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06571" w14:textId="03F8E822" w:rsidR="003554C5" w:rsidRPr="007742B5" w:rsidRDefault="008041DA" w:rsidP="008041DA">
      <w:pPr>
        <w:pStyle w:val="Texto0"/>
        <w:spacing w:before="0" w:after="0" w:line="240" w:lineRule="auto"/>
        <w:jc w:val="center"/>
        <w:rPr>
          <w:b/>
          <w:sz w:val="24"/>
          <w:lang w:val="es-CR"/>
        </w:rPr>
      </w:pPr>
      <w:r w:rsidRPr="007742B5">
        <w:rPr>
          <w:b/>
          <w:sz w:val="24"/>
          <w:lang w:val="es-CR"/>
        </w:rPr>
        <w:t xml:space="preserve">CIRCULAR EXTERNA - </w:t>
      </w:r>
      <w:r w:rsidR="00765619" w:rsidRPr="007742B5">
        <w:rPr>
          <w:b/>
          <w:sz w:val="24"/>
          <w:lang w:val="es-CR"/>
        </w:rPr>
        <w:t>SGF</w:t>
      </w:r>
      <w:r w:rsidR="00F1102D" w:rsidRPr="007742B5">
        <w:rPr>
          <w:b/>
          <w:sz w:val="24"/>
          <w:lang w:val="es-CR"/>
        </w:rPr>
        <w:t>-</w:t>
      </w:r>
      <w:r w:rsidR="00332698">
        <w:rPr>
          <w:b/>
          <w:sz w:val="24"/>
          <w:lang w:val="es-CR"/>
        </w:rPr>
        <w:t>2505-2016</w:t>
      </w:r>
      <w:r w:rsidR="00310570" w:rsidRPr="007742B5">
        <w:rPr>
          <w:b/>
          <w:sz w:val="24"/>
          <w:lang w:val="es-CR"/>
        </w:rPr>
        <w:t xml:space="preserve"> </w:t>
      </w:r>
      <w:r w:rsidR="00582874" w:rsidRPr="007742B5">
        <w:rPr>
          <w:b/>
          <w:sz w:val="24"/>
          <w:lang w:val="es-CR"/>
        </w:rPr>
        <w:t xml:space="preserve">- </w:t>
      </w:r>
      <w:sdt>
        <w:sdtPr>
          <w:rPr>
            <w:b/>
            <w:sz w:val="24"/>
            <w:lang w:val="es-CR"/>
          </w:rPr>
          <w:id w:val="1447896894"/>
          <w:placeholder>
            <w:docPart w:val="9520FE3E14F644D3AF6FF63820530444"/>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742B5" w:rsidRPr="007742B5">
            <w:rPr>
              <w:b/>
              <w:sz w:val="24"/>
              <w:lang w:val="es-CR"/>
            </w:rPr>
            <w:t>SGF-PUBLICO</w:t>
          </w:r>
        </w:sdtContent>
      </w:sdt>
    </w:p>
    <w:p w14:paraId="4530916B" w14:textId="77777777" w:rsidR="008041DA" w:rsidRPr="007742B5" w:rsidRDefault="008041DA" w:rsidP="008041DA">
      <w:pPr>
        <w:widowControl w:val="0"/>
        <w:spacing w:line="240" w:lineRule="auto"/>
        <w:ind w:left="34" w:right="86"/>
        <w:jc w:val="center"/>
        <w:rPr>
          <w:sz w:val="24"/>
          <w:lang w:val="es-CR"/>
        </w:rPr>
      </w:pPr>
      <w:r w:rsidRPr="007742B5">
        <w:rPr>
          <w:sz w:val="24"/>
          <w:lang w:val="es-CR"/>
        </w:rPr>
        <w:t>18 de julio del 2016</w:t>
      </w:r>
    </w:p>
    <w:p w14:paraId="734788F7" w14:textId="77777777" w:rsidR="008041DA" w:rsidRPr="007742B5" w:rsidRDefault="008041DA" w:rsidP="008041DA">
      <w:pPr>
        <w:widowControl w:val="0"/>
        <w:spacing w:line="240" w:lineRule="auto"/>
        <w:ind w:left="34" w:right="86"/>
        <w:rPr>
          <w:b/>
          <w:sz w:val="24"/>
          <w:lang w:val="es-CR"/>
        </w:rPr>
      </w:pPr>
    </w:p>
    <w:p w14:paraId="1A5E566E" w14:textId="77777777" w:rsidR="008041DA" w:rsidRPr="007742B5" w:rsidRDefault="008041DA" w:rsidP="008041DA">
      <w:pPr>
        <w:widowControl w:val="0"/>
        <w:spacing w:line="240" w:lineRule="auto"/>
        <w:ind w:left="34" w:right="86"/>
        <w:rPr>
          <w:b/>
          <w:sz w:val="24"/>
          <w:lang w:val="es-CR"/>
        </w:rPr>
      </w:pPr>
      <w:r w:rsidRPr="007742B5">
        <w:rPr>
          <w:b/>
          <w:sz w:val="24"/>
          <w:lang w:val="es-CR"/>
        </w:rPr>
        <w:t>DIRIGIDA A:</w:t>
      </w:r>
    </w:p>
    <w:p w14:paraId="3026869D" w14:textId="77777777" w:rsidR="008041DA" w:rsidRPr="007742B5" w:rsidRDefault="008041DA" w:rsidP="008041DA">
      <w:pPr>
        <w:widowControl w:val="0"/>
        <w:spacing w:line="240" w:lineRule="auto"/>
        <w:ind w:left="34" w:right="86"/>
        <w:rPr>
          <w:b/>
          <w:sz w:val="24"/>
          <w:lang w:val="es-CR"/>
        </w:rPr>
      </w:pPr>
    </w:p>
    <w:p w14:paraId="510707E8" w14:textId="77777777" w:rsidR="008041DA" w:rsidRPr="007742B5" w:rsidRDefault="008041DA" w:rsidP="008041DA">
      <w:pPr>
        <w:pStyle w:val="Prrafodelista"/>
        <w:widowControl w:val="0"/>
        <w:numPr>
          <w:ilvl w:val="0"/>
          <w:numId w:val="13"/>
        </w:numPr>
        <w:spacing w:line="240" w:lineRule="auto"/>
        <w:ind w:left="567" w:right="86" w:hanging="567"/>
        <w:jc w:val="both"/>
        <w:rPr>
          <w:b/>
          <w:sz w:val="24"/>
        </w:rPr>
      </w:pPr>
      <w:r w:rsidRPr="007742B5">
        <w:rPr>
          <w:b/>
          <w:sz w:val="24"/>
        </w:rPr>
        <w:t>ENTIDADES FINANCIERAS SUPERVISADAS POR LA SUPERINTENDENCIA GENERAL DE ENTIDADES FINANCIERAS</w:t>
      </w:r>
    </w:p>
    <w:p w14:paraId="15C72514" w14:textId="77777777" w:rsidR="008041DA" w:rsidRPr="007742B5" w:rsidRDefault="008041DA" w:rsidP="008041DA">
      <w:pPr>
        <w:pStyle w:val="Prrafodelista"/>
        <w:widowControl w:val="0"/>
        <w:numPr>
          <w:ilvl w:val="0"/>
          <w:numId w:val="13"/>
        </w:numPr>
        <w:spacing w:line="240" w:lineRule="auto"/>
        <w:ind w:left="567" w:right="86" w:hanging="567"/>
        <w:jc w:val="both"/>
        <w:rPr>
          <w:b/>
          <w:sz w:val="24"/>
        </w:rPr>
      </w:pPr>
      <w:r w:rsidRPr="007742B5">
        <w:rPr>
          <w:b/>
          <w:sz w:val="24"/>
        </w:rPr>
        <w:t>A LOS GRUPOS Y CONGLOMERADOS FINANCIEROS</w:t>
      </w:r>
    </w:p>
    <w:p w14:paraId="13E622EC" w14:textId="77777777" w:rsidR="008041DA" w:rsidRPr="007742B5" w:rsidRDefault="008041DA" w:rsidP="008041DA">
      <w:pPr>
        <w:pStyle w:val="Prrafodelista"/>
        <w:widowControl w:val="0"/>
        <w:numPr>
          <w:ilvl w:val="0"/>
          <w:numId w:val="13"/>
        </w:numPr>
        <w:spacing w:line="240" w:lineRule="auto"/>
        <w:ind w:left="567" w:right="86" w:hanging="567"/>
        <w:jc w:val="both"/>
        <w:rPr>
          <w:b/>
          <w:sz w:val="24"/>
        </w:rPr>
      </w:pPr>
      <w:r w:rsidRPr="007742B5">
        <w:rPr>
          <w:b/>
          <w:sz w:val="24"/>
        </w:rPr>
        <w:t>PERSONAS INSCRITAS AL TENOR DE LA LEY 8204 “LEY SOBRE ESTUPEFACIENTES, SUSTANCIAS PSICOTRÓPICAS, DROGAS DE USO NO AUTORIZADO, ACTIVIDADES CONEXAS, LEGITIMACIÓN DE CAPITALES Y FINANCIAMIENTO AL TERRORISMO”</w:t>
      </w:r>
    </w:p>
    <w:p w14:paraId="7ED6631D" w14:textId="77777777" w:rsidR="008041DA" w:rsidRPr="007742B5" w:rsidRDefault="008041DA" w:rsidP="008041DA">
      <w:pPr>
        <w:widowControl w:val="0"/>
        <w:spacing w:line="240" w:lineRule="auto"/>
        <w:ind w:left="34" w:right="86"/>
        <w:rPr>
          <w:sz w:val="24"/>
          <w:lang w:val="es-CR"/>
        </w:rPr>
      </w:pPr>
    </w:p>
    <w:p w14:paraId="01A55643" w14:textId="77777777" w:rsidR="008041DA" w:rsidRPr="007742B5" w:rsidRDefault="008041DA" w:rsidP="008041DA">
      <w:pPr>
        <w:widowControl w:val="0"/>
        <w:spacing w:line="240" w:lineRule="auto"/>
        <w:ind w:left="34" w:right="86"/>
        <w:rPr>
          <w:sz w:val="24"/>
          <w:lang w:val="es-CR"/>
        </w:rPr>
      </w:pPr>
      <w:r w:rsidRPr="007742B5">
        <w:rPr>
          <w:sz w:val="24"/>
          <w:lang w:val="es-CR"/>
        </w:rPr>
        <w:t>Estimados señores:</w:t>
      </w:r>
    </w:p>
    <w:p w14:paraId="3EEAEC3B" w14:textId="77777777" w:rsidR="008041DA" w:rsidRPr="007742B5" w:rsidRDefault="008041DA" w:rsidP="008041DA">
      <w:pPr>
        <w:widowControl w:val="0"/>
        <w:spacing w:line="240" w:lineRule="auto"/>
        <w:ind w:left="34" w:right="86"/>
        <w:rPr>
          <w:sz w:val="24"/>
          <w:lang w:val="es-CR"/>
        </w:rPr>
      </w:pPr>
    </w:p>
    <w:p w14:paraId="55756D7F" w14:textId="77777777" w:rsidR="008041DA" w:rsidRPr="007742B5" w:rsidRDefault="008041DA" w:rsidP="008041DA">
      <w:pPr>
        <w:widowControl w:val="0"/>
        <w:spacing w:line="240" w:lineRule="auto"/>
        <w:ind w:left="34" w:right="86"/>
        <w:rPr>
          <w:sz w:val="24"/>
          <w:lang w:val="es-CR"/>
        </w:rPr>
      </w:pPr>
      <w:r w:rsidRPr="007742B5">
        <w:rPr>
          <w:sz w:val="24"/>
          <w:lang w:val="es-CR"/>
        </w:rPr>
        <w:t>Nos referimos con la charla que se impartió el pasado miércoles 13 del mes en curso, en el auditorio del Banco Central de Costa Rica, sobre el Proyecto Estratégico de esta Superintendencia denominado: "Mejora de procesos de gestión de trámites" y los pormenores relacionados con el cronograma definido para la implementación del primer servicio de dicho proyecto, llamado “Servicio de Actualización y Registro de Roles” y al cual se accederá a través de la plataforma SUGEF-Directo.</w:t>
      </w:r>
    </w:p>
    <w:p w14:paraId="14F6932E" w14:textId="77777777" w:rsidR="008041DA" w:rsidRPr="007742B5" w:rsidRDefault="008041DA" w:rsidP="008041DA">
      <w:pPr>
        <w:widowControl w:val="0"/>
        <w:spacing w:line="240" w:lineRule="auto"/>
        <w:ind w:right="86"/>
        <w:rPr>
          <w:sz w:val="24"/>
          <w:lang w:val="es-CR"/>
        </w:rPr>
      </w:pPr>
    </w:p>
    <w:p w14:paraId="527910B8" w14:textId="77777777" w:rsidR="008041DA" w:rsidRPr="007742B5" w:rsidRDefault="008041DA" w:rsidP="008041DA">
      <w:pPr>
        <w:widowControl w:val="0"/>
        <w:spacing w:line="240" w:lineRule="auto"/>
        <w:ind w:right="86"/>
        <w:rPr>
          <w:sz w:val="24"/>
          <w:lang w:val="es-CR"/>
        </w:rPr>
      </w:pPr>
      <w:r w:rsidRPr="007742B5">
        <w:rPr>
          <w:sz w:val="24"/>
          <w:lang w:val="es-CR"/>
        </w:rPr>
        <w:t xml:space="preserve">En la citada actividad se indicó que, de previo a la liberación del sistema, resultaba necesario que las entidades supervisadas remitieran cierta información, razón por la cual se adjuntan archivos Excel, que se deberán completar </w:t>
      </w:r>
      <w:r w:rsidRPr="007742B5">
        <w:rPr>
          <w:sz w:val="24"/>
          <w:u w:val="single"/>
          <w:lang w:val="es-CR"/>
        </w:rPr>
        <w:t>de acuerdo al tipo de entidad de que se trate</w:t>
      </w:r>
      <w:r w:rsidRPr="007742B5">
        <w:rPr>
          <w:sz w:val="24"/>
          <w:lang w:val="es-CR"/>
        </w:rPr>
        <w:t>, a saber:</w:t>
      </w:r>
    </w:p>
    <w:p w14:paraId="098347DA" w14:textId="77777777" w:rsidR="008041DA" w:rsidRPr="007742B5" w:rsidRDefault="008041DA" w:rsidP="008041DA">
      <w:pPr>
        <w:widowControl w:val="0"/>
        <w:spacing w:line="240" w:lineRule="auto"/>
        <w:ind w:right="86"/>
        <w:rPr>
          <w:sz w:val="24"/>
          <w:lang w:val="es-CR"/>
        </w:rPr>
      </w:pPr>
    </w:p>
    <w:p w14:paraId="0C6823FB" w14:textId="77777777" w:rsidR="008041DA" w:rsidRPr="007742B5" w:rsidRDefault="008041DA" w:rsidP="008041DA">
      <w:pPr>
        <w:widowControl w:val="0"/>
        <w:spacing w:line="240" w:lineRule="auto"/>
        <w:ind w:right="86"/>
        <w:rPr>
          <w:b/>
          <w:sz w:val="24"/>
          <w:lang w:val="es-CR"/>
        </w:rPr>
      </w:pPr>
      <w:r w:rsidRPr="007742B5">
        <w:rPr>
          <w:b/>
          <w:sz w:val="24"/>
          <w:lang w:val="es-CR"/>
        </w:rPr>
        <w:t>Entidades financieras:</w:t>
      </w:r>
    </w:p>
    <w:p w14:paraId="123906FD" w14:textId="77777777" w:rsidR="008041DA" w:rsidRPr="007742B5" w:rsidRDefault="008041DA" w:rsidP="008041DA">
      <w:pPr>
        <w:widowControl w:val="0"/>
        <w:spacing w:line="240" w:lineRule="auto"/>
        <w:ind w:right="86"/>
        <w:rPr>
          <w:sz w:val="24"/>
          <w:lang w:val="es-CR"/>
        </w:rPr>
      </w:pPr>
    </w:p>
    <w:tbl>
      <w:tblPr>
        <w:tblStyle w:val="Tablaconcuadrcula"/>
        <w:tblW w:w="5138" w:type="pct"/>
        <w:tblLook w:val="04A0" w:firstRow="1" w:lastRow="0" w:firstColumn="1" w:lastColumn="0" w:noHBand="0" w:noVBand="1"/>
      </w:tblPr>
      <w:tblGrid>
        <w:gridCol w:w="1795"/>
        <w:gridCol w:w="1680"/>
        <w:gridCol w:w="1758"/>
        <w:gridCol w:w="3547"/>
      </w:tblGrid>
      <w:tr w:rsidR="008041DA" w:rsidRPr="007742B5" w14:paraId="300DCE4E" w14:textId="77777777" w:rsidTr="009A18E3">
        <w:trPr>
          <w:cantSplit/>
          <w:tblHeader/>
        </w:trPr>
        <w:tc>
          <w:tcPr>
            <w:tcW w:w="1022" w:type="pct"/>
            <w:shd w:val="clear" w:color="auto" w:fill="DDD9C3" w:themeFill="background2" w:themeFillShade="E6"/>
            <w:vAlign w:val="center"/>
          </w:tcPr>
          <w:p w14:paraId="30CDD13B"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Nombre del archivo Excel</w:t>
            </w:r>
          </w:p>
        </w:tc>
        <w:tc>
          <w:tcPr>
            <w:tcW w:w="957" w:type="pct"/>
            <w:shd w:val="clear" w:color="auto" w:fill="DDD9C3" w:themeFill="background2" w:themeFillShade="E6"/>
            <w:vAlign w:val="center"/>
          </w:tcPr>
          <w:p w14:paraId="62E09C8C"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Tipo de información</w:t>
            </w:r>
          </w:p>
        </w:tc>
        <w:tc>
          <w:tcPr>
            <w:tcW w:w="1001" w:type="pct"/>
            <w:shd w:val="clear" w:color="auto" w:fill="DDD9C3" w:themeFill="background2" w:themeFillShade="E6"/>
            <w:vAlign w:val="center"/>
          </w:tcPr>
          <w:p w14:paraId="5DE29813"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Cantidad de personas a incluir</w:t>
            </w:r>
          </w:p>
        </w:tc>
        <w:tc>
          <w:tcPr>
            <w:tcW w:w="2021" w:type="pct"/>
            <w:shd w:val="clear" w:color="auto" w:fill="DDD9C3" w:themeFill="background2" w:themeFillShade="E6"/>
            <w:vAlign w:val="center"/>
          </w:tcPr>
          <w:p w14:paraId="58F0FC59"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Responsabilidades</w:t>
            </w:r>
          </w:p>
        </w:tc>
      </w:tr>
      <w:tr w:rsidR="008041DA" w:rsidRPr="007742B5" w14:paraId="3287CDEC" w14:textId="77777777" w:rsidTr="009A18E3">
        <w:trPr>
          <w:cantSplit/>
        </w:trPr>
        <w:tc>
          <w:tcPr>
            <w:tcW w:w="1022" w:type="pct"/>
            <w:vAlign w:val="center"/>
          </w:tcPr>
          <w:p w14:paraId="1CB0565D" w14:textId="77777777" w:rsidR="008041DA" w:rsidRPr="007742B5" w:rsidRDefault="008041DA" w:rsidP="009A18E3">
            <w:pPr>
              <w:widowControl w:val="0"/>
              <w:spacing w:line="240" w:lineRule="auto"/>
              <w:ind w:right="86"/>
              <w:rPr>
                <w:szCs w:val="22"/>
                <w:lang w:val="es-CR"/>
              </w:rPr>
            </w:pPr>
            <w:r w:rsidRPr="007742B5">
              <w:rPr>
                <w:szCs w:val="22"/>
                <w:lang w:val="es-CR"/>
              </w:rPr>
              <w:t>Reporte de Representante Legal entidades financieras</w:t>
            </w:r>
          </w:p>
          <w:bookmarkStart w:id="0" w:name="_MON_1530431457"/>
          <w:bookmarkEnd w:id="0"/>
          <w:p w14:paraId="33EDE0F6"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3355F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5pt" o:ole="">
                  <v:imagedata r:id="rId12" o:title=""/>
                </v:shape>
                <o:OLEObject Type="Embed" ProgID="Excel.Sheet.12" ShapeID="_x0000_i1025" DrawAspect="Icon" ObjectID="_1530549863" r:id="rId13"/>
              </w:object>
            </w:r>
          </w:p>
        </w:tc>
        <w:tc>
          <w:tcPr>
            <w:tcW w:w="957" w:type="pct"/>
            <w:vAlign w:val="center"/>
          </w:tcPr>
          <w:p w14:paraId="47DC1987" w14:textId="77777777" w:rsidR="008041DA" w:rsidRPr="007742B5" w:rsidRDefault="008041DA" w:rsidP="009A18E3">
            <w:pPr>
              <w:widowControl w:val="0"/>
              <w:spacing w:line="240" w:lineRule="auto"/>
              <w:ind w:right="86"/>
              <w:rPr>
                <w:szCs w:val="22"/>
                <w:lang w:val="es-CR"/>
              </w:rPr>
            </w:pPr>
            <w:r w:rsidRPr="007742B5">
              <w:rPr>
                <w:szCs w:val="22"/>
                <w:lang w:val="es-CR"/>
              </w:rPr>
              <w:t xml:space="preserve">Representante Legal </w:t>
            </w:r>
          </w:p>
        </w:tc>
        <w:tc>
          <w:tcPr>
            <w:tcW w:w="1001" w:type="pct"/>
            <w:vAlign w:val="center"/>
          </w:tcPr>
          <w:p w14:paraId="61CC39EA" w14:textId="77777777" w:rsidR="008041DA" w:rsidRPr="007742B5" w:rsidRDefault="008041DA" w:rsidP="009A18E3">
            <w:pPr>
              <w:widowControl w:val="0"/>
              <w:spacing w:line="240" w:lineRule="auto"/>
              <w:ind w:right="86"/>
              <w:jc w:val="center"/>
              <w:rPr>
                <w:szCs w:val="22"/>
                <w:lang w:val="es-CR"/>
              </w:rPr>
            </w:pPr>
            <w:r w:rsidRPr="007742B5">
              <w:rPr>
                <w:szCs w:val="22"/>
                <w:lang w:val="es-CR"/>
              </w:rPr>
              <w:t>1</w:t>
            </w:r>
          </w:p>
        </w:tc>
        <w:tc>
          <w:tcPr>
            <w:tcW w:w="2021" w:type="pct"/>
            <w:vAlign w:val="center"/>
          </w:tcPr>
          <w:p w14:paraId="72D6B918" w14:textId="77777777" w:rsidR="008041DA" w:rsidRPr="007742B5" w:rsidRDefault="008041DA" w:rsidP="009A18E3">
            <w:pPr>
              <w:widowControl w:val="0"/>
              <w:spacing w:line="240" w:lineRule="auto"/>
              <w:ind w:right="86"/>
              <w:rPr>
                <w:szCs w:val="22"/>
                <w:lang w:val="es-CR"/>
              </w:rPr>
            </w:pPr>
            <w:r w:rsidRPr="007742B5">
              <w:rPr>
                <w:szCs w:val="22"/>
                <w:lang w:val="es-CR"/>
              </w:rPr>
              <w:t>Responsable desde el punto de vista jurídico, de aprobar todos los roles por función que la entidad supervisada deba revelar a la SUGEF.</w:t>
            </w:r>
          </w:p>
        </w:tc>
      </w:tr>
      <w:tr w:rsidR="008041DA" w:rsidRPr="007742B5" w14:paraId="24B4A5EC" w14:textId="77777777" w:rsidTr="009A18E3">
        <w:trPr>
          <w:cantSplit/>
        </w:trPr>
        <w:tc>
          <w:tcPr>
            <w:tcW w:w="1022" w:type="pct"/>
            <w:vAlign w:val="center"/>
          </w:tcPr>
          <w:p w14:paraId="1EF3A87C" w14:textId="77777777" w:rsidR="008041DA" w:rsidRPr="007742B5" w:rsidRDefault="008041DA" w:rsidP="009A18E3">
            <w:pPr>
              <w:widowControl w:val="0"/>
              <w:spacing w:line="240" w:lineRule="auto"/>
              <w:ind w:right="86"/>
              <w:rPr>
                <w:szCs w:val="22"/>
                <w:lang w:val="es-CR"/>
              </w:rPr>
            </w:pPr>
            <w:r w:rsidRPr="007742B5">
              <w:rPr>
                <w:szCs w:val="22"/>
                <w:lang w:val="es-CR"/>
              </w:rPr>
              <w:t>RST- certificados y por certificar</w:t>
            </w:r>
          </w:p>
          <w:p w14:paraId="0493570C" w14:textId="77777777" w:rsidR="008041DA" w:rsidRPr="007742B5" w:rsidRDefault="008041DA" w:rsidP="009A18E3">
            <w:pPr>
              <w:widowControl w:val="0"/>
              <w:spacing w:line="240" w:lineRule="auto"/>
              <w:ind w:right="86"/>
              <w:rPr>
                <w:szCs w:val="22"/>
                <w:lang w:val="es-CR"/>
              </w:rPr>
            </w:pPr>
          </w:p>
          <w:bookmarkStart w:id="1" w:name="_MON_1530430220"/>
          <w:bookmarkEnd w:id="1"/>
          <w:p w14:paraId="237F0B1A"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03F69E22">
                <v:shape id="_x0000_i1026" type="#_x0000_t75" style="width:74.25pt;height:48.75pt" o:ole="">
                  <v:imagedata r:id="rId14" o:title=""/>
                </v:shape>
                <o:OLEObject Type="Embed" ProgID="Excel.Sheet.12" ShapeID="_x0000_i1026" DrawAspect="Icon" ObjectID="_1530549864" r:id="rId15"/>
              </w:object>
            </w:r>
          </w:p>
        </w:tc>
        <w:tc>
          <w:tcPr>
            <w:tcW w:w="957" w:type="pct"/>
            <w:vAlign w:val="center"/>
          </w:tcPr>
          <w:p w14:paraId="5BD9B092" w14:textId="77777777" w:rsidR="008041DA" w:rsidRPr="007742B5" w:rsidRDefault="008041DA" w:rsidP="009A18E3">
            <w:pPr>
              <w:widowControl w:val="0"/>
              <w:spacing w:line="240" w:lineRule="auto"/>
              <w:ind w:right="86"/>
              <w:rPr>
                <w:szCs w:val="22"/>
                <w:lang w:val="es-CR"/>
              </w:rPr>
            </w:pPr>
            <w:r w:rsidRPr="007742B5">
              <w:rPr>
                <w:szCs w:val="22"/>
                <w:lang w:val="es-CR"/>
              </w:rPr>
              <w:t>Responsables de Seguridad Total (RST)</w:t>
            </w:r>
          </w:p>
        </w:tc>
        <w:tc>
          <w:tcPr>
            <w:tcW w:w="1001" w:type="pct"/>
            <w:vAlign w:val="center"/>
          </w:tcPr>
          <w:p w14:paraId="4957BFDC" w14:textId="77777777" w:rsidR="008041DA" w:rsidRPr="007742B5" w:rsidRDefault="008041DA" w:rsidP="009A18E3">
            <w:pPr>
              <w:widowControl w:val="0"/>
              <w:spacing w:line="240" w:lineRule="auto"/>
              <w:ind w:right="86"/>
              <w:jc w:val="center"/>
              <w:rPr>
                <w:szCs w:val="22"/>
                <w:lang w:val="es-CR"/>
              </w:rPr>
            </w:pPr>
            <w:r w:rsidRPr="007742B5">
              <w:rPr>
                <w:szCs w:val="22"/>
                <w:lang w:val="es-CR"/>
              </w:rPr>
              <w:t xml:space="preserve">3 </w:t>
            </w:r>
          </w:p>
        </w:tc>
        <w:tc>
          <w:tcPr>
            <w:tcW w:w="2021" w:type="pct"/>
            <w:vAlign w:val="center"/>
          </w:tcPr>
          <w:p w14:paraId="46682733" w14:textId="77777777" w:rsidR="008041DA" w:rsidRPr="007742B5" w:rsidRDefault="008041DA" w:rsidP="009A18E3">
            <w:pPr>
              <w:widowControl w:val="0"/>
              <w:spacing w:line="240" w:lineRule="auto"/>
              <w:ind w:right="86"/>
              <w:rPr>
                <w:szCs w:val="22"/>
                <w:lang w:val="es-CR"/>
              </w:rPr>
            </w:pPr>
            <w:r w:rsidRPr="007742B5">
              <w:rPr>
                <w:szCs w:val="22"/>
                <w:lang w:val="es-CR"/>
              </w:rPr>
              <w:t xml:space="preserve">Los RST son los encargados de la administración de los usuarios por entidad, asignan permisos según perfil para poder operar el servicio de registro y actualización de roles. </w:t>
            </w:r>
          </w:p>
        </w:tc>
      </w:tr>
      <w:tr w:rsidR="008041DA" w:rsidRPr="007742B5" w14:paraId="0BBA48C7" w14:textId="77777777" w:rsidTr="009A18E3">
        <w:trPr>
          <w:cantSplit/>
          <w:trHeight w:val="3155"/>
        </w:trPr>
        <w:tc>
          <w:tcPr>
            <w:tcW w:w="1022" w:type="pct"/>
            <w:vAlign w:val="center"/>
          </w:tcPr>
          <w:p w14:paraId="414E12C5" w14:textId="77777777" w:rsidR="008041DA" w:rsidRPr="007742B5" w:rsidRDefault="008041DA" w:rsidP="009A18E3">
            <w:pPr>
              <w:widowControl w:val="0"/>
              <w:spacing w:line="240" w:lineRule="auto"/>
              <w:ind w:right="86"/>
              <w:rPr>
                <w:szCs w:val="22"/>
                <w:lang w:val="es-CR"/>
              </w:rPr>
            </w:pPr>
            <w:r w:rsidRPr="007742B5">
              <w:rPr>
                <w:szCs w:val="22"/>
                <w:lang w:val="es-CR"/>
              </w:rPr>
              <w:lastRenderedPageBreak/>
              <w:t>Servicio de Roles – asistentes a la capacitación</w:t>
            </w:r>
          </w:p>
          <w:bookmarkStart w:id="2" w:name="_MON_1530430924"/>
          <w:bookmarkEnd w:id="2"/>
          <w:p w14:paraId="6B32E6B5"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271D3C78">
                <v:shape id="_x0000_i1027" type="#_x0000_t75" style="width:63pt;height:41.25pt" o:ole="">
                  <v:imagedata r:id="rId16" o:title=""/>
                </v:shape>
                <o:OLEObject Type="Embed" ProgID="Excel.Sheet.12" ShapeID="_x0000_i1027" DrawAspect="Icon" ObjectID="_1530549865" r:id="rId17"/>
              </w:object>
            </w:r>
          </w:p>
        </w:tc>
        <w:tc>
          <w:tcPr>
            <w:tcW w:w="957" w:type="pct"/>
            <w:vAlign w:val="center"/>
          </w:tcPr>
          <w:p w14:paraId="1AC9911D" w14:textId="77777777" w:rsidR="008041DA" w:rsidRPr="007742B5" w:rsidRDefault="008041DA" w:rsidP="009A18E3">
            <w:pPr>
              <w:widowControl w:val="0"/>
              <w:spacing w:line="240" w:lineRule="auto"/>
              <w:ind w:right="86"/>
              <w:rPr>
                <w:szCs w:val="22"/>
                <w:lang w:val="es-CR"/>
              </w:rPr>
            </w:pPr>
            <w:r w:rsidRPr="007742B5">
              <w:rPr>
                <w:szCs w:val="22"/>
                <w:lang w:val="es-CR"/>
              </w:rPr>
              <w:t>Responsables sistemas de roles</w:t>
            </w:r>
          </w:p>
        </w:tc>
        <w:tc>
          <w:tcPr>
            <w:tcW w:w="1001" w:type="pct"/>
            <w:vAlign w:val="center"/>
          </w:tcPr>
          <w:p w14:paraId="41D0B39E" w14:textId="77777777" w:rsidR="008041DA" w:rsidRPr="007742B5" w:rsidRDefault="008041DA" w:rsidP="009A18E3">
            <w:pPr>
              <w:widowControl w:val="0"/>
              <w:spacing w:line="240" w:lineRule="auto"/>
              <w:ind w:right="86"/>
              <w:jc w:val="center"/>
              <w:rPr>
                <w:szCs w:val="22"/>
                <w:lang w:val="es-CR"/>
              </w:rPr>
            </w:pPr>
            <w:r w:rsidRPr="007742B5">
              <w:rPr>
                <w:szCs w:val="22"/>
                <w:lang w:val="es-CR"/>
              </w:rPr>
              <w:t xml:space="preserve">3 </w:t>
            </w:r>
          </w:p>
        </w:tc>
        <w:tc>
          <w:tcPr>
            <w:tcW w:w="2021" w:type="pct"/>
            <w:vAlign w:val="center"/>
          </w:tcPr>
          <w:p w14:paraId="7E878312" w14:textId="77777777" w:rsidR="008041DA" w:rsidRPr="007742B5" w:rsidRDefault="008041DA" w:rsidP="009A18E3">
            <w:pPr>
              <w:widowControl w:val="0"/>
              <w:spacing w:line="240" w:lineRule="auto"/>
              <w:ind w:right="86"/>
              <w:rPr>
                <w:szCs w:val="22"/>
                <w:lang w:val="es-CR"/>
              </w:rPr>
            </w:pPr>
            <w:r w:rsidRPr="007742B5">
              <w:rPr>
                <w:szCs w:val="22"/>
                <w:lang w:val="es-CR"/>
              </w:rPr>
              <w:t>Los encargados del sistema de roles cubrirán los siguientes perfiles:</w:t>
            </w:r>
          </w:p>
          <w:p w14:paraId="2FBC3F1A" w14:textId="77777777" w:rsidR="008041DA" w:rsidRPr="007742B5" w:rsidRDefault="008041DA" w:rsidP="009A18E3">
            <w:pPr>
              <w:widowControl w:val="0"/>
              <w:spacing w:line="240" w:lineRule="auto"/>
              <w:ind w:right="86"/>
              <w:rPr>
                <w:szCs w:val="22"/>
                <w:lang w:val="es-CR"/>
              </w:rPr>
            </w:pPr>
          </w:p>
          <w:p w14:paraId="63CDA222" w14:textId="77777777" w:rsidR="008041DA" w:rsidRPr="007742B5" w:rsidRDefault="008041DA" w:rsidP="009A18E3">
            <w:pPr>
              <w:widowControl w:val="0"/>
              <w:spacing w:line="240" w:lineRule="auto"/>
              <w:ind w:right="86"/>
              <w:rPr>
                <w:szCs w:val="22"/>
                <w:lang w:val="es-CR"/>
              </w:rPr>
            </w:pPr>
            <w:r w:rsidRPr="007742B5">
              <w:rPr>
                <w:szCs w:val="22"/>
                <w:lang w:val="es-CR"/>
              </w:rPr>
              <w:t>Digitador, su función es ingresar en el sistema la información de los roles por función que deben ser revelados.</w:t>
            </w:r>
          </w:p>
          <w:p w14:paraId="62D1DC73" w14:textId="77777777" w:rsidR="008041DA" w:rsidRPr="007742B5" w:rsidRDefault="008041DA" w:rsidP="009A18E3">
            <w:pPr>
              <w:widowControl w:val="0"/>
              <w:spacing w:line="240" w:lineRule="auto"/>
              <w:ind w:right="86"/>
              <w:rPr>
                <w:szCs w:val="22"/>
                <w:lang w:val="es-CR"/>
              </w:rPr>
            </w:pPr>
          </w:p>
          <w:p w14:paraId="28030969" w14:textId="77777777" w:rsidR="008041DA" w:rsidRPr="007742B5" w:rsidRDefault="008041DA" w:rsidP="009A18E3">
            <w:pPr>
              <w:widowControl w:val="0"/>
              <w:spacing w:line="240" w:lineRule="auto"/>
              <w:ind w:right="86"/>
              <w:rPr>
                <w:szCs w:val="22"/>
                <w:lang w:val="es-CR"/>
              </w:rPr>
            </w:pPr>
            <w:r w:rsidRPr="007742B5">
              <w:rPr>
                <w:szCs w:val="22"/>
                <w:lang w:val="es-CR"/>
              </w:rPr>
              <w:t>Administrador de roles, su función eliminar, rechazar, restaurar roles.</w:t>
            </w:r>
          </w:p>
          <w:p w14:paraId="178CCEA0" w14:textId="77777777" w:rsidR="008041DA" w:rsidRPr="007742B5" w:rsidRDefault="008041DA" w:rsidP="009A18E3">
            <w:pPr>
              <w:widowControl w:val="0"/>
              <w:spacing w:line="240" w:lineRule="auto"/>
              <w:ind w:right="86"/>
              <w:rPr>
                <w:szCs w:val="22"/>
                <w:lang w:val="es-CR"/>
              </w:rPr>
            </w:pPr>
          </w:p>
          <w:p w14:paraId="0FDF7C90" w14:textId="77777777" w:rsidR="008041DA" w:rsidRPr="007742B5" w:rsidRDefault="008041DA" w:rsidP="009A18E3">
            <w:pPr>
              <w:widowControl w:val="0"/>
              <w:spacing w:line="240" w:lineRule="auto"/>
              <w:ind w:right="86"/>
              <w:rPr>
                <w:szCs w:val="22"/>
                <w:lang w:val="es-CR"/>
              </w:rPr>
            </w:pPr>
            <w:r w:rsidRPr="007742B5">
              <w:rPr>
                <w:szCs w:val="22"/>
                <w:lang w:val="es-CR"/>
              </w:rPr>
              <w:t xml:space="preserve">Aprobador, su función es aprobar los roles por función. </w:t>
            </w:r>
            <w:r w:rsidRPr="007742B5">
              <w:rPr>
                <w:b/>
                <w:szCs w:val="22"/>
                <w:lang w:val="es-CR"/>
              </w:rPr>
              <w:t>Este perfil es exclusivo del representante legal (RL).</w:t>
            </w:r>
          </w:p>
        </w:tc>
      </w:tr>
    </w:tbl>
    <w:p w14:paraId="0486B112" w14:textId="77777777" w:rsidR="008041DA" w:rsidRPr="007742B5" w:rsidRDefault="008041DA" w:rsidP="008041DA">
      <w:pPr>
        <w:widowControl w:val="0"/>
        <w:spacing w:line="240" w:lineRule="auto"/>
        <w:ind w:right="86"/>
        <w:rPr>
          <w:sz w:val="24"/>
          <w:lang w:val="es-CR"/>
        </w:rPr>
      </w:pPr>
    </w:p>
    <w:p w14:paraId="3E43AA8C" w14:textId="77777777" w:rsidR="008041DA" w:rsidRPr="007742B5" w:rsidRDefault="008041DA" w:rsidP="008041DA">
      <w:pPr>
        <w:widowControl w:val="0"/>
        <w:spacing w:line="240" w:lineRule="auto"/>
        <w:ind w:right="86"/>
        <w:rPr>
          <w:sz w:val="24"/>
          <w:lang w:val="es-CR"/>
        </w:rPr>
      </w:pPr>
      <w:r w:rsidRPr="007742B5">
        <w:rPr>
          <w:sz w:val="24"/>
          <w:lang w:val="es-CR"/>
        </w:rPr>
        <w:t xml:space="preserve">En el caso de las entidades financieras, que cuenten con el número de personas certificadas  como RST que se solicitan, se debe incluir la información de las mismas en el archivo que se adjunta. Si se cuenta con un número menor de personas certificadas de lo requerido, se debe incluir la información de quienes estén certificados y quienes participarán de la capacitación a fin de obtener la certificación respectiva. </w:t>
      </w:r>
    </w:p>
    <w:p w14:paraId="44F2A0BD" w14:textId="77777777" w:rsidR="008041DA" w:rsidRPr="007742B5" w:rsidRDefault="008041DA" w:rsidP="008041DA">
      <w:pPr>
        <w:widowControl w:val="0"/>
        <w:spacing w:line="240" w:lineRule="auto"/>
        <w:ind w:right="86"/>
        <w:rPr>
          <w:sz w:val="24"/>
          <w:lang w:val="es-CR"/>
        </w:rPr>
      </w:pPr>
    </w:p>
    <w:p w14:paraId="2B0D515F" w14:textId="77777777" w:rsidR="008041DA" w:rsidRPr="007742B5" w:rsidRDefault="008041DA" w:rsidP="008041DA">
      <w:pPr>
        <w:spacing w:line="240" w:lineRule="auto"/>
        <w:jc w:val="left"/>
        <w:rPr>
          <w:b/>
          <w:sz w:val="24"/>
          <w:lang w:val="es-CR"/>
        </w:rPr>
      </w:pPr>
      <w:r w:rsidRPr="007742B5">
        <w:rPr>
          <w:b/>
          <w:sz w:val="24"/>
          <w:lang w:val="es-CR"/>
        </w:rPr>
        <w:br w:type="page"/>
      </w:r>
    </w:p>
    <w:p w14:paraId="38F773C4" w14:textId="77777777" w:rsidR="008041DA" w:rsidRPr="007742B5" w:rsidRDefault="008041DA" w:rsidP="008041DA">
      <w:pPr>
        <w:widowControl w:val="0"/>
        <w:spacing w:line="240" w:lineRule="auto"/>
        <w:ind w:right="86"/>
        <w:rPr>
          <w:b/>
          <w:sz w:val="24"/>
          <w:lang w:val="es-CR"/>
        </w:rPr>
      </w:pPr>
      <w:r w:rsidRPr="007742B5">
        <w:rPr>
          <w:b/>
          <w:sz w:val="24"/>
          <w:lang w:val="es-CR"/>
        </w:rPr>
        <w:lastRenderedPageBreak/>
        <w:t>Grupos y conglomerados:</w:t>
      </w:r>
    </w:p>
    <w:p w14:paraId="08210045" w14:textId="77777777" w:rsidR="008041DA" w:rsidRPr="007742B5" w:rsidRDefault="008041DA" w:rsidP="008041DA">
      <w:pPr>
        <w:widowControl w:val="0"/>
        <w:spacing w:line="240" w:lineRule="auto"/>
        <w:ind w:right="86"/>
        <w:rPr>
          <w:sz w:val="24"/>
          <w:lang w:val="es-CR"/>
        </w:rPr>
      </w:pPr>
    </w:p>
    <w:tbl>
      <w:tblPr>
        <w:tblStyle w:val="Tablaconcuadrcula"/>
        <w:tblW w:w="5000" w:type="pct"/>
        <w:tblLook w:val="04A0" w:firstRow="1" w:lastRow="0" w:firstColumn="1" w:lastColumn="0" w:noHBand="0" w:noVBand="1"/>
      </w:tblPr>
      <w:tblGrid>
        <w:gridCol w:w="1938"/>
        <w:gridCol w:w="1678"/>
        <w:gridCol w:w="1427"/>
        <w:gridCol w:w="3501"/>
      </w:tblGrid>
      <w:tr w:rsidR="008041DA" w:rsidRPr="007742B5" w14:paraId="4B9DDBE8" w14:textId="77777777" w:rsidTr="009A18E3">
        <w:trPr>
          <w:cantSplit/>
          <w:tblHeader/>
        </w:trPr>
        <w:tc>
          <w:tcPr>
            <w:tcW w:w="982" w:type="pct"/>
            <w:shd w:val="clear" w:color="auto" w:fill="DDD9C3" w:themeFill="background2" w:themeFillShade="E6"/>
            <w:vAlign w:val="center"/>
          </w:tcPr>
          <w:p w14:paraId="75141747"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Nombre del archivo Excel</w:t>
            </w:r>
          </w:p>
        </w:tc>
        <w:tc>
          <w:tcPr>
            <w:tcW w:w="1006" w:type="pct"/>
            <w:shd w:val="clear" w:color="auto" w:fill="DDD9C3" w:themeFill="background2" w:themeFillShade="E6"/>
            <w:vAlign w:val="center"/>
          </w:tcPr>
          <w:p w14:paraId="1ECDF22F"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Tipo de información</w:t>
            </w:r>
          </w:p>
        </w:tc>
        <w:tc>
          <w:tcPr>
            <w:tcW w:w="913" w:type="pct"/>
            <w:shd w:val="clear" w:color="auto" w:fill="DDD9C3" w:themeFill="background2" w:themeFillShade="E6"/>
            <w:vAlign w:val="center"/>
          </w:tcPr>
          <w:p w14:paraId="5DD0C46C"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Cantidad de personas a incluir</w:t>
            </w:r>
          </w:p>
        </w:tc>
        <w:tc>
          <w:tcPr>
            <w:tcW w:w="2099" w:type="pct"/>
            <w:shd w:val="clear" w:color="auto" w:fill="DDD9C3" w:themeFill="background2" w:themeFillShade="E6"/>
            <w:vAlign w:val="center"/>
          </w:tcPr>
          <w:p w14:paraId="2D0C4AC9"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Responsabilidades</w:t>
            </w:r>
          </w:p>
        </w:tc>
      </w:tr>
      <w:tr w:rsidR="008041DA" w:rsidRPr="007742B5" w14:paraId="4DEFA653" w14:textId="77777777" w:rsidTr="009A18E3">
        <w:trPr>
          <w:cantSplit/>
        </w:trPr>
        <w:tc>
          <w:tcPr>
            <w:tcW w:w="982" w:type="pct"/>
            <w:vAlign w:val="center"/>
          </w:tcPr>
          <w:p w14:paraId="020A39CA" w14:textId="77777777" w:rsidR="008041DA" w:rsidRPr="007742B5" w:rsidRDefault="008041DA" w:rsidP="009A18E3">
            <w:pPr>
              <w:widowControl w:val="0"/>
              <w:spacing w:line="240" w:lineRule="auto"/>
              <w:ind w:right="86"/>
              <w:rPr>
                <w:szCs w:val="22"/>
                <w:lang w:val="es-CR"/>
              </w:rPr>
            </w:pPr>
            <w:r w:rsidRPr="007742B5">
              <w:rPr>
                <w:szCs w:val="22"/>
                <w:lang w:val="es-CR"/>
              </w:rPr>
              <w:t xml:space="preserve">Reporte de Representante Legal </w:t>
            </w:r>
          </w:p>
          <w:bookmarkStart w:id="3" w:name="_MON_1530431534"/>
          <w:bookmarkEnd w:id="3"/>
          <w:p w14:paraId="5D579A13"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27A59153">
                <v:shape id="_x0000_i1028" type="#_x0000_t75" style="width:63pt;height:41.25pt" o:ole="">
                  <v:imagedata r:id="rId12" o:title=""/>
                </v:shape>
                <o:OLEObject Type="Embed" ProgID="Excel.Sheet.12" ShapeID="_x0000_i1028" DrawAspect="Icon" ObjectID="_1530549866" r:id="rId18"/>
              </w:object>
            </w:r>
          </w:p>
        </w:tc>
        <w:tc>
          <w:tcPr>
            <w:tcW w:w="1006" w:type="pct"/>
            <w:vAlign w:val="center"/>
          </w:tcPr>
          <w:p w14:paraId="04BEC4BE" w14:textId="77777777" w:rsidR="008041DA" w:rsidRPr="007742B5" w:rsidRDefault="008041DA" w:rsidP="009A18E3">
            <w:pPr>
              <w:widowControl w:val="0"/>
              <w:spacing w:line="240" w:lineRule="auto"/>
              <w:ind w:right="86"/>
              <w:rPr>
                <w:szCs w:val="22"/>
                <w:lang w:val="es-CR"/>
              </w:rPr>
            </w:pPr>
            <w:r w:rsidRPr="007742B5">
              <w:rPr>
                <w:szCs w:val="22"/>
                <w:lang w:val="es-CR"/>
              </w:rPr>
              <w:t>Representante Legal de la controladora (RLC)</w:t>
            </w:r>
          </w:p>
        </w:tc>
        <w:tc>
          <w:tcPr>
            <w:tcW w:w="913" w:type="pct"/>
            <w:vAlign w:val="center"/>
          </w:tcPr>
          <w:p w14:paraId="258E5E7A" w14:textId="77777777" w:rsidR="008041DA" w:rsidRPr="007742B5" w:rsidRDefault="008041DA" w:rsidP="009A18E3">
            <w:pPr>
              <w:widowControl w:val="0"/>
              <w:spacing w:line="240" w:lineRule="auto"/>
              <w:ind w:right="86"/>
              <w:jc w:val="center"/>
              <w:rPr>
                <w:szCs w:val="22"/>
                <w:lang w:val="es-CR"/>
              </w:rPr>
            </w:pPr>
            <w:r w:rsidRPr="007742B5">
              <w:rPr>
                <w:szCs w:val="22"/>
                <w:lang w:val="es-CR"/>
              </w:rPr>
              <w:t>1</w:t>
            </w:r>
          </w:p>
        </w:tc>
        <w:tc>
          <w:tcPr>
            <w:tcW w:w="2099" w:type="pct"/>
            <w:vAlign w:val="center"/>
          </w:tcPr>
          <w:p w14:paraId="61CB43A9" w14:textId="77777777" w:rsidR="008041DA" w:rsidRPr="007742B5" w:rsidRDefault="008041DA" w:rsidP="009A18E3">
            <w:pPr>
              <w:widowControl w:val="0"/>
              <w:spacing w:line="240" w:lineRule="auto"/>
              <w:ind w:right="86"/>
              <w:rPr>
                <w:szCs w:val="22"/>
                <w:lang w:val="es-CR"/>
              </w:rPr>
            </w:pPr>
            <w:r w:rsidRPr="007742B5">
              <w:rPr>
                <w:szCs w:val="22"/>
                <w:lang w:val="es-CR"/>
              </w:rPr>
              <w:t>Responsable desde el punto de vista jurídico, de aprobar todos los roles por función de las empresas del grupo que no están supervisadas por SUGEF o alguna otra Superintendencia.</w:t>
            </w:r>
          </w:p>
        </w:tc>
      </w:tr>
      <w:tr w:rsidR="008041DA" w:rsidRPr="007742B5" w14:paraId="28B53862" w14:textId="77777777" w:rsidTr="009A18E3">
        <w:trPr>
          <w:cantSplit/>
        </w:trPr>
        <w:tc>
          <w:tcPr>
            <w:tcW w:w="982" w:type="pct"/>
            <w:vAlign w:val="center"/>
          </w:tcPr>
          <w:p w14:paraId="7DCCA89F" w14:textId="77777777" w:rsidR="008041DA" w:rsidRPr="007742B5" w:rsidRDefault="008041DA" w:rsidP="009A18E3">
            <w:pPr>
              <w:widowControl w:val="0"/>
              <w:spacing w:line="240" w:lineRule="auto"/>
              <w:ind w:right="86"/>
              <w:rPr>
                <w:szCs w:val="22"/>
                <w:lang w:val="es-CR"/>
              </w:rPr>
            </w:pPr>
            <w:r w:rsidRPr="007742B5">
              <w:rPr>
                <w:szCs w:val="22"/>
                <w:lang w:val="es-CR"/>
              </w:rPr>
              <w:t>RST Controladoras-  certificados y por certificar</w:t>
            </w:r>
          </w:p>
          <w:bookmarkStart w:id="4" w:name="_MON_1530431553"/>
          <w:bookmarkEnd w:id="4"/>
          <w:p w14:paraId="2F6DE03C"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15C4ECCE">
                <v:shape id="_x0000_i1029" type="#_x0000_t75" style="width:81.75pt;height:53.25pt" o:ole="">
                  <v:imagedata r:id="rId19" o:title=""/>
                </v:shape>
                <o:OLEObject Type="Embed" ProgID="Excel.Sheet.12" ShapeID="_x0000_i1029" DrawAspect="Icon" ObjectID="_1530549867" r:id="rId20"/>
              </w:object>
            </w:r>
          </w:p>
        </w:tc>
        <w:tc>
          <w:tcPr>
            <w:tcW w:w="1006" w:type="pct"/>
            <w:vAlign w:val="center"/>
          </w:tcPr>
          <w:p w14:paraId="25403D08" w14:textId="77777777" w:rsidR="008041DA" w:rsidRPr="007742B5" w:rsidRDefault="008041DA" w:rsidP="009A18E3">
            <w:pPr>
              <w:widowControl w:val="0"/>
              <w:spacing w:line="240" w:lineRule="auto"/>
              <w:ind w:right="86"/>
              <w:rPr>
                <w:szCs w:val="22"/>
                <w:lang w:val="es-CR"/>
              </w:rPr>
            </w:pPr>
            <w:r w:rsidRPr="007742B5">
              <w:rPr>
                <w:szCs w:val="22"/>
                <w:lang w:val="es-CR"/>
              </w:rPr>
              <w:t>Responsables de Seguridad Total (RST)</w:t>
            </w:r>
          </w:p>
        </w:tc>
        <w:tc>
          <w:tcPr>
            <w:tcW w:w="913" w:type="pct"/>
            <w:vAlign w:val="center"/>
          </w:tcPr>
          <w:p w14:paraId="2C723094" w14:textId="77777777" w:rsidR="008041DA" w:rsidRPr="007742B5" w:rsidRDefault="008041DA" w:rsidP="009A18E3">
            <w:pPr>
              <w:widowControl w:val="0"/>
              <w:spacing w:line="240" w:lineRule="auto"/>
              <w:ind w:right="86"/>
              <w:jc w:val="center"/>
              <w:rPr>
                <w:szCs w:val="22"/>
                <w:lang w:val="es-CR"/>
              </w:rPr>
            </w:pPr>
            <w:r w:rsidRPr="007742B5">
              <w:rPr>
                <w:szCs w:val="22"/>
                <w:lang w:val="es-CR"/>
              </w:rPr>
              <w:t>3</w:t>
            </w:r>
          </w:p>
        </w:tc>
        <w:tc>
          <w:tcPr>
            <w:tcW w:w="2099" w:type="pct"/>
            <w:vAlign w:val="center"/>
          </w:tcPr>
          <w:p w14:paraId="33BE5AFC" w14:textId="77777777" w:rsidR="008041DA" w:rsidRPr="007742B5" w:rsidRDefault="008041DA" w:rsidP="009A18E3">
            <w:pPr>
              <w:widowControl w:val="0"/>
              <w:spacing w:line="240" w:lineRule="auto"/>
              <w:ind w:right="86"/>
              <w:rPr>
                <w:szCs w:val="22"/>
                <w:lang w:val="es-CR"/>
              </w:rPr>
            </w:pPr>
            <w:r w:rsidRPr="007742B5">
              <w:rPr>
                <w:szCs w:val="22"/>
                <w:lang w:val="es-CR"/>
              </w:rPr>
              <w:t>Los RST son los encargados de la administración de los usuarios del grupo o conglomerado, asignan permisos según perfil para poder operar el servicio de registro y actualización de roles.</w:t>
            </w:r>
          </w:p>
        </w:tc>
      </w:tr>
      <w:tr w:rsidR="008041DA" w:rsidRPr="007742B5" w14:paraId="5AE1E8AC" w14:textId="77777777" w:rsidTr="009A18E3">
        <w:trPr>
          <w:cantSplit/>
        </w:trPr>
        <w:tc>
          <w:tcPr>
            <w:tcW w:w="982" w:type="pct"/>
            <w:vAlign w:val="center"/>
          </w:tcPr>
          <w:p w14:paraId="4B40E257" w14:textId="77777777" w:rsidR="008041DA" w:rsidRPr="007742B5" w:rsidRDefault="008041DA" w:rsidP="009A18E3">
            <w:pPr>
              <w:widowControl w:val="0"/>
              <w:spacing w:line="240" w:lineRule="auto"/>
              <w:ind w:right="86"/>
              <w:rPr>
                <w:szCs w:val="22"/>
                <w:lang w:val="es-CR"/>
              </w:rPr>
            </w:pPr>
            <w:r w:rsidRPr="007742B5">
              <w:rPr>
                <w:szCs w:val="22"/>
                <w:lang w:val="es-CR"/>
              </w:rPr>
              <w:t>Servicio de Roles – asistentes a la capacitación</w:t>
            </w:r>
          </w:p>
          <w:bookmarkStart w:id="5" w:name="_MON_1530430694"/>
          <w:bookmarkEnd w:id="5"/>
          <w:p w14:paraId="1337FC2C"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3EBD5189">
                <v:shape id="_x0000_i1030" type="#_x0000_t75" style="width:70.5pt;height:46.5pt" o:ole="">
                  <v:imagedata r:id="rId21" o:title=""/>
                </v:shape>
                <o:OLEObject Type="Embed" ProgID="Excel.Sheet.12" ShapeID="_x0000_i1030" DrawAspect="Icon" ObjectID="_1530549868" r:id="rId22"/>
              </w:object>
            </w:r>
          </w:p>
        </w:tc>
        <w:tc>
          <w:tcPr>
            <w:tcW w:w="1006" w:type="pct"/>
            <w:vAlign w:val="center"/>
          </w:tcPr>
          <w:p w14:paraId="65D1F248" w14:textId="77777777" w:rsidR="008041DA" w:rsidRPr="007742B5" w:rsidRDefault="008041DA" w:rsidP="009A18E3">
            <w:pPr>
              <w:widowControl w:val="0"/>
              <w:spacing w:line="240" w:lineRule="auto"/>
              <w:ind w:right="86"/>
              <w:rPr>
                <w:szCs w:val="22"/>
                <w:lang w:val="es-CR"/>
              </w:rPr>
            </w:pPr>
            <w:r w:rsidRPr="007742B5">
              <w:rPr>
                <w:szCs w:val="22"/>
                <w:lang w:val="es-CR"/>
              </w:rPr>
              <w:t>Responsables sistemas de roles</w:t>
            </w:r>
          </w:p>
        </w:tc>
        <w:tc>
          <w:tcPr>
            <w:tcW w:w="913" w:type="pct"/>
            <w:vAlign w:val="center"/>
          </w:tcPr>
          <w:p w14:paraId="4248AD3E" w14:textId="77777777" w:rsidR="008041DA" w:rsidRPr="007742B5" w:rsidRDefault="008041DA" w:rsidP="009A18E3">
            <w:pPr>
              <w:widowControl w:val="0"/>
              <w:spacing w:line="240" w:lineRule="auto"/>
              <w:ind w:right="86"/>
              <w:jc w:val="center"/>
              <w:rPr>
                <w:szCs w:val="22"/>
                <w:lang w:val="es-CR"/>
              </w:rPr>
            </w:pPr>
            <w:r w:rsidRPr="007742B5">
              <w:rPr>
                <w:szCs w:val="22"/>
                <w:lang w:val="es-CR"/>
              </w:rPr>
              <w:t>3</w:t>
            </w:r>
          </w:p>
        </w:tc>
        <w:tc>
          <w:tcPr>
            <w:tcW w:w="2099" w:type="pct"/>
            <w:vAlign w:val="center"/>
          </w:tcPr>
          <w:p w14:paraId="792AEB60" w14:textId="77777777" w:rsidR="008041DA" w:rsidRPr="007742B5" w:rsidRDefault="008041DA" w:rsidP="009A18E3">
            <w:pPr>
              <w:widowControl w:val="0"/>
              <w:spacing w:line="240" w:lineRule="auto"/>
              <w:ind w:right="86"/>
              <w:rPr>
                <w:szCs w:val="22"/>
                <w:lang w:val="es-CR"/>
              </w:rPr>
            </w:pPr>
            <w:r w:rsidRPr="007742B5">
              <w:rPr>
                <w:szCs w:val="22"/>
                <w:lang w:val="es-CR"/>
              </w:rPr>
              <w:t>Los encargados del sistema de roles cubrirán los siguientes perfiles:</w:t>
            </w:r>
          </w:p>
          <w:p w14:paraId="7E94C97E" w14:textId="77777777" w:rsidR="008041DA" w:rsidRPr="007742B5" w:rsidRDefault="008041DA" w:rsidP="009A18E3">
            <w:pPr>
              <w:widowControl w:val="0"/>
              <w:spacing w:line="240" w:lineRule="auto"/>
              <w:ind w:right="86"/>
              <w:rPr>
                <w:szCs w:val="22"/>
                <w:lang w:val="es-CR"/>
              </w:rPr>
            </w:pPr>
          </w:p>
          <w:p w14:paraId="2D02DE49" w14:textId="77777777" w:rsidR="008041DA" w:rsidRPr="007742B5" w:rsidRDefault="008041DA" w:rsidP="009A18E3">
            <w:pPr>
              <w:widowControl w:val="0"/>
              <w:spacing w:line="240" w:lineRule="auto"/>
              <w:ind w:right="86"/>
              <w:rPr>
                <w:szCs w:val="22"/>
                <w:lang w:val="es-CR"/>
              </w:rPr>
            </w:pPr>
            <w:r w:rsidRPr="007742B5">
              <w:rPr>
                <w:szCs w:val="22"/>
                <w:lang w:val="es-CR"/>
              </w:rPr>
              <w:t>Digitador, su función es ingresar en el sistema la información de los roles por función que deben ser revelados.</w:t>
            </w:r>
          </w:p>
          <w:p w14:paraId="62166591" w14:textId="77777777" w:rsidR="008041DA" w:rsidRPr="007742B5" w:rsidRDefault="008041DA" w:rsidP="009A18E3">
            <w:pPr>
              <w:widowControl w:val="0"/>
              <w:spacing w:line="240" w:lineRule="auto"/>
              <w:ind w:right="86"/>
              <w:rPr>
                <w:szCs w:val="22"/>
                <w:lang w:val="es-CR"/>
              </w:rPr>
            </w:pPr>
          </w:p>
          <w:p w14:paraId="10435DB8" w14:textId="77777777" w:rsidR="008041DA" w:rsidRPr="007742B5" w:rsidRDefault="008041DA" w:rsidP="009A18E3">
            <w:pPr>
              <w:widowControl w:val="0"/>
              <w:spacing w:line="240" w:lineRule="auto"/>
              <w:ind w:right="86"/>
              <w:rPr>
                <w:szCs w:val="22"/>
                <w:lang w:val="es-CR"/>
              </w:rPr>
            </w:pPr>
            <w:r w:rsidRPr="007742B5">
              <w:rPr>
                <w:szCs w:val="22"/>
                <w:lang w:val="es-CR"/>
              </w:rPr>
              <w:t xml:space="preserve">Administrador de roles, su función </w:t>
            </w:r>
            <w:r w:rsidRPr="007742B5">
              <w:rPr>
                <w:szCs w:val="22"/>
                <w:lang w:val="es-CR"/>
              </w:rPr>
              <w:lastRenderedPageBreak/>
              <w:t>eliminar, rechazar, restaurar roles.</w:t>
            </w:r>
          </w:p>
          <w:p w14:paraId="036F20DB" w14:textId="77777777" w:rsidR="008041DA" w:rsidRPr="007742B5" w:rsidRDefault="008041DA" w:rsidP="009A18E3">
            <w:pPr>
              <w:widowControl w:val="0"/>
              <w:spacing w:line="240" w:lineRule="auto"/>
              <w:ind w:right="86"/>
              <w:rPr>
                <w:szCs w:val="22"/>
                <w:lang w:val="es-CR"/>
              </w:rPr>
            </w:pPr>
          </w:p>
          <w:p w14:paraId="594C3033" w14:textId="77777777" w:rsidR="008041DA" w:rsidRPr="007742B5" w:rsidRDefault="008041DA" w:rsidP="009A18E3">
            <w:pPr>
              <w:widowControl w:val="0"/>
              <w:spacing w:line="240" w:lineRule="auto"/>
              <w:ind w:right="86"/>
              <w:rPr>
                <w:szCs w:val="22"/>
                <w:lang w:val="es-CR"/>
              </w:rPr>
            </w:pPr>
            <w:r w:rsidRPr="007742B5">
              <w:rPr>
                <w:szCs w:val="22"/>
                <w:lang w:val="es-CR"/>
              </w:rPr>
              <w:t xml:space="preserve">Aprobador, su función es aprobar los roles por función. </w:t>
            </w:r>
            <w:r w:rsidRPr="007742B5">
              <w:rPr>
                <w:b/>
                <w:szCs w:val="22"/>
                <w:lang w:val="es-CR"/>
              </w:rPr>
              <w:t>Este perfil es exclusivo del representante legal de la controladora (RLC).</w:t>
            </w:r>
          </w:p>
        </w:tc>
      </w:tr>
    </w:tbl>
    <w:p w14:paraId="27A7E7A7" w14:textId="77777777" w:rsidR="008041DA" w:rsidRPr="007742B5" w:rsidRDefault="008041DA" w:rsidP="008041DA">
      <w:pPr>
        <w:widowControl w:val="0"/>
        <w:spacing w:line="240" w:lineRule="auto"/>
        <w:ind w:right="86"/>
        <w:rPr>
          <w:sz w:val="24"/>
          <w:lang w:val="es-CR"/>
        </w:rPr>
      </w:pPr>
    </w:p>
    <w:p w14:paraId="6F6EAAFC" w14:textId="77777777" w:rsidR="008041DA" w:rsidRPr="007742B5" w:rsidRDefault="008041DA" w:rsidP="008041DA">
      <w:pPr>
        <w:widowControl w:val="0"/>
        <w:spacing w:line="240" w:lineRule="auto"/>
        <w:ind w:right="86"/>
        <w:rPr>
          <w:sz w:val="24"/>
          <w:lang w:val="es-CR"/>
        </w:rPr>
      </w:pPr>
      <w:r w:rsidRPr="007742B5">
        <w:rPr>
          <w:sz w:val="24"/>
          <w:lang w:val="es-CR"/>
        </w:rPr>
        <w:t xml:space="preserve">En el caso de las Controladoras, que cuenten con el número de personas certificadas  como RST que se solicitan, se debe incluir la información de las mismas en el archivo que se adjunta. Si se cuenta con un número menor de personas certificadas de lo requerido, se debe incluir la información de quienes estén certificados y quienes participarán de la capacitación a fin de obtener la certificación respectiva. </w:t>
      </w:r>
    </w:p>
    <w:p w14:paraId="03A28408" w14:textId="77777777" w:rsidR="008041DA" w:rsidRPr="007742B5" w:rsidRDefault="008041DA" w:rsidP="008041DA">
      <w:pPr>
        <w:widowControl w:val="0"/>
        <w:spacing w:line="240" w:lineRule="auto"/>
        <w:ind w:right="86"/>
        <w:rPr>
          <w:sz w:val="24"/>
          <w:lang w:val="es-CR"/>
        </w:rPr>
      </w:pPr>
    </w:p>
    <w:p w14:paraId="0CAFCB66" w14:textId="77777777" w:rsidR="008041DA" w:rsidRPr="007742B5" w:rsidRDefault="008041DA" w:rsidP="008041DA">
      <w:pPr>
        <w:widowControl w:val="0"/>
        <w:spacing w:line="240" w:lineRule="auto"/>
        <w:ind w:right="86"/>
        <w:rPr>
          <w:b/>
          <w:sz w:val="24"/>
          <w:lang w:val="es-CR"/>
        </w:rPr>
      </w:pPr>
      <w:r w:rsidRPr="007742B5">
        <w:rPr>
          <w:b/>
          <w:sz w:val="24"/>
          <w:lang w:val="es-CR"/>
        </w:rPr>
        <w:t>Personas físicas y jurídicas inscritas según artículo 15:</w:t>
      </w:r>
    </w:p>
    <w:p w14:paraId="4F1ACD23" w14:textId="77777777" w:rsidR="008041DA" w:rsidRPr="007742B5" w:rsidRDefault="008041DA" w:rsidP="008041DA">
      <w:pPr>
        <w:widowControl w:val="0"/>
        <w:spacing w:line="240" w:lineRule="auto"/>
        <w:ind w:right="86"/>
        <w:rPr>
          <w:sz w:val="24"/>
          <w:lang w:val="es-CR"/>
        </w:rPr>
      </w:pPr>
    </w:p>
    <w:tbl>
      <w:tblPr>
        <w:tblStyle w:val="Tablaconcuadrcula"/>
        <w:tblW w:w="5000" w:type="pct"/>
        <w:tblLook w:val="04A0" w:firstRow="1" w:lastRow="0" w:firstColumn="1" w:lastColumn="0" w:noHBand="0" w:noVBand="1"/>
      </w:tblPr>
      <w:tblGrid>
        <w:gridCol w:w="1709"/>
        <w:gridCol w:w="1708"/>
        <w:gridCol w:w="1550"/>
        <w:gridCol w:w="3577"/>
      </w:tblGrid>
      <w:tr w:rsidR="008041DA" w:rsidRPr="007742B5" w14:paraId="2F25BCCC" w14:textId="77777777" w:rsidTr="009A18E3">
        <w:trPr>
          <w:cantSplit/>
          <w:tblHeader/>
        </w:trPr>
        <w:tc>
          <w:tcPr>
            <w:tcW w:w="982" w:type="pct"/>
            <w:shd w:val="clear" w:color="auto" w:fill="DDD9C3" w:themeFill="background2" w:themeFillShade="E6"/>
            <w:vAlign w:val="center"/>
          </w:tcPr>
          <w:p w14:paraId="523CA3B0"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Nombre del archivo Excel</w:t>
            </w:r>
          </w:p>
        </w:tc>
        <w:tc>
          <w:tcPr>
            <w:tcW w:w="1006" w:type="pct"/>
            <w:shd w:val="clear" w:color="auto" w:fill="DDD9C3" w:themeFill="background2" w:themeFillShade="E6"/>
            <w:vAlign w:val="center"/>
          </w:tcPr>
          <w:p w14:paraId="7B6066F5"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Tipo de información</w:t>
            </w:r>
          </w:p>
        </w:tc>
        <w:tc>
          <w:tcPr>
            <w:tcW w:w="913" w:type="pct"/>
            <w:shd w:val="clear" w:color="auto" w:fill="DDD9C3" w:themeFill="background2" w:themeFillShade="E6"/>
            <w:vAlign w:val="center"/>
          </w:tcPr>
          <w:p w14:paraId="3C5AC4E8"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Cantidad de personas a incluir</w:t>
            </w:r>
          </w:p>
        </w:tc>
        <w:tc>
          <w:tcPr>
            <w:tcW w:w="2099" w:type="pct"/>
            <w:shd w:val="clear" w:color="auto" w:fill="DDD9C3" w:themeFill="background2" w:themeFillShade="E6"/>
            <w:vAlign w:val="center"/>
          </w:tcPr>
          <w:p w14:paraId="0140D486" w14:textId="77777777" w:rsidR="008041DA" w:rsidRPr="007742B5" w:rsidRDefault="008041DA" w:rsidP="009A18E3">
            <w:pPr>
              <w:widowControl w:val="0"/>
              <w:spacing w:line="240" w:lineRule="auto"/>
              <w:ind w:right="86"/>
              <w:jc w:val="center"/>
              <w:rPr>
                <w:b/>
                <w:szCs w:val="22"/>
                <w:lang w:val="es-CR"/>
              </w:rPr>
            </w:pPr>
            <w:r w:rsidRPr="007742B5">
              <w:rPr>
                <w:b/>
                <w:szCs w:val="22"/>
                <w:lang w:val="es-CR"/>
              </w:rPr>
              <w:t>Responsabilidades</w:t>
            </w:r>
          </w:p>
        </w:tc>
      </w:tr>
      <w:tr w:rsidR="008041DA" w:rsidRPr="007742B5" w14:paraId="15599388" w14:textId="77777777" w:rsidTr="009A18E3">
        <w:trPr>
          <w:cantSplit/>
        </w:trPr>
        <w:tc>
          <w:tcPr>
            <w:tcW w:w="982" w:type="pct"/>
            <w:vAlign w:val="center"/>
          </w:tcPr>
          <w:p w14:paraId="55C8A6B7" w14:textId="77777777" w:rsidR="008041DA" w:rsidRPr="007742B5" w:rsidRDefault="008041DA" w:rsidP="009A18E3">
            <w:pPr>
              <w:widowControl w:val="0"/>
              <w:spacing w:line="240" w:lineRule="auto"/>
              <w:ind w:right="86"/>
              <w:rPr>
                <w:szCs w:val="22"/>
                <w:lang w:val="es-CR"/>
              </w:rPr>
            </w:pPr>
            <w:r w:rsidRPr="007742B5">
              <w:rPr>
                <w:szCs w:val="22"/>
                <w:lang w:val="es-CR"/>
              </w:rPr>
              <w:t xml:space="preserve">Reporte de Representante Legal </w:t>
            </w:r>
          </w:p>
          <w:bookmarkStart w:id="6" w:name="_MON_1530431581"/>
          <w:bookmarkEnd w:id="6"/>
          <w:p w14:paraId="0DB0A033"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7FEDBF2B">
                <v:shape id="_x0000_i1031" type="#_x0000_t75" style="width:70.5pt;height:46.5pt" o:ole="">
                  <v:imagedata r:id="rId12" o:title=""/>
                </v:shape>
                <o:OLEObject Type="Embed" ProgID="Excel.Sheet.12" ShapeID="_x0000_i1031" DrawAspect="Icon" ObjectID="_1530549869" r:id="rId23"/>
              </w:object>
            </w:r>
          </w:p>
        </w:tc>
        <w:tc>
          <w:tcPr>
            <w:tcW w:w="1006" w:type="pct"/>
            <w:vAlign w:val="center"/>
          </w:tcPr>
          <w:p w14:paraId="4BFE7AED" w14:textId="77777777" w:rsidR="008041DA" w:rsidRPr="007742B5" w:rsidRDefault="008041DA" w:rsidP="009A18E3">
            <w:pPr>
              <w:widowControl w:val="0"/>
              <w:spacing w:line="240" w:lineRule="auto"/>
              <w:ind w:right="86"/>
              <w:rPr>
                <w:szCs w:val="22"/>
                <w:lang w:val="es-CR"/>
              </w:rPr>
            </w:pPr>
            <w:r w:rsidRPr="007742B5">
              <w:rPr>
                <w:szCs w:val="22"/>
                <w:lang w:val="es-CR"/>
              </w:rPr>
              <w:t>Representante Legal (RL)</w:t>
            </w:r>
          </w:p>
        </w:tc>
        <w:tc>
          <w:tcPr>
            <w:tcW w:w="913" w:type="pct"/>
            <w:vAlign w:val="center"/>
          </w:tcPr>
          <w:p w14:paraId="7CBEAAFD" w14:textId="77777777" w:rsidR="008041DA" w:rsidRPr="007742B5" w:rsidRDefault="008041DA" w:rsidP="009A18E3">
            <w:pPr>
              <w:widowControl w:val="0"/>
              <w:spacing w:line="240" w:lineRule="auto"/>
              <w:ind w:right="86"/>
              <w:jc w:val="center"/>
              <w:rPr>
                <w:szCs w:val="22"/>
                <w:lang w:val="es-CR"/>
              </w:rPr>
            </w:pPr>
            <w:r w:rsidRPr="007742B5">
              <w:rPr>
                <w:szCs w:val="22"/>
                <w:lang w:val="es-CR"/>
              </w:rPr>
              <w:t>1</w:t>
            </w:r>
          </w:p>
        </w:tc>
        <w:tc>
          <w:tcPr>
            <w:tcW w:w="2099" w:type="pct"/>
            <w:vAlign w:val="center"/>
          </w:tcPr>
          <w:p w14:paraId="39B2A465" w14:textId="77777777" w:rsidR="008041DA" w:rsidRPr="007742B5" w:rsidRDefault="008041DA" w:rsidP="009A18E3">
            <w:pPr>
              <w:widowControl w:val="0"/>
              <w:spacing w:line="240" w:lineRule="auto"/>
              <w:ind w:right="86"/>
              <w:rPr>
                <w:szCs w:val="22"/>
                <w:lang w:val="es-CR"/>
              </w:rPr>
            </w:pPr>
            <w:r w:rsidRPr="007742B5">
              <w:rPr>
                <w:szCs w:val="22"/>
                <w:lang w:val="es-CR"/>
              </w:rPr>
              <w:t>Responsable desde el punto de vista jurídico, de aprobar todos los roles por función que la entidad supervisada deba revelar a la SUGEF.</w:t>
            </w:r>
          </w:p>
        </w:tc>
      </w:tr>
      <w:tr w:rsidR="008041DA" w:rsidRPr="007742B5" w14:paraId="38E6ABB5" w14:textId="77777777" w:rsidTr="009A18E3">
        <w:trPr>
          <w:cantSplit/>
        </w:trPr>
        <w:tc>
          <w:tcPr>
            <w:tcW w:w="982" w:type="pct"/>
            <w:vAlign w:val="center"/>
          </w:tcPr>
          <w:p w14:paraId="287D7DE8" w14:textId="77777777" w:rsidR="008041DA" w:rsidRPr="007742B5" w:rsidRDefault="008041DA" w:rsidP="009A18E3">
            <w:pPr>
              <w:widowControl w:val="0"/>
              <w:spacing w:line="240" w:lineRule="auto"/>
              <w:ind w:right="86"/>
              <w:rPr>
                <w:szCs w:val="22"/>
                <w:lang w:val="es-CR"/>
              </w:rPr>
            </w:pPr>
            <w:r w:rsidRPr="007742B5">
              <w:rPr>
                <w:szCs w:val="22"/>
                <w:lang w:val="es-CR"/>
              </w:rPr>
              <w:t xml:space="preserve">RST-  </w:t>
            </w:r>
            <w:r w:rsidRPr="007742B5">
              <w:rPr>
                <w:szCs w:val="22"/>
                <w:lang w:val="es-CR"/>
              </w:rPr>
              <w:lastRenderedPageBreak/>
              <w:t>certificados y por certificar</w:t>
            </w:r>
          </w:p>
          <w:bookmarkStart w:id="7" w:name="_MON_1530431590"/>
          <w:bookmarkEnd w:id="7"/>
          <w:p w14:paraId="7153FB47"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5ECBE2FC">
                <v:shape id="_x0000_i1032" type="#_x0000_t75" style="width:53.25pt;height:35.25pt" o:ole="">
                  <v:imagedata r:id="rId14" o:title=""/>
                </v:shape>
                <o:OLEObject Type="Embed" ProgID="Excel.Sheet.12" ShapeID="_x0000_i1032" DrawAspect="Icon" ObjectID="_1530549870" r:id="rId24"/>
              </w:object>
            </w:r>
          </w:p>
        </w:tc>
        <w:tc>
          <w:tcPr>
            <w:tcW w:w="1006" w:type="pct"/>
            <w:vAlign w:val="center"/>
          </w:tcPr>
          <w:p w14:paraId="3DDBD65E" w14:textId="77777777" w:rsidR="008041DA" w:rsidRPr="007742B5" w:rsidRDefault="008041DA" w:rsidP="009A18E3">
            <w:pPr>
              <w:widowControl w:val="0"/>
              <w:spacing w:line="240" w:lineRule="auto"/>
              <w:ind w:right="86"/>
              <w:rPr>
                <w:szCs w:val="22"/>
                <w:lang w:val="es-CR"/>
              </w:rPr>
            </w:pPr>
            <w:r w:rsidRPr="007742B5">
              <w:rPr>
                <w:szCs w:val="22"/>
                <w:lang w:val="es-CR"/>
              </w:rPr>
              <w:lastRenderedPageBreak/>
              <w:t xml:space="preserve">Responsables </w:t>
            </w:r>
            <w:r w:rsidRPr="007742B5">
              <w:rPr>
                <w:szCs w:val="22"/>
                <w:lang w:val="es-CR"/>
              </w:rPr>
              <w:lastRenderedPageBreak/>
              <w:t>de Seguridad Total (RST)</w:t>
            </w:r>
          </w:p>
        </w:tc>
        <w:tc>
          <w:tcPr>
            <w:tcW w:w="913" w:type="pct"/>
            <w:vAlign w:val="center"/>
          </w:tcPr>
          <w:p w14:paraId="35BBAC7D" w14:textId="77777777" w:rsidR="008041DA" w:rsidRPr="007742B5" w:rsidRDefault="008041DA" w:rsidP="009A18E3">
            <w:pPr>
              <w:widowControl w:val="0"/>
              <w:spacing w:line="240" w:lineRule="auto"/>
              <w:ind w:right="86"/>
              <w:jc w:val="center"/>
              <w:rPr>
                <w:szCs w:val="22"/>
                <w:lang w:val="es-CR"/>
              </w:rPr>
            </w:pPr>
            <w:r w:rsidRPr="007742B5">
              <w:rPr>
                <w:szCs w:val="22"/>
                <w:lang w:val="es-CR"/>
              </w:rPr>
              <w:lastRenderedPageBreak/>
              <w:t>Al menos 1</w:t>
            </w:r>
          </w:p>
        </w:tc>
        <w:tc>
          <w:tcPr>
            <w:tcW w:w="2099" w:type="pct"/>
            <w:vAlign w:val="center"/>
          </w:tcPr>
          <w:p w14:paraId="7BD5172A" w14:textId="77777777" w:rsidR="008041DA" w:rsidRPr="007742B5" w:rsidRDefault="008041DA" w:rsidP="009A18E3">
            <w:pPr>
              <w:widowControl w:val="0"/>
              <w:spacing w:line="240" w:lineRule="auto"/>
              <w:ind w:right="86"/>
              <w:rPr>
                <w:szCs w:val="22"/>
                <w:lang w:val="es-CR"/>
              </w:rPr>
            </w:pPr>
            <w:r w:rsidRPr="007742B5">
              <w:rPr>
                <w:szCs w:val="22"/>
                <w:lang w:val="es-CR"/>
              </w:rPr>
              <w:t xml:space="preserve">Los RST son los encargados de la </w:t>
            </w:r>
            <w:r w:rsidRPr="007742B5">
              <w:rPr>
                <w:szCs w:val="22"/>
                <w:lang w:val="es-CR"/>
              </w:rPr>
              <w:lastRenderedPageBreak/>
              <w:t xml:space="preserve">administración de los usuarios por entidad, asignan permisos según perfil para poder operar el servicio de registro y actualización de roles. </w:t>
            </w:r>
          </w:p>
        </w:tc>
      </w:tr>
      <w:tr w:rsidR="008041DA" w:rsidRPr="007742B5" w14:paraId="233778AC" w14:textId="77777777" w:rsidTr="009A18E3">
        <w:trPr>
          <w:cantSplit/>
          <w:trHeight w:val="3155"/>
        </w:trPr>
        <w:tc>
          <w:tcPr>
            <w:tcW w:w="982" w:type="pct"/>
            <w:vAlign w:val="center"/>
          </w:tcPr>
          <w:p w14:paraId="04560591" w14:textId="77777777" w:rsidR="008041DA" w:rsidRPr="007742B5" w:rsidRDefault="008041DA" w:rsidP="009A18E3">
            <w:pPr>
              <w:widowControl w:val="0"/>
              <w:spacing w:line="240" w:lineRule="auto"/>
              <w:ind w:right="86"/>
              <w:rPr>
                <w:szCs w:val="22"/>
                <w:lang w:val="es-CR"/>
              </w:rPr>
            </w:pPr>
            <w:r w:rsidRPr="007742B5">
              <w:rPr>
                <w:szCs w:val="22"/>
                <w:lang w:val="es-CR"/>
              </w:rPr>
              <w:lastRenderedPageBreak/>
              <w:t>Servicio de Roles - asistentes a la capacitación</w:t>
            </w:r>
          </w:p>
          <w:bookmarkStart w:id="8" w:name="_MON_1530431600"/>
          <w:bookmarkEnd w:id="8"/>
          <w:p w14:paraId="732031BD" w14:textId="77777777" w:rsidR="008041DA" w:rsidRPr="007742B5" w:rsidRDefault="008041DA" w:rsidP="009A18E3">
            <w:pPr>
              <w:widowControl w:val="0"/>
              <w:spacing w:line="240" w:lineRule="auto"/>
              <w:ind w:right="86"/>
              <w:rPr>
                <w:szCs w:val="22"/>
                <w:lang w:val="es-CR"/>
              </w:rPr>
            </w:pPr>
            <w:r w:rsidRPr="007742B5">
              <w:rPr>
                <w:szCs w:val="22"/>
                <w:lang w:val="es-CR"/>
              </w:rPr>
              <w:object w:dxaOrig="2520" w:dyaOrig="1663" w14:anchorId="4ECFBBE2">
                <v:shape id="_x0000_i1033" type="#_x0000_t75" style="width:59.25pt;height:39pt" o:ole="">
                  <v:imagedata r:id="rId16" o:title=""/>
                </v:shape>
                <o:OLEObject Type="Embed" ProgID="Excel.Sheet.12" ShapeID="_x0000_i1033" DrawAspect="Icon" ObjectID="_1530549871" r:id="rId25"/>
              </w:object>
            </w:r>
          </w:p>
        </w:tc>
        <w:tc>
          <w:tcPr>
            <w:tcW w:w="1006" w:type="pct"/>
            <w:vAlign w:val="center"/>
          </w:tcPr>
          <w:p w14:paraId="352103FD" w14:textId="77777777" w:rsidR="008041DA" w:rsidRPr="007742B5" w:rsidRDefault="008041DA" w:rsidP="009A18E3">
            <w:pPr>
              <w:widowControl w:val="0"/>
              <w:spacing w:line="240" w:lineRule="auto"/>
              <w:ind w:right="86"/>
              <w:rPr>
                <w:szCs w:val="22"/>
                <w:lang w:val="es-CR"/>
              </w:rPr>
            </w:pPr>
            <w:r w:rsidRPr="007742B5">
              <w:rPr>
                <w:szCs w:val="22"/>
                <w:lang w:val="es-CR"/>
              </w:rPr>
              <w:t>Responsables sistemas de roles</w:t>
            </w:r>
          </w:p>
        </w:tc>
        <w:tc>
          <w:tcPr>
            <w:tcW w:w="913" w:type="pct"/>
            <w:vAlign w:val="center"/>
          </w:tcPr>
          <w:p w14:paraId="4EA2E324" w14:textId="77777777" w:rsidR="008041DA" w:rsidRPr="007742B5" w:rsidRDefault="008041DA" w:rsidP="009A18E3">
            <w:pPr>
              <w:widowControl w:val="0"/>
              <w:spacing w:line="240" w:lineRule="auto"/>
              <w:ind w:right="86"/>
              <w:jc w:val="center"/>
              <w:rPr>
                <w:szCs w:val="22"/>
                <w:lang w:val="es-CR"/>
              </w:rPr>
            </w:pPr>
            <w:r w:rsidRPr="007742B5">
              <w:rPr>
                <w:szCs w:val="22"/>
                <w:lang w:val="es-CR"/>
              </w:rPr>
              <w:t>Al menos 1</w:t>
            </w:r>
          </w:p>
        </w:tc>
        <w:tc>
          <w:tcPr>
            <w:tcW w:w="2099" w:type="pct"/>
            <w:vAlign w:val="center"/>
          </w:tcPr>
          <w:p w14:paraId="59F0BAF0" w14:textId="77777777" w:rsidR="008041DA" w:rsidRPr="007742B5" w:rsidRDefault="008041DA" w:rsidP="009A18E3">
            <w:pPr>
              <w:widowControl w:val="0"/>
              <w:spacing w:line="240" w:lineRule="auto"/>
              <w:ind w:right="86"/>
              <w:rPr>
                <w:szCs w:val="22"/>
                <w:lang w:val="es-CR"/>
              </w:rPr>
            </w:pPr>
            <w:r w:rsidRPr="007742B5">
              <w:rPr>
                <w:szCs w:val="22"/>
                <w:lang w:val="es-CR"/>
              </w:rPr>
              <w:t>Los encargados del sistema de roles cubrirán los siguientes perfiles:</w:t>
            </w:r>
          </w:p>
          <w:p w14:paraId="03406162" w14:textId="77777777" w:rsidR="008041DA" w:rsidRPr="007742B5" w:rsidRDefault="008041DA" w:rsidP="009A18E3">
            <w:pPr>
              <w:widowControl w:val="0"/>
              <w:spacing w:line="240" w:lineRule="auto"/>
              <w:ind w:right="86"/>
              <w:rPr>
                <w:szCs w:val="22"/>
                <w:lang w:val="es-CR"/>
              </w:rPr>
            </w:pPr>
          </w:p>
          <w:p w14:paraId="57E4980F" w14:textId="77777777" w:rsidR="008041DA" w:rsidRPr="007742B5" w:rsidRDefault="008041DA" w:rsidP="009A18E3">
            <w:pPr>
              <w:widowControl w:val="0"/>
              <w:spacing w:line="240" w:lineRule="auto"/>
              <w:ind w:right="86"/>
              <w:rPr>
                <w:szCs w:val="22"/>
                <w:lang w:val="es-CR"/>
              </w:rPr>
            </w:pPr>
            <w:r w:rsidRPr="007742B5">
              <w:rPr>
                <w:szCs w:val="22"/>
                <w:lang w:val="es-CR"/>
              </w:rPr>
              <w:t>Digitador, su función es ingresar en el sistema la información de los roles por función que deben ser revelados.</w:t>
            </w:r>
          </w:p>
          <w:p w14:paraId="77AA5EC6" w14:textId="77777777" w:rsidR="008041DA" w:rsidRPr="007742B5" w:rsidRDefault="008041DA" w:rsidP="009A18E3">
            <w:pPr>
              <w:widowControl w:val="0"/>
              <w:spacing w:line="240" w:lineRule="auto"/>
              <w:ind w:right="86"/>
              <w:rPr>
                <w:szCs w:val="22"/>
                <w:lang w:val="es-CR"/>
              </w:rPr>
            </w:pPr>
          </w:p>
          <w:p w14:paraId="5E02D547" w14:textId="77777777" w:rsidR="008041DA" w:rsidRPr="007742B5" w:rsidRDefault="008041DA" w:rsidP="009A18E3">
            <w:pPr>
              <w:widowControl w:val="0"/>
              <w:spacing w:line="240" w:lineRule="auto"/>
              <w:ind w:right="86"/>
              <w:rPr>
                <w:szCs w:val="22"/>
                <w:lang w:val="es-CR"/>
              </w:rPr>
            </w:pPr>
            <w:r w:rsidRPr="007742B5">
              <w:rPr>
                <w:szCs w:val="22"/>
                <w:lang w:val="es-CR"/>
              </w:rPr>
              <w:t>Administrador de roles, su función eliminar, rechazar, restaurar roles.</w:t>
            </w:r>
          </w:p>
          <w:p w14:paraId="2DBCEEAB" w14:textId="77777777" w:rsidR="008041DA" w:rsidRPr="007742B5" w:rsidRDefault="008041DA" w:rsidP="009A18E3">
            <w:pPr>
              <w:widowControl w:val="0"/>
              <w:spacing w:line="240" w:lineRule="auto"/>
              <w:ind w:right="86"/>
              <w:rPr>
                <w:szCs w:val="22"/>
                <w:lang w:val="es-CR"/>
              </w:rPr>
            </w:pPr>
          </w:p>
          <w:p w14:paraId="441CE2D9" w14:textId="77777777" w:rsidR="008041DA" w:rsidRPr="007742B5" w:rsidRDefault="008041DA" w:rsidP="009A18E3">
            <w:pPr>
              <w:widowControl w:val="0"/>
              <w:spacing w:line="240" w:lineRule="auto"/>
              <w:ind w:right="86"/>
              <w:rPr>
                <w:szCs w:val="22"/>
                <w:lang w:val="es-CR"/>
              </w:rPr>
            </w:pPr>
            <w:r w:rsidRPr="007742B5">
              <w:rPr>
                <w:szCs w:val="22"/>
                <w:lang w:val="es-CR"/>
              </w:rPr>
              <w:t xml:space="preserve">Aprobador, su función es aprobar los roles por función. </w:t>
            </w:r>
            <w:r w:rsidRPr="007742B5">
              <w:rPr>
                <w:b/>
                <w:szCs w:val="22"/>
                <w:lang w:val="es-CR"/>
              </w:rPr>
              <w:t>Este perfil es exclusivo del representante legal (RL).</w:t>
            </w:r>
          </w:p>
        </w:tc>
      </w:tr>
    </w:tbl>
    <w:p w14:paraId="221D3029" w14:textId="77777777" w:rsidR="008041DA" w:rsidRPr="007742B5" w:rsidRDefault="008041DA" w:rsidP="008041DA">
      <w:pPr>
        <w:widowControl w:val="0"/>
        <w:spacing w:line="240" w:lineRule="auto"/>
        <w:ind w:right="86"/>
        <w:rPr>
          <w:sz w:val="24"/>
          <w:lang w:val="es-CR"/>
        </w:rPr>
      </w:pPr>
    </w:p>
    <w:p w14:paraId="54CD47EB" w14:textId="77777777" w:rsidR="008041DA" w:rsidRPr="007742B5" w:rsidRDefault="008041DA" w:rsidP="008041DA">
      <w:pPr>
        <w:widowControl w:val="0"/>
        <w:spacing w:line="240" w:lineRule="auto"/>
        <w:ind w:right="86"/>
        <w:rPr>
          <w:sz w:val="24"/>
          <w:lang w:val="es-CR"/>
        </w:rPr>
      </w:pPr>
      <w:r w:rsidRPr="007742B5">
        <w:rPr>
          <w:sz w:val="24"/>
          <w:lang w:val="es-CR"/>
        </w:rPr>
        <w:t xml:space="preserve">En el caso de los sujetos inscritos según el artículo No. 15 de la Ley 8204 personas físicas, según se indicó el día de la reunión, se requerirá únicamente la información del representante legal, quien fungirá como responsable en todos los perfiles que corresponda. En cuanto a las personas jurídicas, deben nombrar al menos dos personas para cubrir los perfiles descritos, lo anterior incluye al representante legal. </w:t>
      </w:r>
    </w:p>
    <w:p w14:paraId="624CF6F5" w14:textId="77777777" w:rsidR="008041DA" w:rsidRPr="007742B5" w:rsidRDefault="008041DA" w:rsidP="008041DA">
      <w:pPr>
        <w:widowControl w:val="0"/>
        <w:spacing w:line="240" w:lineRule="auto"/>
        <w:ind w:right="86"/>
        <w:rPr>
          <w:sz w:val="24"/>
          <w:lang w:val="es-CR"/>
        </w:rPr>
      </w:pPr>
    </w:p>
    <w:p w14:paraId="3DAB071F" w14:textId="77777777" w:rsidR="008041DA" w:rsidRPr="007742B5" w:rsidRDefault="008041DA" w:rsidP="008041DA">
      <w:pPr>
        <w:spacing w:line="240" w:lineRule="auto"/>
        <w:jc w:val="left"/>
        <w:rPr>
          <w:b/>
          <w:sz w:val="24"/>
          <w:lang w:val="es-CR"/>
        </w:rPr>
      </w:pPr>
      <w:r w:rsidRPr="007742B5">
        <w:rPr>
          <w:b/>
          <w:sz w:val="24"/>
          <w:lang w:val="es-CR"/>
        </w:rPr>
        <w:br w:type="page"/>
      </w:r>
    </w:p>
    <w:p w14:paraId="653CFC3D" w14:textId="77777777" w:rsidR="008041DA" w:rsidRPr="007742B5" w:rsidRDefault="008041DA" w:rsidP="008041DA">
      <w:pPr>
        <w:widowControl w:val="0"/>
        <w:spacing w:line="240" w:lineRule="auto"/>
        <w:ind w:right="86"/>
        <w:rPr>
          <w:b/>
          <w:sz w:val="24"/>
          <w:lang w:val="es-CR"/>
        </w:rPr>
      </w:pPr>
      <w:r w:rsidRPr="007742B5">
        <w:rPr>
          <w:b/>
          <w:sz w:val="24"/>
          <w:lang w:val="es-CR"/>
        </w:rPr>
        <w:lastRenderedPageBreak/>
        <w:t xml:space="preserve">Generalidades: </w:t>
      </w:r>
    </w:p>
    <w:p w14:paraId="6FA5910A" w14:textId="77777777" w:rsidR="008041DA" w:rsidRPr="007742B5" w:rsidRDefault="008041DA" w:rsidP="008041DA">
      <w:pPr>
        <w:widowControl w:val="0"/>
        <w:spacing w:line="240" w:lineRule="auto"/>
        <w:ind w:right="86"/>
        <w:rPr>
          <w:sz w:val="24"/>
          <w:lang w:val="es-CR"/>
        </w:rPr>
      </w:pPr>
    </w:p>
    <w:p w14:paraId="3DBA2784" w14:textId="77777777" w:rsidR="008041DA" w:rsidRPr="007742B5" w:rsidRDefault="008041DA" w:rsidP="008041DA">
      <w:pPr>
        <w:widowControl w:val="0"/>
        <w:spacing w:line="240" w:lineRule="auto"/>
        <w:ind w:right="86"/>
        <w:rPr>
          <w:sz w:val="24"/>
          <w:lang w:val="es-CR"/>
        </w:rPr>
      </w:pPr>
      <w:r w:rsidRPr="007742B5">
        <w:rPr>
          <w:sz w:val="24"/>
          <w:lang w:val="es-CR"/>
        </w:rPr>
        <w:t>En el caso del Representante Legal, también deben remitir copia del documento jurídico en que se evidencian sus potestades legales de representante. Esta debe ser enviada en formato PDF y el archivo deberá tener el siguiente formato en el nombre: “Personería-(</w:t>
      </w:r>
      <w:r w:rsidRPr="007742B5">
        <w:rPr>
          <w:sz w:val="24"/>
          <w:u w:val="single"/>
          <w:lang w:val="es-CR"/>
        </w:rPr>
        <w:t>Nombre) y (Apellidos)</w:t>
      </w:r>
      <w:r w:rsidRPr="007742B5">
        <w:rPr>
          <w:sz w:val="24"/>
          <w:lang w:val="es-CR"/>
        </w:rPr>
        <w:t>” del representante legal.</w:t>
      </w:r>
    </w:p>
    <w:p w14:paraId="298AC899" w14:textId="77777777" w:rsidR="008041DA" w:rsidRPr="007742B5" w:rsidRDefault="008041DA" w:rsidP="008041DA">
      <w:pPr>
        <w:widowControl w:val="0"/>
        <w:spacing w:line="240" w:lineRule="auto"/>
        <w:ind w:right="86"/>
        <w:rPr>
          <w:sz w:val="24"/>
          <w:lang w:val="es-CR"/>
        </w:rPr>
      </w:pPr>
    </w:p>
    <w:p w14:paraId="4C3E60A9" w14:textId="77777777" w:rsidR="008041DA" w:rsidRPr="007742B5" w:rsidRDefault="008041DA" w:rsidP="008041DA">
      <w:pPr>
        <w:widowControl w:val="0"/>
        <w:spacing w:line="240" w:lineRule="auto"/>
        <w:ind w:right="86"/>
        <w:rPr>
          <w:sz w:val="24"/>
          <w:lang w:val="es-CR"/>
        </w:rPr>
      </w:pPr>
      <w:r w:rsidRPr="007742B5">
        <w:rPr>
          <w:sz w:val="24"/>
          <w:lang w:val="es-CR"/>
        </w:rPr>
        <w:t xml:space="preserve">La información solicitada servirá para orientar la capacitación requerida a saber, certificación en Administración de Esquemas de Seguridad (AES) y certificación en el Sistema de Roles, asimismo, para “precargar” el Sistema de Roles con la información de los funcionarios que corresponda. </w:t>
      </w:r>
    </w:p>
    <w:p w14:paraId="100F0D63" w14:textId="77777777" w:rsidR="008041DA" w:rsidRPr="007742B5" w:rsidRDefault="008041DA" w:rsidP="008041DA">
      <w:pPr>
        <w:widowControl w:val="0"/>
        <w:spacing w:line="240" w:lineRule="auto"/>
        <w:ind w:right="86"/>
        <w:rPr>
          <w:sz w:val="24"/>
          <w:lang w:val="es-CR"/>
        </w:rPr>
      </w:pPr>
    </w:p>
    <w:p w14:paraId="2C814836" w14:textId="77777777" w:rsidR="008041DA" w:rsidRPr="007742B5" w:rsidRDefault="008041DA" w:rsidP="008041DA">
      <w:pPr>
        <w:widowControl w:val="0"/>
        <w:spacing w:line="240" w:lineRule="auto"/>
        <w:ind w:right="86"/>
        <w:rPr>
          <w:sz w:val="24"/>
          <w:lang w:val="es-CR"/>
        </w:rPr>
      </w:pPr>
      <w:r w:rsidRPr="007742B5">
        <w:rPr>
          <w:sz w:val="24"/>
          <w:lang w:val="es-CR"/>
        </w:rPr>
        <w:t xml:space="preserve">A partir del reporte, si se produce algún cambio en la información, deberá comunicarse de forma inmediata a la Superintendencia al correo </w:t>
      </w:r>
      <w:hyperlink r:id="rId26" w:history="1">
        <w:r w:rsidRPr="007742B5">
          <w:rPr>
            <w:rStyle w:val="Hipervnculo"/>
            <w:rFonts w:eastAsia="Calibri"/>
            <w:sz w:val="24"/>
            <w:lang w:val="es-CR"/>
          </w:rPr>
          <w:t>roles@sugef.fi.cr</w:t>
        </w:r>
      </w:hyperlink>
      <w:r w:rsidRPr="007742B5">
        <w:rPr>
          <w:rFonts w:eastAsia="Calibri"/>
          <w:sz w:val="24"/>
          <w:lang w:val="es-CR"/>
        </w:rPr>
        <w:t>.</w:t>
      </w:r>
    </w:p>
    <w:p w14:paraId="76BC10C3" w14:textId="77777777" w:rsidR="008041DA" w:rsidRPr="007742B5" w:rsidRDefault="008041DA" w:rsidP="008041DA">
      <w:pPr>
        <w:widowControl w:val="0"/>
        <w:spacing w:line="240" w:lineRule="auto"/>
        <w:ind w:right="86"/>
        <w:rPr>
          <w:sz w:val="24"/>
          <w:lang w:val="es-CR"/>
        </w:rPr>
      </w:pPr>
    </w:p>
    <w:p w14:paraId="27DBFE2E" w14:textId="77777777" w:rsidR="008041DA" w:rsidRPr="007742B5" w:rsidRDefault="008041DA" w:rsidP="008041DA">
      <w:pPr>
        <w:rPr>
          <w:rFonts w:eastAsia="Calibri"/>
          <w:b/>
          <w:sz w:val="24"/>
          <w:lang w:val="es-CR"/>
        </w:rPr>
      </w:pPr>
      <w:r w:rsidRPr="007742B5">
        <w:rPr>
          <w:rFonts w:eastAsia="Calibri"/>
          <w:sz w:val="24"/>
          <w:lang w:val="es-CR"/>
        </w:rPr>
        <w:t xml:space="preserve">Toda la información (archivos Excel y el documento que comprueba las calidades del representante Legal), debe ser remitida en un solo correo, a más tardar el </w:t>
      </w:r>
      <w:r w:rsidRPr="007742B5">
        <w:rPr>
          <w:rFonts w:eastAsia="Calibri"/>
          <w:b/>
          <w:sz w:val="24"/>
          <w:lang w:val="es-CR"/>
        </w:rPr>
        <w:t>28 de julio del 2016</w:t>
      </w:r>
      <w:r w:rsidRPr="007742B5">
        <w:rPr>
          <w:rFonts w:eastAsia="Calibri"/>
          <w:sz w:val="24"/>
          <w:lang w:val="es-CR"/>
        </w:rPr>
        <w:t xml:space="preserve">, al correo electrónico </w:t>
      </w:r>
      <w:hyperlink r:id="rId27" w:history="1">
        <w:r w:rsidRPr="007742B5">
          <w:rPr>
            <w:rStyle w:val="Hipervnculo"/>
            <w:rFonts w:eastAsia="Calibri"/>
            <w:sz w:val="24"/>
            <w:lang w:val="es-CR"/>
          </w:rPr>
          <w:t>roles@sugef.fi.cr</w:t>
        </w:r>
      </w:hyperlink>
      <w:r w:rsidRPr="007742B5">
        <w:rPr>
          <w:rFonts w:eastAsia="Calibri"/>
          <w:lang w:val="es-CR"/>
        </w:rPr>
        <w:t xml:space="preserve">, </w:t>
      </w:r>
      <w:r w:rsidRPr="007742B5">
        <w:rPr>
          <w:rFonts w:eastAsia="Calibri"/>
          <w:sz w:val="24"/>
          <w:lang w:val="es-CR"/>
        </w:rPr>
        <w:t xml:space="preserve">dirección de correo que es </w:t>
      </w:r>
      <w:r w:rsidRPr="007742B5">
        <w:rPr>
          <w:rFonts w:eastAsia="Calibri"/>
          <w:b/>
          <w:sz w:val="24"/>
          <w:lang w:val="es-CR"/>
        </w:rPr>
        <w:t>la  única vía oficial</w:t>
      </w:r>
      <w:r w:rsidRPr="007742B5">
        <w:rPr>
          <w:rFonts w:eastAsia="Calibri"/>
          <w:sz w:val="24"/>
          <w:lang w:val="es-CR"/>
        </w:rPr>
        <w:t xml:space="preserve"> de comunicación</w:t>
      </w:r>
      <w:r w:rsidRPr="007742B5">
        <w:rPr>
          <w:rFonts w:eastAsia="Calibri"/>
          <w:b/>
          <w:sz w:val="24"/>
          <w:lang w:val="es-CR"/>
        </w:rPr>
        <w:t>.</w:t>
      </w:r>
    </w:p>
    <w:p w14:paraId="3DB2EF92" w14:textId="77777777" w:rsidR="008041DA" w:rsidRPr="007742B5" w:rsidRDefault="008041DA" w:rsidP="008041DA">
      <w:pPr>
        <w:rPr>
          <w:rFonts w:eastAsia="Calibri"/>
          <w:sz w:val="24"/>
          <w:lang w:val="es-CR"/>
        </w:rPr>
      </w:pPr>
    </w:p>
    <w:p w14:paraId="149D8B1C" w14:textId="77777777" w:rsidR="008041DA" w:rsidRPr="007742B5" w:rsidRDefault="008041DA" w:rsidP="008041DA">
      <w:pPr>
        <w:rPr>
          <w:sz w:val="24"/>
          <w:lang w:val="es-CR"/>
        </w:rPr>
      </w:pPr>
      <w:r w:rsidRPr="00FD5DCA">
        <w:rPr>
          <w:rFonts w:eastAsia="Calibri"/>
          <w:sz w:val="24"/>
          <w:lang w:val="es-CR"/>
        </w:rPr>
        <w:t>Se aclara que las plantillas solo se aceptarán en el formato Excel provisto</w:t>
      </w:r>
      <w:r w:rsidRPr="007742B5">
        <w:rPr>
          <w:rFonts w:eastAsia="Calibri"/>
          <w:sz w:val="24"/>
          <w:lang w:val="es-CR"/>
        </w:rPr>
        <w:t>, en caso de tener alguna consulta, comentario o sugerencia, pueden canalizarlas a la misma dirección electrónica señalada</w:t>
      </w:r>
      <w:r w:rsidRPr="007742B5">
        <w:rPr>
          <w:sz w:val="24"/>
          <w:lang w:val="es-CR"/>
        </w:rPr>
        <w:t>.</w:t>
      </w:r>
    </w:p>
    <w:p w14:paraId="7AEE6731" w14:textId="77777777" w:rsidR="008041DA" w:rsidRPr="007742B5" w:rsidRDefault="008041DA" w:rsidP="008041DA">
      <w:pPr>
        <w:rPr>
          <w:sz w:val="24"/>
          <w:lang w:val="es-CR"/>
        </w:rPr>
      </w:pPr>
    </w:p>
    <w:p w14:paraId="26F9C195" w14:textId="77777777" w:rsidR="008041DA" w:rsidRPr="007742B5" w:rsidRDefault="008041DA" w:rsidP="008041DA">
      <w:pPr>
        <w:pStyle w:val="Texto0"/>
        <w:spacing w:before="0" w:after="0" w:line="240" w:lineRule="auto"/>
        <w:rPr>
          <w:sz w:val="24"/>
          <w:lang w:val="es-CR"/>
        </w:rPr>
      </w:pPr>
      <w:r w:rsidRPr="007742B5">
        <w:rPr>
          <w:sz w:val="24"/>
          <w:lang w:val="es-CR"/>
        </w:rPr>
        <w:t>Atentamente,</w:t>
      </w:r>
    </w:p>
    <w:p w14:paraId="5684317E" w14:textId="77777777" w:rsidR="008041DA" w:rsidRPr="007742B5" w:rsidRDefault="008041DA" w:rsidP="008041DA">
      <w:pPr>
        <w:spacing w:line="240" w:lineRule="auto"/>
        <w:rPr>
          <w:sz w:val="24"/>
          <w:lang w:val="es-CR"/>
        </w:rPr>
      </w:pPr>
      <w:bookmarkStart w:id="9" w:name="_GoBack"/>
      <w:bookmarkEnd w:id="9"/>
      <w:r w:rsidRPr="007742B5">
        <w:rPr>
          <w:noProof/>
          <w:sz w:val="24"/>
          <w:lang w:val="es-CR" w:eastAsia="es-CR"/>
        </w:rPr>
        <w:drawing>
          <wp:anchor distT="0" distB="0" distL="114300" distR="114300" simplePos="0" relativeHeight="251659264" behindDoc="1" locked="0" layoutInCell="1" allowOverlap="1" wp14:anchorId="360C2046" wp14:editId="0A3EEF54">
            <wp:simplePos x="0" y="0"/>
            <wp:positionH relativeFrom="column">
              <wp:posOffset>-88459</wp:posOffset>
            </wp:positionH>
            <wp:positionV relativeFrom="paragraph">
              <wp:posOffset>135669</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86B89BD" w14:textId="77777777" w:rsidR="008041DA" w:rsidRPr="007742B5" w:rsidRDefault="008041DA" w:rsidP="008041DA">
      <w:pPr>
        <w:spacing w:line="240" w:lineRule="auto"/>
        <w:rPr>
          <w:sz w:val="24"/>
          <w:lang w:val="es-CR"/>
        </w:rPr>
      </w:pPr>
    </w:p>
    <w:p w14:paraId="408FDEC4" w14:textId="77777777" w:rsidR="008041DA" w:rsidRPr="007742B5" w:rsidRDefault="008041DA" w:rsidP="008041DA">
      <w:pPr>
        <w:spacing w:line="240" w:lineRule="auto"/>
        <w:rPr>
          <w:sz w:val="24"/>
          <w:lang w:val="es-CR"/>
        </w:rPr>
      </w:pPr>
    </w:p>
    <w:p w14:paraId="6A61ED80" w14:textId="77777777" w:rsidR="008041DA" w:rsidRPr="007742B5" w:rsidRDefault="008041DA" w:rsidP="008041DA">
      <w:pPr>
        <w:pStyle w:val="Negrita"/>
        <w:spacing w:line="240" w:lineRule="auto"/>
        <w:rPr>
          <w:sz w:val="24"/>
          <w:lang w:val="es-CR"/>
        </w:rPr>
      </w:pPr>
      <w:r w:rsidRPr="007742B5">
        <w:rPr>
          <w:sz w:val="24"/>
          <w:lang w:val="es-CR"/>
        </w:rPr>
        <w:lastRenderedPageBreak/>
        <w:t>Javier Cascante Elizondo</w:t>
      </w:r>
    </w:p>
    <w:p w14:paraId="49E141B5" w14:textId="77777777" w:rsidR="008041DA" w:rsidRPr="007742B5" w:rsidRDefault="008041DA" w:rsidP="008041DA">
      <w:pPr>
        <w:spacing w:line="240" w:lineRule="auto"/>
        <w:rPr>
          <w:sz w:val="24"/>
          <w:lang w:val="es-CR"/>
        </w:rPr>
      </w:pPr>
      <w:r w:rsidRPr="007742B5">
        <w:rPr>
          <w:sz w:val="24"/>
          <w:lang w:val="es-CR"/>
        </w:rPr>
        <w:t>Superintendente</w:t>
      </w:r>
    </w:p>
    <w:p w14:paraId="61A2A068" w14:textId="77777777" w:rsidR="008041DA" w:rsidRPr="007742B5" w:rsidRDefault="008041DA" w:rsidP="008041DA">
      <w:pPr>
        <w:spacing w:line="240" w:lineRule="auto"/>
        <w:rPr>
          <w:sz w:val="16"/>
          <w:szCs w:val="16"/>
          <w:lang w:val="es-CR"/>
        </w:rPr>
      </w:pPr>
    </w:p>
    <w:p w14:paraId="491B31E5" w14:textId="1B847C38" w:rsidR="00A26E9E" w:rsidRPr="007742B5" w:rsidRDefault="008041DA" w:rsidP="007742B5">
      <w:pPr>
        <w:spacing w:line="240" w:lineRule="auto"/>
        <w:rPr>
          <w:lang w:val="es-CR"/>
        </w:rPr>
      </w:pPr>
      <w:r w:rsidRPr="007742B5">
        <w:rPr>
          <w:b/>
          <w:sz w:val="16"/>
          <w:szCs w:val="16"/>
          <w:lang w:val="es-CR"/>
        </w:rPr>
        <w:t>EAMS</w:t>
      </w:r>
      <w:r w:rsidR="00332698">
        <w:rPr>
          <w:b/>
          <w:sz w:val="16"/>
          <w:szCs w:val="16"/>
          <w:lang w:val="es-CR"/>
        </w:rPr>
        <w:t>/GAM</w:t>
      </w:r>
      <w:r w:rsidRPr="007742B5">
        <w:rPr>
          <w:b/>
          <w:sz w:val="16"/>
          <w:szCs w:val="16"/>
          <w:lang w:val="es-CR"/>
        </w:rPr>
        <w:t>/gvl*</w:t>
      </w:r>
    </w:p>
    <w:sectPr w:rsidR="00A26E9E" w:rsidRPr="007742B5" w:rsidSect="005739A8">
      <w:headerReference w:type="default" r:id="rId29"/>
      <w:footerReference w:type="default" r:id="rId30"/>
      <w:headerReference w:type="first" r:id="rId31"/>
      <w:footerReference w:type="first" r:id="rId32"/>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BD7CD" w14:textId="77777777" w:rsidR="008041DA" w:rsidRDefault="008041DA" w:rsidP="00D43D57">
      <w:r>
        <w:separator/>
      </w:r>
    </w:p>
  </w:endnote>
  <w:endnote w:type="continuationSeparator" w:id="0">
    <w:p w14:paraId="3A6B2738" w14:textId="77777777" w:rsidR="008041DA" w:rsidRDefault="008041D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33B2"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6A554A84" w14:textId="77777777" w:rsidTr="008F1461">
      <w:trPr>
        <w:trHeight w:val="546"/>
      </w:trPr>
      <w:tc>
        <w:tcPr>
          <w:tcW w:w="3189" w:type="dxa"/>
          <w:shd w:val="clear" w:color="auto" w:fill="FFFFFF"/>
          <w:vAlign w:val="center"/>
        </w:tcPr>
        <w:p w14:paraId="7BE9F5AC" w14:textId="77777777" w:rsidR="008F1461" w:rsidRDefault="008F1461" w:rsidP="000C62BB">
          <w:pPr>
            <w:pStyle w:val="Piepagina"/>
          </w:pPr>
          <w:r>
            <w:rPr>
              <w:b/>
              <w:bCs/>
            </w:rPr>
            <w:t>Teléfono</w:t>
          </w:r>
          <w:r>
            <w:t xml:space="preserve">   (506) 2243-4848</w:t>
          </w:r>
        </w:p>
        <w:p w14:paraId="5982C8A9"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958DAEF" w14:textId="77777777" w:rsidR="008F1461" w:rsidRDefault="008F1461" w:rsidP="000C62BB">
          <w:pPr>
            <w:pStyle w:val="Piepagina"/>
          </w:pPr>
          <w:r>
            <w:rPr>
              <w:b/>
              <w:bCs/>
            </w:rPr>
            <w:t>Apartado</w:t>
          </w:r>
          <w:r>
            <w:t xml:space="preserve"> 2762-1000</w:t>
          </w:r>
        </w:p>
        <w:p w14:paraId="30D3A6A4" w14:textId="77777777" w:rsidR="008F1461" w:rsidRDefault="008F1461" w:rsidP="000C62BB">
          <w:pPr>
            <w:pStyle w:val="Piepagina"/>
          </w:pPr>
          <w:r>
            <w:t>San José, Costa Rica</w:t>
          </w:r>
        </w:p>
      </w:tc>
      <w:tc>
        <w:tcPr>
          <w:tcW w:w="2410" w:type="dxa"/>
          <w:shd w:val="clear" w:color="auto" w:fill="FFFFFF"/>
          <w:vAlign w:val="center"/>
        </w:tcPr>
        <w:p w14:paraId="42ACB4AC" w14:textId="77777777" w:rsidR="008F1461" w:rsidRDefault="008F1461" w:rsidP="000C62BB">
          <w:pPr>
            <w:pStyle w:val="Piepagina"/>
          </w:pPr>
          <w:r>
            <w:t>www.sugef.fi.cr</w:t>
          </w:r>
        </w:p>
        <w:p w14:paraId="769C152E" w14:textId="77777777" w:rsidR="008F1461" w:rsidRDefault="008F1461" w:rsidP="000C62BB">
          <w:pPr>
            <w:pStyle w:val="Piepagina"/>
          </w:pPr>
          <w:r>
            <w:t>sugefcr@sugef.fi.cr</w:t>
          </w:r>
        </w:p>
      </w:tc>
      <w:tc>
        <w:tcPr>
          <w:tcW w:w="260" w:type="dxa"/>
          <w:shd w:val="clear" w:color="auto" w:fill="FFFFFF"/>
        </w:tcPr>
        <w:p w14:paraId="5CE578B9" w14:textId="77777777" w:rsidR="008F1461" w:rsidRDefault="008F1461" w:rsidP="000C62BB">
          <w:pPr>
            <w:pStyle w:val="Piepagina"/>
          </w:pPr>
          <w:r>
            <w:fldChar w:fldCharType="begin"/>
          </w:r>
          <w:r>
            <w:instrText>PAGE   \* MERGEFORMAT</w:instrText>
          </w:r>
          <w:r>
            <w:fldChar w:fldCharType="separate"/>
          </w:r>
          <w:r w:rsidR="00FD5DCA">
            <w:rPr>
              <w:noProof/>
            </w:rPr>
            <w:t>5</w:t>
          </w:r>
          <w:r>
            <w:fldChar w:fldCharType="end"/>
          </w:r>
        </w:p>
      </w:tc>
    </w:tr>
  </w:tbl>
  <w:p w14:paraId="651886B6" w14:textId="77777777" w:rsidR="00590F07" w:rsidRPr="000C62BB" w:rsidRDefault="00590F07">
    <w:pPr>
      <w:pStyle w:val="Piedepgina"/>
      <w:jc w:val="right"/>
      <w:rPr>
        <w:color w:val="969696"/>
        <w:sz w:val="20"/>
        <w:szCs w:val="20"/>
      </w:rPr>
    </w:pPr>
  </w:p>
  <w:p w14:paraId="78F4EF5F"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1D2A"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1B6139B2" wp14:editId="7BEF24B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060BCDA" wp14:editId="3A39C38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AF38" w14:textId="77777777" w:rsidR="001C075B" w:rsidRPr="00FA54DF" w:rsidRDefault="001C075B">
                          <w:pPr>
                            <w:rPr>
                              <w:color w:val="003A68"/>
                              <w:sz w:val="14"/>
                              <w:szCs w:val="14"/>
                            </w:rPr>
                          </w:pPr>
                          <w:r w:rsidRPr="00FA54DF">
                            <w:rPr>
                              <w:color w:val="003A68"/>
                              <w:sz w:val="14"/>
                              <w:szCs w:val="14"/>
                            </w:rPr>
                            <w:t xml:space="preserve">T. (506) 2243-3631   </w:t>
                          </w:r>
                        </w:p>
                        <w:p w14:paraId="55C1DD9F" w14:textId="77777777" w:rsidR="001C075B" w:rsidRPr="00FA54DF" w:rsidRDefault="001C075B">
                          <w:pPr>
                            <w:rPr>
                              <w:color w:val="003A68"/>
                              <w:sz w:val="14"/>
                              <w:szCs w:val="14"/>
                            </w:rPr>
                          </w:pPr>
                          <w:r w:rsidRPr="00FA54DF">
                            <w:rPr>
                              <w:color w:val="003A68"/>
                              <w:sz w:val="14"/>
                              <w:szCs w:val="14"/>
                            </w:rPr>
                            <w:t xml:space="preserve">F. (506) 2243-4579   </w:t>
                          </w:r>
                        </w:p>
                        <w:p w14:paraId="095FF448" w14:textId="77777777" w:rsidR="001C075B" w:rsidRDefault="001C075B">
                          <w:pPr>
                            <w:rPr>
                              <w:color w:val="003A68"/>
                              <w:sz w:val="14"/>
                              <w:szCs w:val="14"/>
                            </w:rPr>
                          </w:pPr>
                          <w:r w:rsidRPr="00FA54DF">
                            <w:rPr>
                              <w:color w:val="003A68"/>
                              <w:sz w:val="14"/>
                              <w:szCs w:val="14"/>
                            </w:rPr>
                            <w:t>Apdo. 10058-1000</w:t>
                          </w:r>
                        </w:p>
                        <w:p w14:paraId="412B27A0" w14:textId="77777777" w:rsidR="001C075B" w:rsidRDefault="001C075B">
                          <w:pPr>
                            <w:rPr>
                              <w:color w:val="003A68"/>
                              <w:sz w:val="14"/>
                              <w:szCs w:val="14"/>
                            </w:rPr>
                          </w:pPr>
                          <w:r w:rsidRPr="00FA54DF">
                            <w:rPr>
                              <w:color w:val="003A68"/>
                              <w:sz w:val="14"/>
                              <w:szCs w:val="14"/>
                            </w:rPr>
                            <w:t>Av. 1 y Central, Calles 2 y 4</w:t>
                          </w:r>
                        </w:p>
                        <w:p w14:paraId="2F9C0B2E"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0BCDA"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550FAF38" w14:textId="77777777" w:rsidR="001C075B" w:rsidRPr="00FA54DF" w:rsidRDefault="001C075B">
                    <w:pPr>
                      <w:rPr>
                        <w:color w:val="003A68"/>
                        <w:sz w:val="14"/>
                        <w:szCs w:val="14"/>
                      </w:rPr>
                    </w:pPr>
                    <w:r w:rsidRPr="00FA54DF">
                      <w:rPr>
                        <w:color w:val="003A68"/>
                        <w:sz w:val="14"/>
                        <w:szCs w:val="14"/>
                      </w:rPr>
                      <w:t xml:space="preserve">T. (506) 2243-3631   </w:t>
                    </w:r>
                  </w:p>
                  <w:p w14:paraId="55C1DD9F" w14:textId="77777777" w:rsidR="001C075B" w:rsidRPr="00FA54DF" w:rsidRDefault="001C075B">
                    <w:pPr>
                      <w:rPr>
                        <w:color w:val="003A68"/>
                        <w:sz w:val="14"/>
                        <w:szCs w:val="14"/>
                      </w:rPr>
                    </w:pPr>
                    <w:r w:rsidRPr="00FA54DF">
                      <w:rPr>
                        <w:color w:val="003A68"/>
                        <w:sz w:val="14"/>
                        <w:szCs w:val="14"/>
                      </w:rPr>
                      <w:t xml:space="preserve">F. (506) 2243-4579   </w:t>
                    </w:r>
                  </w:p>
                  <w:p w14:paraId="095FF448" w14:textId="77777777" w:rsidR="001C075B" w:rsidRDefault="001C075B">
                    <w:pPr>
                      <w:rPr>
                        <w:color w:val="003A68"/>
                        <w:sz w:val="14"/>
                        <w:szCs w:val="14"/>
                      </w:rPr>
                    </w:pPr>
                    <w:r w:rsidRPr="00FA54DF">
                      <w:rPr>
                        <w:color w:val="003A68"/>
                        <w:sz w:val="14"/>
                        <w:szCs w:val="14"/>
                      </w:rPr>
                      <w:t>Apdo. 10058-1000</w:t>
                    </w:r>
                  </w:p>
                  <w:p w14:paraId="412B27A0" w14:textId="77777777" w:rsidR="001C075B" w:rsidRDefault="001C075B">
                    <w:pPr>
                      <w:rPr>
                        <w:color w:val="003A68"/>
                        <w:sz w:val="14"/>
                        <w:szCs w:val="14"/>
                      </w:rPr>
                    </w:pPr>
                    <w:r w:rsidRPr="00FA54DF">
                      <w:rPr>
                        <w:color w:val="003A68"/>
                        <w:sz w:val="14"/>
                        <w:szCs w:val="14"/>
                      </w:rPr>
                      <w:t>Av. 1 y Central, Calles 2 y 4</w:t>
                    </w:r>
                  </w:p>
                  <w:p w14:paraId="2F9C0B2E" w14:textId="77777777" w:rsidR="001C075B" w:rsidRPr="00FA54DF" w:rsidRDefault="001C075B">
                    <w:pPr>
                      <w:rPr>
                        <w:color w:val="003A68"/>
                        <w:sz w:val="14"/>
                        <w:szCs w:val="14"/>
                      </w:rPr>
                    </w:pPr>
                  </w:p>
                </w:txbxContent>
              </v:textbox>
            </v:shape>
          </w:pict>
        </mc:Fallback>
      </mc:AlternateContent>
    </w:r>
  </w:p>
  <w:p w14:paraId="0D84D9EF" w14:textId="77777777" w:rsidR="001C075B" w:rsidRPr="00D43D57" w:rsidRDefault="001C075B" w:rsidP="008C0BF0">
    <w:pPr>
      <w:pStyle w:val="Piepagina"/>
      <w:jc w:val="center"/>
    </w:pPr>
  </w:p>
  <w:p w14:paraId="3CA95B19"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3173" w14:textId="77777777" w:rsidR="008041DA" w:rsidRDefault="008041DA" w:rsidP="00D43D57">
      <w:r>
        <w:separator/>
      </w:r>
    </w:p>
  </w:footnote>
  <w:footnote w:type="continuationSeparator" w:id="0">
    <w:p w14:paraId="66DBC274" w14:textId="77777777" w:rsidR="008041DA" w:rsidRDefault="008041DA"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5EFA" w14:textId="77777777" w:rsidR="001C075B" w:rsidRDefault="001327EB" w:rsidP="001327EB">
    <w:pPr>
      <w:pStyle w:val="Piedepgina"/>
      <w:jc w:val="center"/>
    </w:pPr>
    <w:r>
      <w:rPr>
        <w:noProof/>
        <w:lang w:val="es-CR" w:eastAsia="es-CR"/>
      </w:rPr>
      <w:drawing>
        <wp:inline distT="0" distB="0" distL="0" distR="0" wp14:anchorId="58DEA6F8" wp14:editId="70B8626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9E7A"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CA4730B" wp14:editId="7BDE549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6FBF63D1"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A"/>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3269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742B5"/>
    <w:rsid w:val="0079518D"/>
    <w:rsid w:val="007B18D6"/>
    <w:rsid w:val="007B51DD"/>
    <w:rsid w:val="007D1328"/>
    <w:rsid w:val="007F1723"/>
    <w:rsid w:val="007F327D"/>
    <w:rsid w:val="007F3A44"/>
    <w:rsid w:val="007F5430"/>
    <w:rsid w:val="008041DA"/>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D5DCA"/>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0DF87E"/>
  <w15:docId w15:val="{0E8892D0-1B6C-4AE6-8401-C6D0EB0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paragraph" w:styleId="Prrafodelista">
    <w:name w:val="List Paragraph"/>
    <w:basedOn w:val="Normal"/>
    <w:uiPriority w:val="34"/>
    <w:qFormat/>
    <w:locked/>
    <w:rsid w:val="008041DA"/>
    <w:pPr>
      <w:spacing w:after="200" w:line="276" w:lineRule="auto"/>
      <w:ind w:left="720"/>
      <w:contextualSpacing/>
      <w:jc w:val="left"/>
    </w:pPr>
    <w:rPr>
      <w:rFonts w:ascii="Calibri" w:eastAsia="Calibri" w:hAnsi="Calibri"/>
      <w:szCs w:val="22"/>
      <w:lang w:val="es-CR"/>
    </w:rPr>
  </w:style>
  <w:style w:type="character" w:styleId="Hipervnculo">
    <w:name w:val="Hyperlink"/>
    <w:basedOn w:val="Fuentedeprrafopredeter"/>
    <w:uiPriority w:val="99"/>
    <w:unhideWhenUsed/>
    <w:locked/>
    <w:rsid w:val="008041DA"/>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Hoja_de_c_lculo_de_Microsoft_Excel1.xlsx"/><Relationship Id="rId18" Type="http://schemas.openxmlformats.org/officeDocument/2006/relationships/package" Target="embeddings/Hoja_de_c_lculo_de_Microsoft_Excel4.xlsx"/><Relationship Id="rId26" Type="http://schemas.openxmlformats.org/officeDocument/2006/relationships/hyperlink" Target="mailto:roles@sugef.fi.cr" TargetMode="Externa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Hoja_de_c_lculo_de_Microsoft_Excel3.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Hoja_de_c_lculo_de_Microsoft_Excel5.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Hoja_de_c_lculo_de_Microsoft_Excel8.xlsx"/><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package" Target="embeddings/Hoja_de_c_lculo_de_Microsoft_Excel2.xlsx"/><Relationship Id="rId23" Type="http://schemas.openxmlformats.org/officeDocument/2006/relationships/package" Target="embeddings/Hoja_de_c_lculo_de_Microsoft_Excel7.xlsx"/><Relationship Id="rId28" Type="http://schemas.openxmlformats.org/officeDocument/2006/relationships/image" Target="media/image6.jpg"/><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Hoja_de_c_lculo_de_Microsoft_Excel6.xlsx"/><Relationship Id="rId27" Type="http://schemas.openxmlformats.org/officeDocument/2006/relationships/hyperlink" Target="mailto:roles@sugef.fi.cr"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_Estadisticas_Publicacion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20FE3E14F644D3AF6FF63820530444"/>
        <w:category>
          <w:name w:val="General"/>
          <w:gallery w:val="placeholder"/>
        </w:category>
        <w:types>
          <w:type w:val="bbPlcHdr"/>
        </w:types>
        <w:behaviors>
          <w:behavior w:val="content"/>
        </w:behaviors>
        <w:guid w:val="{142E46F5-29D6-49A2-99B6-5C6E5B283B59}"/>
      </w:docPartPr>
      <w:docPartBody>
        <w:p w:rsidR="00C1333A" w:rsidRDefault="00C1333A">
          <w:pPr>
            <w:pStyle w:val="9520FE3E14F644D3AF6FF63820530444"/>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3A"/>
    <w:rsid w:val="00C133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9520FE3E14F644D3AF6FF63820530444">
    <w:name w:val="9520FE3E14F644D3AF6FF63820530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AtjTBY4W9M5djn8Ta68XFZNk6CI=</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htDTLlJnncim7NVJqGnHXWDXGDo=</DigestValue>
    </Reference>
  </SignedInfo>
  <SignatureValue>Q7tpnjIwsvu4n8R0Ey2dUc+Wy7JxVyUegLWE52FKxUW0dTbm1cx6dMeekUBdqE2snXk3HdnuIhmu
xFq3E3ciBwaPHa3eRgyB4QMjNqg1IRkNKXpmpB2GsQ0pejD/4LBbBcxtR92MfSTXVKySFAItj3yl
+YgnVeaBlmwaCnXgrfb3Qml0zAa6fY07+v8GToZXmjGkyuj4tM/xVcwysHA7v/9Q/+ivE4PZ076a
8DSAOL4aq22ZF4cIqCuB/mB7zOoLm5E/zEAUxOCfy0Xc8uIsOqFRQi/5lVXCLtC4vOw9KBjqXKAd
gtiNLbdBCEHYX0iLYk0Gwj3QFVC07GbR1p7egA==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0/09/xmldsig#sha1"/>
        <DigestValue>CNSseujQ8nbLhSzeBIX9zMOzbJ8=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XTa6Hw9Iu67l98P8IPje3T4UsQE=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ahE3b3riyCJmHAFQRK0R5+DLZHM=</DigestValue>
      </Reference>
      <Reference URI="/word/document.xml?ContentType=application/vnd.openxmlformats-officedocument.wordprocessingml.document.main+xml">
        <DigestMethod Algorithm="http://www.w3.org/2000/09/xmldsig#sha1"/>
        <DigestValue>c+fWyVvtL6YaX5bQ90vC4p1K4kw=</DigestValue>
      </Reference>
      <Reference URI="/word/embeddings/Hoja_de_c_lculo_de_Microsoft_Excel1.xlsx?ContentType=application/vnd.openxmlformats-officedocument.spreadsheetml.sheet">
        <DigestMethod Algorithm="http://www.w3.org/2000/09/xmldsig#sha1"/>
        <DigestValue>I6QrfbBM5iw0sc5XrCyMZtXAnMk=</DigestValue>
      </Reference>
      <Reference URI="/word/embeddings/Hoja_de_c_lculo_de_Microsoft_Excel2.xlsx?ContentType=application/vnd.openxmlformats-officedocument.spreadsheetml.sheet">
        <DigestMethod Algorithm="http://www.w3.org/2000/09/xmldsig#sha1"/>
        <DigestValue>zVbfD749b2dNLAUCodB/VyEENqo=</DigestValue>
      </Reference>
      <Reference URI="/word/embeddings/Hoja_de_c_lculo_de_Microsoft_Excel3.xlsx?ContentType=application/vnd.openxmlformats-officedocument.spreadsheetml.sheet">
        <DigestMethod Algorithm="http://www.w3.org/2000/09/xmldsig#sha1"/>
        <DigestValue>ojR3UD/nWSoY4hX8UCFXzqE0jzA=</DigestValue>
      </Reference>
      <Reference URI="/word/embeddings/Hoja_de_c_lculo_de_Microsoft_Excel4.xlsx?ContentType=application/vnd.openxmlformats-officedocument.spreadsheetml.sheet">
        <DigestMethod Algorithm="http://www.w3.org/2000/09/xmldsig#sha1"/>
        <DigestValue>4qtJjajY5WW6bUrEMrPXunm7J8w=</DigestValue>
      </Reference>
      <Reference URI="/word/embeddings/Hoja_de_c_lculo_de_Microsoft_Excel5.xlsx?ContentType=application/vnd.openxmlformats-officedocument.spreadsheetml.sheet">
        <DigestMethod Algorithm="http://www.w3.org/2000/09/xmldsig#sha1"/>
        <DigestValue>WNO22zOjVu2wlNDSgde3MPLmiHc=</DigestValue>
      </Reference>
      <Reference URI="/word/embeddings/Hoja_de_c_lculo_de_Microsoft_Excel6.xlsx?ContentType=application/vnd.openxmlformats-officedocument.spreadsheetml.sheet">
        <DigestMethod Algorithm="http://www.w3.org/2000/09/xmldsig#sha1"/>
        <DigestValue>N8Wcc5SnyumN7iwSvo832RlCztg=</DigestValue>
      </Reference>
      <Reference URI="/word/embeddings/Hoja_de_c_lculo_de_Microsoft_Excel7.xlsx?ContentType=application/vnd.openxmlformats-officedocument.spreadsheetml.sheet">
        <DigestMethod Algorithm="http://www.w3.org/2000/09/xmldsig#sha1"/>
        <DigestValue>kpq+9dntNg0DXFKp1ONVZS+wwsE=</DigestValue>
      </Reference>
      <Reference URI="/word/embeddings/Hoja_de_c_lculo_de_Microsoft_Excel8.xlsx?ContentType=application/vnd.openxmlformats-officedocument.spreadsheetml.sheet">
        <DigestMethod Algorithm="http://www.w3.org/2000/09/xmldsig#sha1"/>
        <DigestValue>m5WXo0RKq+GAKvqfLpQv9osu2cc=</DigestValue>
      </Reference>
      <Reference URI="/word/embeddings/Hoja_de_c_lculo_de_Microsoft_Excel9.xlsx?ContentType=application/vnd.openxmlformats-officedocument.spreadsheetml.sheet">
        <DigestMethod Algorithm="http://www.w3.org/2000/09/xmldsig#sha1"/>
        <DigestValue>zwY7lFgbFd8O/eGYHDPzmrxAtoE=</DigestValue>
      </Reference>
      <Reference URI="/word/endnotes.xml?ContentType=application/vnd.openxmlformats-officedocument.wordprocessingml.endnotes+xml">
        <DigestMethod Algorithm="http://www.w3.org/2000/09/xmldsig#sha1"/>
        <DigestValue>gJ5ap7CQTPRHJAVCywYem+xCko4=</DigestValue>
      </Reference>
      <Reference URI="/word/fontTable.xml?ContentType=application/vnd.openxmlformats-officedocument.wordprocessingml.fontTable+xml">
        <DigestMethod Algorithm="http://www.w3.org/2000/09/xmldsig#sha1"/>
        <DigestValue>7QVUm2gHDJyxmYn7FzF2dYA0Tvc=</DigestValue>
      </Reference>
      <Reference URI="/word/footer1.xml?ContentType=application/vnd.openxmlformats-officedocument.wordprocessingml.footer+xml">
        <DigestMethod Algorithm="http://www.w3.org/2000/09/xmldsig#sha1"/>
        <DigestValue>t5g+nKEJOt4Pde4YSNOHHmnJgVM=</DigestValue>
      </Reference>
      <Reference URI="/word/footer2.xml?ContentType=application/vnd.openxmlformats-officedocument.wordprocessingml.footer+xml">
        <DigestMethod Algorithm="http://www.w3.org/2000/09/xmldsig#sha1"/>
        <DigestValue>XP+IWUjAXVOg71qjFctTnsWmbSI=</DigestValue>
      </Reference>
      <Reference URI="/word/footnotes.xml?ContentType=application/vnd.openxmlformats-officedocument.wordprocessingml.footnotes+xml">
        <DigestMethod Algorithm="http://www.w3.org/2000/09/xmldsig#sha1"/>
        <DigestValue>6hVEFscm8RBXmfgulokfdIeFV50=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3uyju2134zX3JehYi7QUAbtEYt0=</DigestValue>
      </Reference>
      <Reference URI="/word/glossary/fontTable.xml?ContentType=application/vnd.openxmlformats-officedocument.wordprocessingml.fontTable+xml">
        <DigestMethod Algorithm="http://www.w3.org/2000/09/xmldsig#sha1"/>
        <DigestValue>AWFbJLyThovLU7GMH48X00JgebU=</DigestValue>
      </Reference>
      <Reference URI="/word/glossary/settings.xml?ContentType=application/vnd.openxmlformats-officedocument.wordprocessingml.settings+xml">
        <DigestMethod Algorithm="http://www.w3.org/2000/09/xmldsig#sha1"/>
        <DigestValue>LTNloS0w3qAN5OmJqXvWNRHUA+0=</DigestValue>
      </Reference>
      <Reference URI="/word/glossary/styles.xml?ContentType=application/vnd.openxmlformats-officedocument.wordprocessingml.styles+xml">
        <DigestMethod Algorithm="http://www.w3.org/2000/09/xmldsig#sha1"/>
        <DigestValue>E/R36mLWeTV4SDDtNmF+/NPRJts=</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8uSZCs0Oj1pxZU4luSIeoOnaX2k=</DigestValue>
      </Reference>
      <Reference URI="/word/header2.xml?ContentType=application/vnd.openxmlformats-officedocument.wordprocessingml.header+xml">
        <DigestMethod Algorithm="http://www.w3.org/2000/09/xmldsig#sha1"/>
        <DigestValue>64Fhunzc3CArZ90AohDu0Oa5XRE=</DigestValue>
      </Reference>
      <Reference URI="/word/media/image1.emf?ContentType=image/x-emf">
        <DigestMethod Algorithm="http://www.w3.org/2000/09/xmldsig#sha1"/>
        <DigestValue>3v05TXO3NuzfWFesJ47Q4kz2i64=</DigestValue>
      </Reference>
      <Reference URI="/word/media/image2.emf?ContentType=image/x-emf">
        <DigestMethod Algorithm="http://www.w3.org/2000/09/xmldsig#sha1"/>
        <DigestValue>sF+rjNxK+hfYA5P/OtpYQDf9Ywg=</DigestValue>
      </Reference>
      <Reference URI="/word/media/image3.emf?ContentType=image/x-emf">
        <DigestMethod Algorithm="http://www.w3.org/2000/09/xmldsig#sha1"/>
        <DigestValue>MaPyRuc57kovIyDvPzoEa2ipwMg=</DigestValue>
      </Reference>
      <Reference URI="/word/media/image4.emf?ContentType=image/x-emf">
        <DigestMethod Algorithm="http://www.w3.org/2000/09/xmldsig#sha1"/>
        <DigestValue>tCvhYyvOXI6+ucJSjSKYI2To3z8=</DigestValue>
      </Reference>
      <Reference URI="/word/media/image5.emf?ContentType=image/x-emf">
        <DigestMethod Algorithm="http://www.w3.org/2000/09/xmldsig#sha1"/>
        <DigestValue>cETNb2cV16spKghKsV8Mxm1uq3Y=</DigestValue>
      </Reference>
      <Reference URI="/word/media/image6.jpg?ContentType=image/jpeg">
        <DigestMethod Algorithm="http://www.w3.org/2000/09/xmldsig#sha1"/>
        <DigestValue>WBE2fsmHVGwcKKBQxbSMrwxyzd0=</DigestValue>
      </Reference>
      <Reference URI="/word/media/image7.png?ContentType=image/png">
        <DigestMethod Algorithm="http://www.w3.org/2000/09/xmldsig#sha1"/>
        <DigestValue>xqOBhFuPeqMghHzp2yf95n6b0Eo=</DigestValue>
      </Reference>
      <Reference URI="/word/media/image8.png?ContentType=image/png">
        <DigestMethod Algorithm="http://www.w3.org/2000/09/xmldsig#sha1"/>
        <DigestValue>ugf502F9OWENCRXzhnDZtkblBVw=</DigestValue>
      </Reference>
      <Reference URI="/word/media/image9.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eS6KgsnjZ7omUsdPQECvb5TtxhY=</DigestValue>
      </Reference>
      <Reference URI="/word/settings.xml?ContentType=application/vnd.openxmlformats-officedocument.wordprocessingml.settings+xml">
        <DigestMethod Algorithm="http://www.w3.org/2000/09/xmldsig#sha1"/>
        <DigestValue>ekiik29WsOdxxdc6D5Qe+2QoXAs=</DigestValue>
      </Reference>
      <Reference URI="/word/styles.xml?ContentType=application/vnd.openxmlformats-officedocument.wordprocessingml.styles+xml">
        <DigestMethod Algorithm="http://www.w3.org/2000/09/xmldsig#sha1"/>
        <DigestValue>Xzw/HcTYubvflmKL7FkZ95Cmacc=</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2016-07-21T01:58:23Z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2016-07-21T01:58:23Z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fidencialidad xmlns="b875e23b-67d9-4b2e-bdec-edacbf90b326">SGF-PUBLICO</Confidencialidad>
    <Dependencia xmlns="b875e23b-67d9-4b2e-bdec-edacbf90b326"/>
    <Situación_x0020_actual xmlns="b875e23b-67d9-4b2e-bdec-edacbf90b326">NOTIFICADO 21/07/2016
2505-2016 
Copia a: gamador@sugef.fi.cr; emontoya@sugef.fi.cr; lalvarez@sugef.fi.cr</Situación_x0020_actual>
    <Enviado_x0020_por1 xmlns="b875e23b-67d9-4b2e-bdec-edacbf90b326">Servicios Técnicos</Enviado_x0020_por1>
    <KpiDescription xmlns="http://schemas.microsoft.com/sharepoint/v3">NOTIFICADO 21/07/2016
2505-2016 
Carta Circular al Sistema Financiero, conglomerados, grupos y Artículo 15 para recopilar información para el Sistema de Roles</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N_x00b0_Referencia xmlns="b875e23b-67d9-4b2e-bdec-edacbf90b326">SGF-000-2016</N_x00b0_Referencia>
    <Año xmlns="b875e23b-67d9-4b2e-bdec-edacbf90b326">2016</Año>
    <Entidad_x0020_Financiera xmlns="b875e23b-67d9-4b2e-bdec-edacbf90b326">SISTEMA FINANCIERO</Entidad_x0020_Financiera>
    <Enviado_x0020_por xmlns="b875e23b-67d9-4b2e-bdec-edacbf90b326">i:0#.w|sugef\gvargasl</Enviado_x0020_por>
    <Externo_x003f_ xmlns="b875e23b-67d9-4b2e-bdec-edacbf90b326">true</Externo_x003f_>
    <Fecha_x0020_notificación xmlns="b875e23b-67d9-4b2e-bdec-edacbf90b326">2016-07-21T06:00:00+00:00</Fecha_x0020_notificación>
    <N_x00b0_Oficio xmlns="b875e23b-67d9-4b2e-bdec-edacbf90b326">2505-2016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i:0#.w|sugef\emontoya</DisplayName>
        <AccountId>154</AccountId>
        <AccountType/>
      </UserInfo>
      <UserInfo>
        <DisplayName>i:0#.w|sugef\gamador</DisplayName>
        <AccountId>186</AccountId>
        <AccountType/>
      </UserInfo>
      <UserInfo>
        <DisplayName>i:0#.w|sugef\lalvarez</DisplayName>
        <AccountId>81</AccountId>
        <AccountType/>
      </UserInfo>
    </Con_x0020_copia>
  </documentManagement>
</p:properti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5E579463-1DBB-4B1A-BD65-CF73335734CC}"/>
</file>

<file path=customXml/itemProps4.xml><?xml version="1.0" encoding="utf-8"?>
<ds:datastoreItem xmlns:ds="http://schemas.openxmlformats.org/officeDocument/2006/customXml" ds:itemID="{AB5DE09A-C94A-4933-9AB8-18D655F2F8E3}"/>
</file>

<file path=customXml/itemProps5.xml><?xml version="1.0" encoding="utf-8"?>
<ds:datastoreItem xmlns:ds="http://schemas.openxmlformats.org/officeDocument/2006/customXml" ds:itemID="{F87CEC8E-A4C6-4676-A8E3-542962B4DBF3}"/>
</file>

<file path=docProps/app.xml><?xml version="1.0" encoding="utf-8"?>
<Properties xmlns="http://schemas.openxmlformats.org/officeDocument/2006/extended-properties" xmlns:vt="http://schemas.openxmlformats.org/officeDocument/2006/docPropsVTypes">
  <Template>plantilla-SGF-13.dotm</Template>
  <TotalTime>10</TotalTime>
  <Pages>5</Pages>
  <Words>1135</Words>
  <Characters>6245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Montoya Solano</dc:creator>
  <cp:keywords/>
  <dc:description/>
  <cp:lastModifiedBy>Javier Cascante Elizondo</cp:lastModifiedBy>
  <cp:revision>4</cp:revision>
  <cp:lastPrinted>2015-07-30T22:36:00Z</cp:lastPrinted>
  <dcterms:created xsi:type="dcterms:W3CDTF">2016-07-19T19:27:00Z</dcterms:created>
  <dcterms:modified xsi:type="dcterms:W3CDTF">2016-07-21T01:58:00Z</dcterms:modified>
  <cp:category/>
  <cp:contentStatus>Notificado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Externo?">
    <vt:bool>true</vt:bool>
  </property>
  <property fmtid="{D5CDD505-2E9C-101B-9397-08002B2CF9AE}" pid="4" name="Copiado a">
    <vt:lpwstr/>
  </property>
  <property fmtid="{D5CDD505-2E9C-101B-9397-08002B2CF9AE}" pid="5" name="N°Oficio">
    <vt:lpwstr>xxxx-2016 </vt:lpwstr>
  </property>
  <property fmtid="{D5CDD505-2E9C-101B-9397-08002B2CF9AE}" pid="6" name="Firmantes">
    <vt:lpwstr/>
  </property>
  <property fmtid="{D5CDD505-2E9C-101B-9397-08002B2CF9AE}" pid="7" name="Seguimiento?">
    <vt:bool>false</vt:bool>
  </property>
  <property fmtid="{D5CDD505-2E9C-101B-9397-08002B2CF9AE}" pid="8" name="Con copia">
    <vt:lpwstr/>
  </property>
  <property fmtid="{D5CDD505-2E9C-101B-9397-08002B2CF9AE}" pid="9" name="Trámite">
    <vt:lpwstr>Correspondencia saliente</vt:lpwstr>
  </property>
  <property fmtid="{D5CDD505-2E9C-101B-9397-08002B2CF9AE}" pid="10" name="%Avance">
    <vt:r8>1</vt:r8>
  </property>
  <property fmtid="{D5CDD505-2E9C-101B-9397-08002B2CF9AE}" pid="11" name="WorkflowChangePath">
    <vt:lpwstr>673884b3-8ff9-494c-a173-37496d84ae70,5;1c253867-ac34-4960-aa2c-c9fbb72b596d,3;</vt:lpwstr>
  </property>
  <property fmtid="{D5CDD505-2E9C-101B-9397-08002B2CF9AE}" pid="12" name="Días seguimiento">
    <vt:lpwstr/>
  </property>
  <property fmtid="{D5CDD505-2E9C-101B-9397-08002B2CF9AE}" pid="13" name="Tipo de envío">
    <vt:lpwstr/>
  </property>
  <property fmtid="{D5CDD505-2E9C-101B-9397-08002B2CF9AE}" pid="14" name="Fecha notificación">
    <vt:lpwstr/>
  </property>
</Properties>
</file>