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0343" w14:textId="77777777" w:rsidR="00370207" w:rsidRPr="00F73943" w:rsidRDefault="00370207" w:rsidP="005C6973">
      <w:pPr>
        <w:jc w:val="both"/>
        <w:rPr>
          <w:b/>
          <w:i/>
          <w:sz w:val="24"/>
          <w:szCs w:val="24"/>
        </w:rPr>
      </w:pPr>
    </w:p>
    <w:p w14:paraId="6C54C920" w14:textId="77777777" w:rsidR="004D7C2C" w:rsidRPr="00F73943" w:rsidRDefault="004D7C2C" w:rsidP="005C6973">
      <w:pPr>
        <w:widowControl w:val="0"/>
        <w:jc w:val="both"/>
        <w:rPr>
          <w:sz w:val="24"/>
          <w:szCs w:val="24"/>
          <w:lang w:val="es-CR"/>
        </w:rPr>
      </w:pPr>
    </w:p>
    <w:p w14:paraId="00799E82" w14:textId="034DA518" w:rsidR="00CB604B" w:rsidRPr="00F73943" w:rsidRDefault="00CB604B" w:rsidP="00CB604B">
      <w:pPr>
        <w:widowControl w:val="0"/>
        <w:jc w:val="both"/>
        <w:rPr>
          <w:sz w:val="24"/>
          <w:szCs w:val="24"/>
        </w:rPr>
      </w:pPr>
      <w:r w:rsidRPr="00F73943">
        <w:rPr>
          <w:sz w:val="24"/>
          <w:szCs w:val="24"/>
        </w:rPr>
        <w:t>2</w:t>
      </w:r>
      <w:r w:rsidR="00EA3386" w:rsidRPr="00F73943">
        <w:rPr>
          <w:sz w:val="24"/>
          <w:szCs w:val="24"/>
        </w:rPr>
        <w:t>6</w:t>
      </w:r>
      <w:r w:rsidRPr="00F73943">
        <w:rPr>
          <w:sz w:val="24"/>
          <w:szCs w:val="24"/>
        </w:rPr>
        <w:t xml:space="preserve"> de enero del 2023</w:t>
      </w:r>
    </w:p>
    <w:p w14:paraId="54C28A83" w14:textId="68624B3E" w:rsidR="00CB604B" w:rsidRPr="00F73943" w:rsidRDefault="00CB604B" w:rsidP="00CB604B">
      <w:pPr>
        <w:ind w:left="567" w:hanging="567"/>
        <w:jc w:val="both"/>
        <w:rPr>
          <w:sz w:val="24"/>
          <w:szCs w:val="24"/>
        </w:rPr>
      </w:pPr>
      <w:r w:rsidRPr="00F73943">
        <w:rPr>
          <w:sz w:val="24"/>
          <w:szCs w:val="24"/>
        </w:rPr>
        <w:t>CNS-1781/06</w:t>
      </w:r>
    </w:p>
    <w:p w14:paraId="4648A0A7" w14:textId="77777777" w:rsidR="00CB604B" w:rsidRPr="00F73943" w:rsidRDefault="00CB604B" w:rsidP="00CB604B">
      <w:pPr>
        <w:jc w:val="both"/>
        <w:rPr>
          <w:bCs/>
          <w:iCs/>
          <w:sz w:val="24"/>
          <w:szCs w:val="24"/>
        </w:rPr>
      </w:pPr>
    </w:p>
    <w:p w14:paraId="6B47FC89" w14:textId="77777777" w:rsidR="00CB604B" w:rsidRPr="00F73943" w:rsidRDefault="00CB604B" w:rsidP="00CB604B">
      <w:pPr>
        <w:jc w:val="both"/>
        <w:rPr>
          <w:bCs/>
          <w:iCs/>
          <w:sz w:val="24"/>
          <w:szCs w:val="24"/>
        </w:rPr>
      </w:pPr>
    </w:p>
    <w:p w14:paraId="4E031A04" w14:textId="01577693" w:rsidR="00F73943" w:rsidRDefault="00F73943" w:rsidP="00F73943">
      <w:pPr>
        <w:widowControl w:val="0"/>
        <w:jc w:val="both"/>
        <w:rPr>
          <w:sz w:val="24"/>
          <w:szCs w:val="24"/>
        </w:rPr>
      </w:pPr>
      <w:bookmarkStart w:id="0" w:name="_Hlk103857159"/>
      <w:r w:rsidRPr="00F73943">
        <w:rPr>
          <w:sz w:val="24"/>
          <w:szCs w:val="24"/>
        </w:rPr>
        <w:t>Señor</w:t>
      </w:r>
      <w:r w:rsidR="003B35A4">
        <w:rPr>
          <w:sz w:val="24"/>
          <w:szCs w:val="24"/>
        </w:rPr>
        <w:t>es</w:t>
      </w:r>
    </w:p>
    <w:p w14:paraId="476B6A56" w14:textId="3B7B2A03" w:rsidR="003B35A4" w:rsidRPr="003B35A4" w:rsidRDefault="003B35A4" w:rsidP="00F73943">
      <w:pPr>
        <w:widowControl w:val="0"/>
        <w:jc w:val="both"/>
        <w:rPr>
          <w:b/>
          <w:bCs/>
          <w:i/>
          <w:iCs/>
          <w:sz w:val="24"/>
          <w:szCs w:val="24"/>
        </w:rPr>
      </w:pPr>
      <w:r w:rsidRPr="003B35A4">
        <w:rPr>
          <w:b/>
          <w:bCs/>
          <w:i/>
          <w:iCs/>
          <w:sz w:val="24"/>
          <w:szCs w:val="24"/>
        </w:rPr>
        <w:t>Supervisados Sugef</w:t>
      </w:r>
    </w:p>
    <w:p w14:paraId="4E4BE0BD" w14:textId="77777777" w:rsidR="00F73943" w:rsidRPr="00F73943" w:rsidRDefault="00F73943" w:rsidP="00F73943">
      <w:pPr>
        <w:widowControl w:val="0"/>
        <w:jc w:val="both"/>
        <w:rPr>
          <w:b/>
          <w:i/>
          <w:sz w:val="24"/>
          <w:szCs w:val="24"/>
        </w:rPr>
      </w:pPr>
    </w:p>
    <w:p w14:paraId="4FF98A07" w14:textId="77777777" w:rsidR="00F73943" w:rsidRPr="00F73943" w:rsidRDefault="00F73943" w:rsidP="00F73943">
      <w:pPr>
        <w:widowControl w:val="0"/>
        <w:jc w:val="both"/>
        <w:rPr>
          <w:b/>
          <w:i/>
          <w:sz w:val="24"/>
          <w:szCs w:val="24"/>
        </w:rPr>
      </w:pPr>
    </w:p>
    <w:p w14:paraId="33310071" w14:textId="52BBC566" w:rsidR="00F73943" w:rsidRPr="00F73943" w:rsidRDefault="00F73943" w:rsidP="00F73943">
      <w:pPr>
        <w:widowControl w:val="0"/>
        <w:jc w:val="both"/>
        <w:rPr>
          <w:sz w:val="24"/>
          <w:szCs w:val="24"/>
        </w:rPr>
      </w:pPr>
      <w:r w:rsidRPr="00F73943">
        <w:rPr>
          <w:sz w:val="24"/>
          <w:szCs w:val="24"/>
        </w:rPr>
        <w:t>Estimad</w:t>
      </w:r>
      <w:r w:rsidR="003B35A4">
        <w:rPr>
          <w:sz w:val="24"/>
          <w:szCs w:val="24"/>
        </w:rPr>
        <w:t>os</w:t>
      </w:r>
      <w:r w:rsidRPr="00F73943">
        <w:rPr>
          <w:sz w:val="24"/>
          <w:szCs w:val="24"/>
        </w:rPr>
        <w:t xml:space="preserve"> señor</w:t>
      </w:r>
      <w:r w:rsidR="003B35A4">
        <w:rPr>
          <w:sz w:val="24"/>
          <w:szCs w:val="24"/>
        </w:rPr>
        <w:t>es</w:t>
      </w:r>
      <w:r w:rsidRPr="00F73943">
        <w:rPr>
          <w:sz w:val="24"/>
          <w:szCs w:val="24"/>
        </w:rPr>
        <w:t>:</w:t>
      </w:r>
    </w:p>
    <w:bookmarkEnd w:id="0"/>
    <w:p w14:paraId="6FE05B84" w14:textId="77777777" w:rsidR="00CB604B" w:rsidRPr="00F73943" w:rsidRDefault="00CB604B" w:rsidP="00CB604B">
      <w:pPr>
        <w:jc w:val="both"/>
        <w:rPr>
          <w:b/>
          <w:i/>
          <w:sz w:val="24"/>
          <w:szCs w:val="24"/>
        </w:rPr>
      </w:pPr>
    </w:p>
    <w:p w14:paraId="01CED2ED" w14:textId="1C90B2E6" w:rsidR="00CB604B" w:rsidRPr="00F73943" w:rsidRDefault="00CB604B" w:rsidP="00CB604B">
      <w:pPr>
        <w:widowControl w:val="0"/>
        <w:jc w:val="both"/>
        <w:rPr>
          <w:sz w:val="24"/>
          <w:szCs w:val="24"/>
        </w:rPr>
      </w:pPr>
      <w:r w:rsidRPr="00F73943">
        <w:rPr>
          <w:sz w:val="24"/>
          <w:szCs w:val="24"/>
        </w:rPr>
        <w:t>El Consejo Nacional de Supervisión del Sistema Financiero, en el artículo 6 del acta de la sesión 1781-2023, celebrada el 23 de enero del 2023,</w:t>
      </w:r>
    </w:p>
    <w:p w14:paraId="75DC4002" w14:textId="187F6E5F" w:rsidR="000246D3" w:rsidRPr="00F73943" w:rsidRDefault="000246D3" w:rsidP="005C6973">
      <w:pPr>
        <w:widowControl w:val="0"/>
        <w:jc w:val="both"/>
        <w:rPr>
          <w:sz w:val="24"/>
          <w:szCs w:val="24"/>
        </w:rPr>
      </w:pPr>
    </w:p>
    <w:p w14:paraId="30B0C86C" w14:textId="77777777" w:rsidR="00931E34" w:rsidRPr="00F73943" w:rsidRDefault="00931E34" w:rsidP="00931E34">
      <w:pPr>
        <w:jc w:val="both"/>
        <w:rPr>
          <w:color w:val="000000"/>
          <w:sz w:val="24"/>
          <w:szCs w:val="24"/>
        </w:rPr>
      </w:pPr>
      <w:r w:rsidRPr="00F73943">
        <w:rPr>
          <w:b/>
          <w:sz w:val="24"/>
          <w:szCs w:val="24"/>
        </w:rPr>
        <w:t>considerando que:</w:t>
      </w:r>
    </w:p>
    <w:p w14:paraId="09059235" w14:textId="77777777" w:rsidR="00931E34" w:rsidRPr="00F73943" w:rsidRDefault="00931E34" w:rsidP="00931E34">
      <w:pPr>
        <w:jc w:val="both"/>
        <w:rPr>
          <w:color w:val="000000"/>
          <w:sz w:val="24"/>
          <w:szCs w:val="24"/>
        </w:rPr>
      </w:pPr>
    </w:p>
    <w:p w14:paraId="35C6ACDB" w14:textId="77777777" w:rsidR="00931E34" w:rsidRPr="00F73943" w:rsidRDefault="00931E34" w:rsidP="00931E34">
      <w:pPr>
        <w:widowControl w:val="0"/>
        <w:ind w:left="426" w:hanging="426"/>
        <w:jc w:val="both"/>
        <w:rPr>
          <w:sz w:val="24"/>
          <w:szCs w:val="24"/>
        </w:rPr>
      </w:pPr>
      <w:r w:rsidRPr="00F73943">
        <w:rPr>
          <w:sz w:val="24"/>
          <w:szCs w:val="24"/>
        </w:rPr>
        <w:t>A.</w:t>
      </w:r>
      <w:r w:rsidRPr="00F73943">
        <w:rPr>
          <w:sz w:val="24"/>
          <w:szCs w:val="24"/>
        </w:rPr>
        <w:tab/>
        <w:t>Mediante artículo 5, del acta de la sesión 1780-2023, del 16 de enero de 2023, el Consejo Nacional de Supervisión del Sistema Financiero resolvió en firme, ampliar, en cinco días hábiles adicionales, esto era, al 26 de enero de 2023, el plazo otorgado para la recepción de los comentarios y observaciones, en torno a la propuesta de ajuste al Acuerdo SUGEF 17-13 para implementar la definición del Indicador de Financiamiento Neto Estable.</w:t>
      </w:r>
    </w:p>
    <w:p w14:paraId="21E230D7" w14:textId="77777777" w:rsidR="00931E34" w:rsidRPr="00F73943" w:rsidRDefault="00931E34" w:rsidP="00931E34">
      <w:pPr>
        <w:jc w:val="both"/>
        <w:rPr>
          <w:color w:val="000000"/>
          <w:sz w:val="24"/>
          <w:szCs w:val="24"/>
        </w:rPr>
      </w:pPr>
    </w:p>
    <w:p w14:paraId="7D78756E" w14:textId="77777777" w:rsidR="00931E34" w:rsidRPr="00F73943" w:rsidRDefault="00931E34" w:rsidP="00931E34">
      <w:pPr>
        <w:widowControl w:val="0"/>
        <w:ind w:left="426" w:hanging="426"/>
        <w:jc w:val="both"/>
        <w:rPr>
          <w:sz w:val="24"/>
          <w:szCs w:val="24"/>
        </w:rPr>
      </w:pPr>
      <w:r w:rsidRPr="00F73943">
        <w:rPr>
          <w:sz w:val="24"/>
          <w:szCs w:val="24"/>
        </w:rPr>
        <w:t>B.</w:t>
      </w:r>
      <w:r w:rsidRPr="00F73943">
        <w:rPr>
          <w:sz w:val="24"/>
          <w:szCs w:val="24"/>
        </w:rPr>
        <w:tab/>
        <w:t xml:space="preserve">Se recibió una solicitud expresa adicional por parte de la </w:t>
      </w:r>
      <w:r w:rsidRPr="00F73943">
        <w:rPr>
          <w:bCs/>
          <w:iCs/>
          <w:sz w:val="24"/>
          <w:szCs w:val="24"/>
        </w:rPr>
        <w:t>Asociación Bancaria Costarricense</w:t>
      </w:r>
      <w:r w:rsidRPr="00F73943">
        <w:rPr>
          <w:sz w:val="24"/>
          <w:szCs w:val="24"/>
        </w:rPr>
        <w:t>, conducente a que se otorgue una nueva prórroga al plazo concedido al sector para la recepción de los comentarios y las observaciones sobre dicha propuesta.</w:t>
      </w:r>
    </w:p>
    <w:p w14:paraId="113DE830" w14:textId="77777777" w:rsidR="00931E34" w:rsidRPr="00F73943" w:rsidRDefault="00931E34" w:rsidP="00931E34">
      <w:pPr>
        <w:jc w:val="both"/>
        <w:rPr>
          <w:color w:val="000000"/>
          <w:sz w:val="24"/>
          <w:szCs w:val="24"/>
        </w:rPr>
      </w:pPr>
    </w:p>
    <w:p w14:paraId="0F012A38" w14:textId="77777777" w:rsidR="00931E34" w:rsidRPr="00F73943" w:rsidRDefault="00931E34" w:rsidP="00931E34">
      <w:pPr>
        <w:widowControl w:val="0"/>
        <w:ind w:left="426" w:hanging="426"/>
        <w:jc w:val="both"/>
        <w:rPr>
          <w:sz w:val="24"/>
          <w:szCs w:val="24"/>
        </w:rPr>
      </w:pPr>
      <w:r w:rsidRPr="00F73943">
        <w:rPr>
          <w:sz w:val="24"/>
          <w:szCs w:val="24"/>
        </w:rPr>
        <w:t>C.</w:t>
      </w:r>
      <w:r w:rsidRPr="00F73943">
        <w:rPr>
          <w:sz w:val="24"/>
          <w:szCs w:val="24"/>
        </w:rPr>
        <w:tab/>
        <w:t>Los señores miembros del Consejo Nacional de Supervisión del Sistema Financiero estimaron procedente ampliar, al miércoles 15 de febrero de 2023, el mencionado plazo.</w:t>
      </w:r>
    </w:p>
    <w:p w14:paraId="3ABD6356" w14:textId="77777777" w:rsidR="00931E34" w:rsidRPr="00F73943" w:rsidRDefault="00931E34" w:rsidP="00931E34">
      <w:pPr>
        <w:jc w:val="both"/>
        <w:rPr>
          <w:color w:val="000000"/>
          <w:sz w:val="24"/>
          <w:szCs w:val="24"/>
        </w:rPr>
      </w:pPr>
    </w:p>
    <w:p w14:paraId="0E98AE8A" w14:textId="77777777" w:rsidR="00931E34" w:rsidRPr="00F73943" w:rsidRDefault="00931E34" w:rsidP="00931E34">
      <w:pPr>
        <w:jc w:val="both"/>
        <w:rPr>
          <w:color w:val="000000"/>
          <w:sz w:val="24"/>
          <w:szCs w:val="24"/>
        </w:rPr>
      </w:pPr>
      <w:r w:rsidRPr="00F73943">
        <w:rPr>
          <w:b/>
          <w:sz w:val="24"/>
          <w:szCs w:val="24"/>
        </w:rPr>
        <w:t>dispuso en firme:</w:t>
      </w:r>
    </w:p>
    <w:p w14:paraId="126CA4E0" w14:textId="77777777" w:rsidR="00931E34" w:rsidRPr="00F73943" w:rsidRDefault="00931E34" w:rsidP="00931E34">
      <w:pPr>
        <w:jc w:val="both"/>
        <w:rPr>
          <w:color w:val="000000"/>
          <w:sz w:val="24"/>
          <w:szCs w:val="24"/>
        </w:rPr>
      </w:pPr>
    </w:p>
    <w:p w14:paraId="6CFDD673" w14:textId="77777777" w:rsidR="00931E34" w:rsidRPr="00F73943" w:rsidRDefault="00931E34" w:rsidP="00931E34">
      <w:pPr>
        <w:jc w:val="both"/>
        <w:rPr>
          <w:sz w:val="24"/>
          <w:szCs w:val="24"/>
        </w:rPr>
      </w:pPr>
      <w:bookmarkStart w:id="1" w:name="_Hlk124862075"/>
      <w:r w:rsidRPr="00F73943">
        <w:rPr>
          <w:sz w:val="24"/>
          <w:szCs w:val="24"/>
        </w:rPr>
        <w:t>ampliar, al 15 de febrero de 2023, el plazo otorgado para la recepción de comentarios y observaciones, en torno a la propuesta de ajuste al Acuerdo SUGEF 17-13, para implementar la definición del Indicador de Financiamiento Neto Estable</w:t>
      </w:r>
      <w:bookmarkEnd w:id="1"/>
      <w:r w:rsidRPr="00F73943">
        <w:rPr>
          <w:sz w:val="24"/>
          <w:szCs w:val="24"/>
        </w:rPr>
        <w:t>, remitida en consulta, según lo dispuesto mediante el artículo 14, del acta de la sesión 1776-2022, celebrada el 19 de diciembre del 2022.</w:t>
      </w:r>
    </w:p>
    <w:p w14:paraId="6118F901" w14:textId="77777777" w:rsidR="00931E34" w:rsidRPr="00F73943" w:rsidRDefault="00931E34" w:rsidP="00931E34">
      <w:pPr>
        <w:widowControl w:val="0"/>
        <w:jc w:val="both"/>
        <w:rPr>
          <w:sz w:val="24"/>
          <w:szCs w:val="24"/>
        </w:rPr>
      </w:pPr>
    </w:p>
    <w:p w14:paraId="617B3C18" w14:textId="2FD1C26A" w:rsidR="00A36D16" w:rsidRPr="00F73943" w:rsidRDefault="00521D7F" w:rsidP="005C6973">
      <w:pPr>
        <w:widowControl w:val="0"/>
        <w:jc w:val="both"/>
        <w:rPr>
          <w:sz w:val="24"/>
          <w:szCs w:val="24"/>
        </w:rPr>
      </w:pPr>
      <w:r w:rsidRPr="00F73943">
        <w:rPr>
          <w:noProof/>
          <w:sz w:val="24"/>
          <w:szCs w:val="24"/>
        </w:rPr>
        <w:drawing>
          <wp:anchor distT="0" distB="0" distL="114300" distR="114300" simplePos="0" relativeHeight="251657728" behindDoc="1" locked="0" layoutInCell="1" allowOverlap="0" wp14:anchorId="098EF9C9" wp14:editId="61811364">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F73943">
        <w:rPr>
          <w:sz w:val="24"/>
          <w:szCs w:val="24"/>
        </w:rPr>
        <w:t>Atentamente,</w:t>
      </w:r>
    </w:p>
    <w:p w14:paraId="4FBD4334" w14:textId="77777777" w:rsidR="00901072" w:rsidRPr="00F73943" w:rsidRDefault="00901072" w:rsidP="00901072">
      <w:pPr>
        <w:widowControl w:val="0"/>
        <w:jc w:val="both"/>
        <w:rPr>
          <w:sz w:val="24"/>
          <w:szCs w:val="24"/>
        </w:rPr>
      </w:pPr>
      <w:r w:rsidRPr="00F73943">
        <w:rPr>
          <w:sz w:val="24"/>
          <w:szCs w:val="24"/>
        </w:rPr>
        <w:br/>
      </w:r>
    </w:p>
    <w:p w14:paraId="2AC7FD9B" w14:textId="77777777" w:rsidR="004D6CBF" w:rsidRPr="00F73943" w:rsidRDefault="004D6CBF" w:rsidP="004D6CBF">
      <w:pPr>
        <w:widowControl w:val="0"/>
        <w:jc w:val="both"/>
        <w:rPr>
          <w:sz w:val="24"/>
          <w:szCs w:val="24"/>
        </w:rPr>
      </w:pPr>
    </w:p>
    <w:p w14:paraId="5558E35F" w14:textId="77777777" w:rsidR="00A36D16" w:rsidRPr="00F73943" w:rsidRDefault="00645468" w:rsidP="004D6CBF">
      <w:pPr>
        <w:widowControl w:val="0"/>
        <w:jc w:val="both"/>
        <w:rPr>
          <w:sz w:val="24"/>
          <w:szCs w:val="24"/>
        </w:rPr>
      </w:pPr>
      <w:r w:rsidRPr="00F73943">
        <w:rPr>
          <w:sz w:val="24"/>
          <w:szCs w:val="24"/>
        </w:rPr>
        <w:t>Celia Alpízar Paniagua</w:t>
      </w:r>
    </w:p>
    <w:p w14:paraId="7A541352" w14:textId="77EB911A" w:rsidR="00A36D16" w:rsidRPr="00F73943" w:rsidRDefault="00A36D16" w:rsidP="00F73943">
      <w:pPr>
        <w:widowControl w:val="0"/>
        <w:rPr>
          <w:sz w:val="24"/>
          <w:szCs w:val="24"/>
        </w:rPr>
      </w:pPr>
      <w:r w:rsidRPr="00F73943">
        <w:rPr>
          <w:b/>
          <w:i/>
          <w:sz w:val="24"/>
          <w:szCs w:val="24"/>
        </w:rPr>
        <w:t>Secretari</w:t>
      </w:r>
      <w:r w:rsidR="004A486B" w:rsidRPr="00F73943">
        <w:rPr>
          <w:b/>
          <w:i/>
          <w:sz w:val="24"/>
          <w:szCs w:val="24"/>
        </w:rPr>
        <w:t>a</w:t>
      </w:r>
      <w:r w:rsidRPr="00F73943">
        <w:rPr>
          <w:b/>
          <w:i/>
          <w:sz w:val="24"/>
          <w:szCs w:val="24"/>
        </w:rPr>
        <w:t xml:space="preserve"> </w:t>
      </w:r>
      <w:r w:rsidR="0005722B" w:rsidRPr="00F73943">
        <w:rPr>
          <w:b/>
          <w:i/>
          <w:sz w:val="24"/>
          <w:szCs w:val="24"/>
        </w:rPr>
        <w:t xml:space="preserve">Interina </w:t>
      </w:r>
      <w:r w:rsidRPr="00F73943">
        <w:rPr>
          <w:b/>
          <w:i/>
          <w:sz w:val="24"/>
          <w:szCs w:val="24"/>
        </w:rPr>
        <w:t>del Consejo</w:t>
      </w:r>
    </w:p>
    <w:sectPr w:rsidR="00A36D16" w:rsidRPr="00F73943" w:rsidSect="001D0382">
      <w:headerReference w:type="default" r:id="rId13"/>
      <w:footerReference w:type="default" r:id="rId14"/>
      <w:headerReference w:type="first" r:id="rId15"/>
      <w:footerReference w:type="first" r:id="rId16"/>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8D0E" w14:textId="77777777" w:rsidR="00CB604B" w:rsidRDefault="00CB604B" w:rsidP="00290A93">
      <w:r>
        <w:separator/>
      </w:r>
    </w:p>
  </w:endnote>
  <w:endnote w:type="continuationSeparator" w:id="0">
    <w:p w14:paraId="3C812259" w14:textId="77777777" w:rsidR="00CB604B" w:rsidRDefault="00CB604B"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A17B" w14:textId="6F85FA3F" w:rsidR="001D0382" w:rsidRDefault="001D0382">
    <w:pPr>
      <w:pStyle w:val="Piedepgina"/>
      <w:jc w:val="right"/>
    </w:pPr>
    <w:r>
      <w:fldChar w:fldCharType="begin"/>
    </w:r>
    <w:r>
      <w:instrText>PAGE   \* MERGEFORMAT</w:instrText>
    </w:r>
    <w:r>
      <w:fldChar w:fldCharType="separate"/>
    </w:r>
    <w:r>
      <w:t>2</w:t>
    </w:r>
    <w:r>
      <w:fldChar w:fldCharType="end"/>
    </w:r>
  </w:p>
  <w:p w14:paraId="5C68C466" w14:textId="77777777" w:rsidR="003F16A6" w:rsidRDefault="003F16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DC8F" w14:textId="77777777" w:rsidR="003F16A6" w:rsidRDefault="003F16A6">
    <w:pPr>
      <w:pStyle w:val="Piedepgina"/>
      <w:jc w:val="center"/>
    </w:pPr>
    <w:r>
      <w:fldChar w:fldCharType="begin"/>
    </w:r>
    <w:r>
      <w:instrText>PAGE   \* MERGEFORMAT</w:instrText>
    </w:r>
    <w:r>
      <w:fldChar w:fldCharType="separate"/>
    </w:r>
    <w:r>
      <w:t>2</w:t>
    </w:r>
    <w:r>
      <w:fldChar w:fldCharType="end"/>
    </w:r>
  </w:p>
  <w:p w14:paraId="647F4E76"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3F1A" w14:textId="77777777" w:rsidR="00CB604B" w:rsidRDefault="00CB604B" w:rsidP="00290A93">
      <w:r>
        <w:separator/>
      </w:r>
    </w:p>
  </w:footnote>
  <w:footnote w:type="continuationSeparator" w:id="0">
    <w:p w14:paraId="2E211ED6" w14:textId="77777777" w:rsidR="00CB604B" w:rsidRDefault="00CB604B"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3A3C" w14:textId="1E7E405B" w:rsidR="00D33020" w:rsidRDefault="00521D7F">
    <w:pPr>
      <w:pStyle w:val="Encabezado"/>
    </w:pPr>
    <w:r>
      <w:rPr>
        <w:noProof/>
        <w:lang w:val="es-CR" w:eastAsia="es-CR"/>
      </w:rPr>
      <w:drawing>
        <wp:anchor distT="0" distB="0" distL="114300" distR="114300" simplePos="0" relativeHeight="251656192" behindDoc="0" locked="0" layoutInCell="1" allowOverlap="1" wp14:anchorId="6ABC96BB" wp14:editId="3D3111A2">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5CBA" w14:textId="52DEE66B" w:rsidR="001D683F" w:rsidRDefault="00521D7F">
    <w:pPr>
      <w:pStyle w:val="Encabezado"/>
    </w:pPr>
    <w:r>
      <w:rPr>
        <w:noProof/>
      </w:rPr>
      <w:drawing>
        <wp:anchor distT="0" distB="0" distL="114300" distR="114300" simplePos="0" relativeHeight="251658240" behindDoc="0" locked="0" layoutInCell="1" allowOverlap="1" wp14:anchorId="001AC202" wp14:editId="3416343D">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704745269">
    <w:abstractNumId w:val="4"/>
  </w:num>
  <w:num w:numId="2" w16cid:durableId="283316131">
    <w:abstractNumId w:val="5"/>
  </w:num>
  <w:num w:numId="3" w16cid:durableId="206111709">
    <w:abstractNumId w:val="7"/>
  </w:num>
  <w:num w:numId="4" w16cid:durableId="1703827375">
    <w:abstractNumId w:val="1"/>
  </w:num>
  <w:num w:numId="5" w16cid:durableId="413674824">
    <w:abstractNumId w:val="2"/>
  </w:num>
  <w:num w:numId="6" w16cid:durableId="1429424705">
    <w:abstractNumId w:val="6"/>
  </w:num>
  <w:num w:numId="7" w16cid:durableId="1727029881">
    <w:abstractNumId w:val="0"/>
  </w:num>
  <w:num w:numId="8" w16cid:durableId="327096857">
    <w:abstractNumId w:val="3"/>
  </w:num>
  <w:num w:numId="9" w16cid:durableId="191084305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35A4"/>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1D7F"/>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2E15"/>
    <w:rsid w:val="005652C4"/>
    <w:rsid w:val="005661D3"/>
    <w:rsid w:val="0056629B"/>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1E34"/>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04B"/>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338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114B"/>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3943"/>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A70B"/>
  <w15:chartTrackingRefBased/>
  <w15:docId w15:val="{E3AF3D41-E758-4DC1-BB9B-FC343F77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link w:val="Prrafodelista"/>
    <w:uiPriority w:val="34"/>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AOhaNcxXThJ+coecly7qblS2fKncZyTCqzTl0VHFH4Y=</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fINMFg4/pWBfvicWBGHTzRd2yYOdDXe9H2P4qCq1vyM=</DigestValue>
    </Reference>
  </SignedInfo>
  <SignatureValue>M4HtvPrN67weujJj+NYZ78vK4A2X4ZhWrY3fE3ZomgTlbbwO3H50tpFspB+bRkpH7TosLSipsSHS
q3BNzdWyIjIckSaS+MrC6o7TL6oTUqMbziLm2ND0tH+v1vtqvXcFi4ELTOCooI53rNQK6hPrBonv
As/ArmE6+cwpQCI1HXcFG4+keSUhh+oyiMh/+RIVOupF4wBIQVQpacXaGzzglquHxxa7nc7MbAOp
oDk9PvqgcXeG1y83TVGgjRmPxbnWImwR42rxgca1ocyWZ550n6UnRbsHdEMBq9lrUHpwAiSsee45
MxCjvbOIRbK6cvhOTJ47+evTcUkDMadDesP1QA==</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1/04/xmlenc#sha256"/>
        <DigestValue>UPiOetvGgzPjMtdcBPUbogZFq8z1HLJcdR3iwi1qwTo=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VDCIpyCqcxthWZSNxRRvnGM5uyJMUwpvqCAz+GmLgJ0=</DigestValue>
      </Reference>
      <Reference URI="/word/endnotes.xml?ContentType=application/vnd.openxmlformats-officedocument.wordprocessingml.endnotes+xml">
        <DigestMethod Algorithm="http://www.w3.org/2001/04/xmlenc#sha256"/>
        <DigestValue>+FwPn9OYvTe8FJNtLieIuOulYuvNh3b+JHIT6ihdHy0=</DigestValue>
      </Reference>
      <Reference URI="/word/fontTable.xml?ContentType=application/vnd.openxmlformats-officedocument.wordprocessingml.fontTable+xml">
        <DigestMethod Algorithm="http://www.w3.org/2001/04/xmlenc#sha256"/>
        <DigestValue>WN0g3BYoGhq4hLC6MtnB1r2o2ZDWqIEgWJMu1kxh2n8=</DigestValue>
      </Reference>
      <Reference URI="/word/footer1.xml?ContentType=application/vnd.openxmlformats-officedocument.wordprocessingml.footer+xml">
        <DigestMethod Algorithm="http://www.w3.org/2001/04/xmlenc#sha256"/>
        <DigestValue>Ma1iXGV5eNN5CH6h9jo9ctDuLqKh4asxE00qNjXGQXs=</DigestValue>
      </Reference>
      <Reference URI="/word/footer2.xml?ContentType=application/vnd.openxmlformats-officedocument.wordprocessingml.footer+xml">
        <DigestMethod Algorithm="http://www.w3.org/2001/04/xmlenc#sha256"/>
        <DigestValue>LDYuyjfBSHJucpQYas8J8xExcuyiwSsyVfQ671rq9Hk=</DigestValue>
      </Reference>
      <Reference URI="/word/footnotes.xml?ContentType=application/vnd.openxmlformats-officedocument.wordprocessingml.footnotes+xml">
        <DigestMethod Algorithm="http://www.w3.org/2001/04/xmlenc#sha256"/>
        <DigestValue>PHZZg6jTH4adFVMVGQXIJzHNIx/qpeqXEgGVTlK3CzQ=</DigestValue>
      </Reference>
      <Reference URI="/word/header1.xml?ContentType=application/vnd.openxmlformats-officedocument.wordprocessingml.header+xml">
        <DigestMethod Algorithm="http://www.w3.org/2001/04/xmlenc#sha256"/>
        <DigestValue>ix3ZztWPBMIe0LsvdSMk4HJk621lzKFb4oFh1DBB4gk=</DigestValue>
      </Reference>
      <Reference URI="/word/header2.xml?ContentType=application/vnd.openxmlformats-officedocument.wordprocessingml.header+xml">
        <DigestMethod Algorithm="http://www.w3.org/2001/04/xmlenc#sha256"/>
        <DigestValue>u6qqRBwSWZpU+51M1HzaObN3D3qLht4PvQAyWu89Joc=</DigestValue>
      </Reference>
      <Reference URI="/word/media/image1.jpeg?ContentType=image/jpeg">
        <DigestMethod Algorithm="http://www.w3.org/2001/04/xmlenc#sha256"/>
        <DigestValue>ijzY2eNAYqCxyVgPPU8USYmnehAVySbjRtUchCjIsO4=</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6nI5bhkFA2Rqsh0wSRJ4hwWeAtiF2e7EEpkoqHb/GoM=</DigestValue>
      </Reference>
      <Reference URI="/word/settings.xml?ContentType=application/vnd.openxmlformats-officedocument.wordprocessingml.settings+xml">
        <DigestMethod Algorithm="http://www.w3.org/2001/04/xmlenc#sha256"/>
        <DigestValue>fwvGovvIr8WIbiHyclfna2rRtOuKDHjvhypY1fLR2Ak=</DigestValue>
      </Reference>
      <Reference URI="/word/styles.xml?ContentType=application/vnd.openxmlformats-officedocument.wordprocessingml.styles+xml">
        <DigestMethod Algorithm="http://www.w3.org/2001/04/xmlenc#sha256"/>
        <DigestValue>MxJcyLjXthvoEESMHFYX18YbrqdywdJ4vxyU3m6TAx4=</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2023-01-26T22:11:09Z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2023-01-26T22:11:09Z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f+fztMkR2fwkXmg+YOpIsYSKNWT+6YpbEc4mUbqCpQCBBKHIHIYDzIwMjMwMTI2MjIxMTE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EyNjIyMTExMVowLwYJKoZIhvcNAQkEMSIEIHqsD4pzbGSd7vFhqyfVPG7CHKyBEKRPlA391zqjHj2KMDcGCyqGSIb3DQEJEAIvMSgwJjAkMCIEIDcrk3iY5iZu+N7/iFpVKDYeTZ9u7elabVQcL5d9tumpMA0GCSqGSIb3DQEBAQUABIIBALUXcUzd4iHpEgctPpsyQ9YnMbO3OzdvZ53erhGp+KlJ02SVgYwe1S4vXEoTzSINdXn1i34Bbo8dBH7/fEsvAngphOHtWKJfuAEjw9KuZYj7mk0WBuqnH2SmUCr9EmPkK6HOyF5PPQral0OQq6poQfNO2R9m0NBQFZjlhCw9jsEcbg829t4sta375ZFPosCD6lPLdC7Z7KFiTEgQuXwr5/kfKukf250CVTAz0+nxVpMpn+twcvYilhvPO/lWYy2yXqnIozHTp2DVMBzyYf2/nwoEMd0iNL76GZU9JVwe4ZtLLcpNrHhKEmORvPYDabdjk/u9GgMlIbP8br3RfWMFNI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34hAnwnT7UghDet81Ue06sr/LFY=</xd:ByKey>
                  </xd:ResponderID>
                  <xd:ProducedAt>2023-01-26T22:10:19Z</xd:ProducedAt>
                </xd:OCSPIdentifier>
                <xd:DigestAlgAndValue>
                  <DigestMethod Algorithm="http://www.w3.org/2001/04/xmlenc#sha256"/>
                  <DigestValue>xgAZV6CTsYIqusWK6okz83hOWQ0t1CFNfvQjlFgjC8A=</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TfiECfCdPtSCEN63zVR7Tqyv8sVhgPMjAyMzAxMjYyMjEwMTlaMIGZMIGWMEwwCQYFKw4DAhoFAAQUzgxHzN03kqP+e9oD7BphnZQwSGIEFF8FGEEQ3hUvOunAFqPnoWpS0TrsAhMUAAz2dTs3FHyfYkYdAAEADPZ1gAAYDzIwMjMwMTI2MjEzMjU4WqARGA8yMDIzMDEyODA5NTI1OFqhIDAeMBwGCSsGAQQBgjcVBAQPFw0yMzAxMjcyMTQyNThaMA0GCSqGSIb3DQEBCwUAA4IBAQCasMcMXIbqqNebxYtOfC98y/xlkyjWeGJk2fUBsdBXEOGRkkGRGwh+4nThYMMdLmvTrczw3dLhx0DEC5bZhByUuib/PfD758/bp0BkOIjF8YvwhCIv7OOQsDB6szowHhqZSX0MI2kfEaLkGXj5vevwf67JmLXfZGkxy0SAaUfDSNWEfnwzDZrCvHqeQtQbW2ubguATdCbNp3gN26MwjnweGDEsS2LUgwr9slmOLLIsM1xMhMYT3BOI5B1FADgzDeoxOWzovnOuK18VTBLpZKWkQxbIZHe3+ZD80ZvdhEZuPppiyQoLtwYZor8KdfSD1ZdROGRf6fwZ0aldmlzFpP+QoIIElzCCBJMwggSPMIIDd6ADAgECAhMUAA+LzJrF471QOWbCAAEAD4vMMA0GCSqGSIb3DQEBCwUAMIGZMRkwFwYDVQQFExBDUEotNC0wMDAtMDA0MDE3MQswCQYDVQQGEwJDUjEkMCIGA1UEChMbQkFOQ08gQ0VOVFJBTCBERSBDT1NUQSBSSUNBMSIwIAYDVQQLExlESVZJU0lPTiBTSVNURU1BUyBERSBQQUdPMSUwIwYDVQQDExxDQSBTSU5QRSAtIFBFUlNPTkEgRklTSUNBIHYyMB4XDTIzMDEyNTE0NTA0N1oXDTIzMDIwODE0NTA0N1owHjEcMBoGA1UEAxMTU0ktQVBPQ1MtMTAxLmZkaS5jcjCCASIwDQYJKoZIhvcNAQEBBQADggEPADCCAQoCggEBAMZnnK5c/JARqzav01BDQHkQQ4dPacX7Whc8b8EV3BTWlp5s8qQ1XUdawr6PDFO/A7sGZKspW7zhyWSz7EqdIvfSuw9DxUCxUD3ffK4u/hTaa/3/bhb8a2pVMOwnmHPI6DB07ME2elU/mPjROMNfddQ6PonhtDlJpb42spxgeaqm5xoEIYcb0g4Qqlo7Tn/gbi2svnM4VrHKmsxppF6eD2D5FhrAmvAL4uR2rOAnvSwQBwJqJU9TA1jvu1Vwh6b6X7aZiFGUGz1FbR2jyryvfOM7dN7qUCIulJYgWanQoopBfynbSMOnNDiKUItUSocaBgqwtkSPW5bxyKmZHF10odcCAwEAAaOCAUgwggFEMD0GCSsGAQQBgjcVBwQwMC4GJisGAQQBgjcVCIXE6luC0eM1lZEbgvmXGIaly2uBf4P2/HeBuPEzAgFkAgEHMBMGA1UdJQQMMAoGCCsGAQUFBwMJMA4GA1UdDwEB/wQEAwIHgDAbBgkrBgEEAYI3FQoEDjAMMAoGCCsGAQUFBwMJMA8GCSsGAQUFBzABBQQCBQAwHwYDVR0jBBgwFoAUXwUYQRDeFS866cAWo+ehalLROuwwHQYDVR0OBBYEFN+IQJ8J0+1IIQ3rfNVHtOrK/yxWMB4GA1UdEQQXMBWCE1NJLUFQT0NTLTEwMS5mZGkuY3IwUAYJKwYBBAGCNxkCBEMwQaA/BgorBgEEAYI3GQIBoDEEL1MtMS01LTIxLTMyMzk1NTA4NzgtNzUzNzk5NzM5LTE3NTY2MDE1MDMtMTA3MTMzMA0GCSqGSIb3DQEBCwUAA4IBAQBjR0GjShxx0vnoltiqpn+0MNtfqOhrxrtDVlBt2PrsLVkYf95pJv1IaHEvV3QrYeCkiYS55Ya0yuKRjN3jinqzKP8k+spad406acZxd1kRfnXQqltfv3cpvI/zKRSQWZfDdUH1+L6Kg3b04kXsdjq2XFqFhZwpnuQqCu1u3+2nzwxpoYI9DWCeWZW7ZgxrHuNqCwOujqoXrKUtzs69QQKNqIOW2tIbuFIQLNEzLOpZYChMlOJq+undJJ2esbdYh69pw2EbGRJKznhBWZMaNESCr32svUq5CZwIzPOwfMrWYHPTYVAf5e6vzRwA54YGcquCj9YqxnTItohlW3boJso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VcPVrShsEYT/UsU4WNCX4gT1T91/+qhjwHVOtcwlEoCBBKHIHYYDzIwMjMwMTI2MjIxMTE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EyNjIyMTExMVowLwYJKoZIhvcNAQkEMSIEIJzPaNoNKwdIDZ1EOo6FSuHy/zmSxbuALG2Js68fFkfuMDcGCyqGSIb3DQEJEAIvMSgwJjAkMCIEIDcrk3iY5iZu+N7/iFpVKDYeTZ9u7elabVQcL5d9tumpMA0GCSqGSIb3DQEBAQUABIIBAJ/srFv9hKdlB0p26ZRTJwDjsdO2y+jT5US+jSDRmCXI0rBChhTJMhj0IrzU+dtwI07hFJq4mkXxhu06WpvD5oJVa40N/aogVboQtvxMNQY+vpTSFcYJxcXZQkPSiCS+QyoHPrRzJD34WtQKkES8qRJAdzlgd0DEv1Myn63KEjiHKc4ELCJcPsHbL502SvEdYktC8bag0wn9rjUhYytel5WkDgscZK01LaGmNLwHSK5LC+UPNZ2lsV2PA777iHzNrO6X4CpybX2OgVRXFzW864HLQR3F2T5zSkF8J1VUpdNntGPNhAXUzeF7PorM4IsPQIR2CBBYwR9+gg2pFsKdot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01-Enero</Mes>
    <_x002d_ xmlns="96c239bb-9668-4681-985a-a7d7030fe907" xsi:nil="true"/>
    <A_x00f1_o xmlns="96c239bb-9668-4681-985a-a7d7030fe907">2023</A_x00f1_o>
    <Sesi_x00f3_n xmlns="96c239bb-9668-4681-985a-a7d7030fe907">1781</Sesi_x00f3_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8" ma:contentTypeDescription="Plantilla para comunicar los acuerdos tomados por la JD del BCCR" ma:contentTypeScope="" ma:versionID="7b3422299a68865b75e8fbd73b95499e">
  <xsd:schema xmlns:xsd="http://www.w3.org/2001/XMLSchema" xmlns:xs="http://www.w3.org/2001/XMLSchema" xmlns:p="http://schemas.microsoft.com/office/2006/metadata/properties" xmlns:ns2="96c239bb-9668-4681-985a-a7d7030fe907" targetNamespace="http://schemas.microsoft.com/office/2006/metadata/properties" ma:root="true" ma:fieldsID="23c079b5e470c52829280366df371575"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2.xml><?xml version="1.0" encoding="utf-8"?>
<ds:datastoreItem xmlns:ds="http://schemas.openxmlformats.org/officeDocument/2006/customXml" ds:itemID="{912E3464-BEA5-480F-88C6-265FBAC6582E}">
  <ds:schemaRefs>
    <ds:schemaRef ds:uri="http://schemas.microsoft.com/office/2006/documentManagement/types"/>
    <ds:schemaRef ds:uri="http://purl.org/dc/dcmitype/"/>
    <ds:schemaRef ds:uri="http://purl.org/dc/elements/1.1/"/>
    <ds:schemaRef ds:uri="http://purl.org/dc/terms/"/>
    <ds:schemaRef ds:uri="96c239bb-9668-4681-985a-a7d7030fe907"/>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customXml/itemProps4.xml><?xml version="1.0" encoding="utf-8"?>
<ds:datastoreItem xmlns:ds="http://schemas.openxmlformats.org/officeDocument/2006/customXml" ds:itemID="{8D2E065F-031A-4920-A8D5-3BB06972A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E1452F-9FFB-4746-A0BF-304C2A481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MORA DAYANA</dc:creator>
  <cp:keywords/>
  <cp:lastModifiedBy>HERNANDEZ MORA DAYANA</cp:lastModifiedBy>
  <cp:revision>4</cp:revision>
  <cp:lastPrinted>2013-01-30T22:12:00Z</cp:lastPrinted>
  <dcterms:created xsi:type="dcterms:W3CDTF">2023-01-26T22:07:00Z</dcterms:created>
  <dcterms:modified xsi:type="dcterms:W3CDTF">2023-01-26T22:07:00Z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