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BCAE" w14:textId="77777777" w:rsidR="00705015" w:rsidRPr="005C3BE4" w:rsidRDefault="00705015" w:rsidP="00257F48">
      <w:pPr>
        <w:tabs>
          <w:tab w:val="left" w:pos="2843"/>
        </w:tabs>
        <w:spacing w:line="240" w:lineRule="auto"/>
        <w:contextualSpacing/>
        <w:jc w:val="center"/>
        <w:rPr>
          <w:b/>
          <w:sz w:val="28"/>
        </w:rPr>
      </w:pPr>
    </w:p>
    <w:p w14:paraId="5D6C4AAD" w14:textId="77777777" w:rsidR="00257F48" w:rsidRPr="005C3BE4" w:rsidRDefault="00257F48" w:rsidP="00257F48">
      <w:pPr>
        <w:tabs>
          <w:tab w:val="left" w:pos="2843"/>
        </w:tabs>
        <w:spacing w:line="240" w:lineRule="auto"/>
        <w:contextualSpacing/>
        <w:jc w:val="center"/>
        <w:rPr>
          <w:b/>
          <w:sz w:val="28"/>
        </w:rPr>
      </w:pPr>
      <w:r w:rsidRPr="005C3BE4">
        <w:rPr>
          <w:b/>
          <w:sz w:val="28"/>
        </w:rPr>
        <w:t>CIRCULAR EXTERNA</w:t>
      </w:r>
    </w:p>
    <w:p w14:paraId="1E79C4F0" w14:textId="718CA2F0" w:rsidR="00257F48" w:rsidRPr="00956F76" w:rsidRDefault="00281C4A" w:rsidP="00281C4A">
      <w:pPr>
        <w:tabs>
          <w:tab w:val="left" w:pos="2843"/>
        </w:tabs>
        <w:spacing w:line="240" w:lineRule="auto"/>
        <w:jc w:val="center"/>
        <w:rPr>
          <w:sz w:val="24"/>
        </w:rPr>
      </w:pPr>
      <w:sdt>
        <w:sdtPr>
          <w:rPr>
            <w:sz w:val="24"/>
          </w:rPr>
          <w:alias w:val="Consecutivo"/>
          <w:tag w:val="Consecutivo"/>
          <w:id w:val="2052717023"/>
          <w:placeholder>
            <w:docPart w:val="D8EA727B942244E29F8EF26B8C0DA133"/>
          </w:placeholder>
          <w:text/>
        </w:sdtPr>
        <w:sdtEndPr/>
        <w:sdtContent>
          <w:r w:rsidR="006560F0">
            <w:t>SGF-3768-2018</w:t>
          </w:r>
        </w:sdtContent>
      </w:sdt>
      <w:r w:rsidR="003A3DD5" w:rsidRPr="00956F76">
        <w:rPr>
          <w:sz w:val="24"/>
        </w:rPr>
        <w:t xml:space="preserve"> </w:t>
      </w:r>
      <w:r w:rsidR="00257F48" w:rsidRPr="00956F76">
        <w:rPr>
          <w:sz w:val="24"/>
        </w:rPr>
        <w:t xml:space="preserve">- </w:t>
      </w:r>
      <w:sdt>
        <w:sdtPr>
          <w:rPr>
            <w:sz w:val="24"/>
          </w:rPr>
          <w:alias w:val="Confidencialidad"/>
          <w:tag w:val="Confidencialidad"/>
          <w:id w:val="1447896894"/>
          <w:placeholder>
            <w:docPart w:val="5F9CA60476F44E5487CCD5C199997FA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57F48" w:rsidRPr="00956F76">
            <w:rPr>
              <w:sz w:val="24"/>
            </w:rPr>
            <w:t>SGF-PROPIETARIO</w:t>
          </w:r>
        </w:sdtContent>
      </w:sdt>
    </w:p>
    <w:p w14:paraId="4084E8DB" w14:textId="77777777" w:rsidR="00257F48" w:rsidRPr="00956F76" w:rsidRDefault="00257F48" w:rsidP="00257F48">
      <w:pPr>
        <w:tabs>
          <w:tab w:val="left" w:pos="2843"/>
        </w:tabs>
        <w:spacing w:line="240" w:lineRule="auto"/>
        <w:contextualSpacing/>
        <w:jc w:val="center"/>
        <w:rPr>
          <w:sz w:val="24"/>
        </w:rPr>
      </w:pPr>
      <w:r w:rsidRPr="00956F76">
        <w:rPr>
          <w:sz w:val="24"/>
        </w:rPr>
        <w:t>07 de diciembre del 2018</w:t>
      </w:r>
    </w:p>
    <w:p w14:paraId="45E5DFD7" w14:textId="77777777" w:rsidR="00257F48" w:rsidRPr="00956F76" w:rsidRDefault="00257F48" w:rsidP="00257F48">
      <w:pPr>
        <w:tabs>
          <w:tab w:val="left" w:pos="2843"/>
        </w:tabs>
        <w:spacing w:line="240" w:lineRule="auto"/>
        <w:contextualSpacing/>
        <w:rPr>
          <w:sz w:val="24"/>
        </w:rPr>
      </w:pPr>
    </w:p>
    <w:p w14:paraId="1EC9237C" w14:textId="77777777" w:rsidR="00257F48" w:rsidRPr="00956F76" w:rsidRDefault="00257F48" w:rsidP="00257F48">
      <w:pPr>
        <w:tabs>
          <w:tab w:val="left" w:pos="2843"/>
        </w:tabs>
        <w:spacing w:line="240" w:lineRule="auto"/>
        <w:contextualSpacing/>
        <w:rPr>
          <w:sz w:val="24"/>
          <w:lang w:val="es-CR"/>
        </w:rPr>
      </w:pPr>
      <w:r w:rsidRPr="00956F76">
        <w:rPr>
          <w:rFonts w:cs="Arial"/>
          <w:b/>
          <w:bCs/>
          <w:sz w:val="24"/>
          <w:lang w:val="es-CR"/>
        </w:rPr>
        <w:t>Dirigida a: Sujetos obligados inscritos ante la SUGEF conforme con el artículo 15 de la Ley 7786 y sus reformas</w:t>
      </w:r>
    </w:p>
    <w:p w14:paraId="25630080" w14:textId="77777777" w:rsidR="00257F48" w:rsidRPr="00956F76" w:rsidRDefault="00257F48" w:rsidP="00257F48">
      <w:pPr>
        <w:spacing w:line="240" w:lineRule="auto"/>
        <w:ind w:left="993" w:hanging="993"/>
        <w:contextualSpacing/>
        <w:rPr>
          <w:rFonts w:cs="Arial"/>
          <w:b/>
          <w:bCs/>
          <w:sz w:val="24"/>
          <w:lang w:val="es-CR"/>
        </w:rPr>
      </w:pPr>
    </w:p>
    <w:p w14:paraId="6216E7AB" w14:textId="77777777" w:rsidR="00257F48" w:rsidRPr="00956F76" w:rsidRDefault="00257F48" w:rsidP="00257F48">
      <w:pPr>
        <w:spacing w:line="240" w:lineRule="auto"/>
        <w:ind w:left="993" w:hanging="993"/>
        <w:contextualSpacing/>
        <w:rPr>
          <w:rFonts w:cs="Arial"/>
          <w:bCs/>
          <w:sz w:val="24"/>
          <w:lang w:val="es-CR"/>
        </w:rPr>
      </w:pPr>
      <w:r w:rsidRPr="00956F76">
        <w:rPr>
          <w:rFonts w:cs="Arial"/>
          <w:b/>
          <w:bCs/>
          <w:sz w:val="24"/>
          <w:lang w:val="es-CR"/>
        </w:rPr>
        <w:t>Asunto: Suspensión de capacitación sobre:</w:t>
      </w:r>
      <w:r w:rsidRPr="00956F76">
        <w:rPr>
          <w:rFonts w:cs="Arial"/>
          <w:bCs/>
          <w:sz w:val="24"/>
          <w:lang w:val="es-CR"/>
        </w:rPr>
        <w:t xml:space="preserve"> </w:t>
      </w:r>
      <w:r w:rsidRPr="00956F76">
        <w:rPr>
          <w:rFonts w:cs="Arial"/>
          <w:bCs/>
          <w:i/>
          <w:sz w:val="24"/>
          <w:lang w:val="es-CR"/>
        </w:rPr>
        <w:t>“Reglamento para la inscripción y desinscripción ante la SUGEF de los sujetos obligados que realizan alguna o algunas de las actividades descritas en lo</w:t>
      </w:r>
      <w:bookmarkStart w:id="0" w:name="_GoBack"/>
      <w:bookmarkEnd w:id="0"/>
      <w:r w:rsidRPr="00956F76">
        <w:rPr>
          <w:rFonts w:cs="Arial"/>
          <w:bCs/>
          <w:i/>
          <w:sz w:val="24"/>
          <w:lang w:val="es-CR"/>
        </w:rPr>
        <w:t>s artículos 15 y 15 bis de la Ley sobre estupefacientes, sustancias psicotrópicas, drogas de uso no autorizado, actividades conexas, legitimación de capitales y financiamiento al terrorismo, Ley 7786”</w:t>
      </w:r>
      <w:r w:rsidRPr="00956F76">
        <w:rPr>
          <w:rFonts w:cs="Arial"/>
          <w:bCs/>
          <w:sz w:val="24"/>
          <w:lang w:val="es-CR"/>
        </w:rPr>
        <w:t xml:space="preserve"> Acuerdo SUGEF 11-18 y Sistema de Inscripción de Personas obligadas (IPO)</w:t>
      </w:r>
    </w:p>
    <w:p w14:paraId="23C27BAA" w14:textId="77777777" w:rsidR="00257F48" w:rsidRPr="00956F76" w:rsidRDefault="00257F48" w:rsidP="00257F48">
      <w:pPr>
        <w:tabs>
          <w:tab w:val="left" w:pos="2843"/>
        </w:tabs>
        <w:spacing w:line="240" w:lineRule="auto"/>
        <w:contextualSpacing/>
        <w:rPr>
          <w:sz w:val="24"/>
        </w:rPr>
      </w:pPr>
    </w:p>
    <w:p w14:paraId="770EFBDA" w14:textId="77777777" w:rsidR="00257F48" w:rsidRPr="00956F76" w:rsidRDefault="00257F48" w:rsidP="00257F48">
      <w:pPr>
        <w:tabs>
          <w:tab w:val="left" w:pos="2843"/>
        </w:tabs>
        <w:spacing w:line="240" w:lineRule="auto"/>
        <w:contextualSpacing/>
        <w:rPr>
          <w:sz w:val="24"/>
        </w:rPr>
      </w:pPr>
    </w:p>
    <w:p w14:paraId="14E0C4E5" w14:textId="77777777" w:rsidR="00257F48" w:rsidRPr="00956F76" w:rsidRDefault="00257F48" w:rsidP="00257F48">
      <w:pPr>
        <w:pStyle w:val="Texto0"/>
        <w:spacing w:before="0" w:after="0" w:line="240" w:lineRule="auto"/>
        <w:contextualSpacing/>
        <w:jc w:val="center"/>
        <w:rPr>
          <w:b/>
          <w:sz w:val="28"/>
        </w:rPr>
      </w:pPr>
      <w:r w:rsidRPr="00956F76">
        <w:rPr>
          <w:b/>
          <w:sz w:val="28"/>
        </w:rPr>
        <w:t>El Superintendente General de Entidades Financieras,</w:t>
      </w:r>
    </w:p>
    <w:p w14:paraId="0DEE51D9" w14:textId="77777777" w:rsidR="00257F48" w:rsidRPr="00956F76" w:rsidRDefault="00257F48" w:rsidP="00257F48">
      <w:pPr>
        <w:pStyle w:val="Texto0"/>
        <w:spacing w:before="0" w:after="0" w:line="240" w:lineRule="auto"/>
        <w:contextualSpacing/>
        <w:rPr>
          <w:sz w:val="28"/>
        </w:rPr>
      </w:pPr>
    </w:p>
    <w:p w14:paraId="0AC69E58" w14:textId="77777777" w:rsidR="00257F48" w:rsidRPr="00956F76" w:rsidRDefault="00257F48" w:rsidP="00257F48">
      <w:pPr>
        <w:pStyle w:val="Texto0"/>
        <w:spacing w:before="0" w:after="0" w:line="240" w:lineRule="auto"/>
        <w:contextualSpacing/>
        <w:jc w:val="center"/>
        <w:rPr>
          <w:b/>
          <w:i/>
          <w:sz w:val="28"/>
        </w:rPr>
      </w:pPr>
      <w:r w:rsidRPr="00956F76">
        <w:rPr>
          <w:b/>
          <w:i/>
          <w:sz w:val="28"/>
        </w:rPr>
        <w:t>Considerando que:</w:t>
      </w:r>
    </w:p>
    <w:p w14:paraId="00B54567" w14:textId="77777777" w:rsidR="00257F48" w:rsidRPr="00956F76" w:rsidRDefault="00257F48" w:rsidP="00257F48">
      <w:pPr>
        <w:pStyle w:val="Texto0"/>
        <w:spacing w:before="0" w:after="0" w:line="240" w:lineRule="auto"/>
        <w:contextualSpacing/>
        <w:rPr>
          <w:sz w:val="24"/>
        </w:rPr>
      </w:pPr>
    </w:p>
    <w:p w14:paraId="45343312" w14:textId="77777777" w:rsidR="00257F48" w:rsidRPr="00956F76" w:rsidRDefault="00257F48" w:rsidP="00257F48">
      <w:pPr>
        <w:pStyle w:val="Texto0"/>
        <w:spacing w:before="0" w:after="0" w:line="240" w:lineRule="auto"/>
        <w:contextualSpacing/>
        <w:rPr>
          <w:sz w:val="24"/>
        </w:rPr>
      </w:pPr>
      <w:r w:rsidRPr="00956F76">
        <w:rPr>
          <w:sz w:val="24"/>
        </w:rPr>
        <w:t xml:space="preserve">En Circular Externa SGF-3727-2018 del 04 de diciembre del 2018, la SUGEF invita a los sujetos inscritos ante la SUGEF a la capacitación sobre el </w:t>
      </w:r>
      <w:r w:rsidRPr="00B31CD4">
        <w:rPr>
          <w:i/>
          <w:sz w:val="24"/>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B31CD4">
        <w:rPr>
          <w:sz w:val="24"/>
        </w:rPr>
        <w:t>,</w:t>
      </w:r>
      <w:r w:rsidRPr="00956F76">
        <w:rPr>
          <w:sz w:val="24"/>
        </w:rPr>
        <w:t xml:space="preserve"> Acuerdo SUGEF 11-18 y Sistema de Inscripción de Personas obligadas (IPO).</w:t>
      </w:r>
    </w:p>
    <w:p w14:paraId="7E980B49" w14:textId="77777777" w:rsidR="00257F48" w:rsidRPr="00956F76" w:rsidRDefault="00257F48" w:rsidP="00257F48">
      <w:pPr>
        <w:pStyle w:val="Texto0"/>
        <w:spacing w:before="0" w:after="0" w:line="240" w:lineRule="auto"/>
        <w:contextualSpacing/>
        <w:jc w:val="center"/>
        <w:rPr>
          <w:b/>
          <w:i/>
          <w:sz w:val="28"/>
          <w:szCs w:val="28"/>
        </w:rPr>
      </w:pPr>
    </w:p>
    <w:p w14:paraId="29F5DB58" w14:textId="77777777" w:rsidR="00257F48" w:rsidRPr="00956F76" w:rsidRDefault="00257F48" w:rsidP="00257F48">
      <w:pPr>
        <w:pStyle w:val="Texto0"/>
        <w:spacing w:before="0" w:after="0" w:line="240" w:lineRule="auto"/>
        <w:contextualSpacing/>
        <w:jc w:val="center"/>
        <w:rPr>
          <w:b/>
          <w:i/>
          <w:sz w:val="28"/>
          <w:szCs w:val="28"/>
        </w:rPr>
      </w:pPr>
      <w:r w:rsidRPr="00956F76">
        <w:rPr>
          <w:b/>
          <w:i/>
          <w:sz w:val="28"/>
          <w:szCs w:val="28"/>
        </w:rPr>
        <w:t>Se dispone:</w:t>
      </w:r>
    </w:p>
    <w:p w14:paraId="57EC8121" w14:textId="77777777" w:rsidR="00257F48" w:rsidRPr="00956F76" w:rsidRDefault="00257F48" w:rsidP="00257F48">
      <w:pPr>
        <w:pStyle w:val="Texto0"/>
        <w:spacing w:before="0" w:after="0" w:line="240" w:lineRule="auto"/>
        <w:contextualSpacing/>
        <w:rPr>
          <w:sz w:val="28"/>
        </w:rPr>
      </w:pPr>
    </w:p>
    <w:p w14:paraId="2722B7BD" w14:textId="010ED72A" w:rsidR="00257F48" w:rsidRPr="00956F76" w:rsidRDefault="00257F48" w:rsidP="00257F48">
      <w:pPr>
        <w:pStyle w:val="Texto0"/>
        <w:spacing w:before="0" w:after="0" w:line="240" w:lineRule="auto"/>
        <w:contextualSpacing/>
        <w:rPr>
          <w:sz w:val="24"/>
        </w:rPr>
      </w:pPr>
      <w:r w:rsidRPr="00956F76">
        <w:rPr>
          <w:sz w:val="24"/>
        </w:rPr>
        <w:t>Comunicar a los sujetos inscritos por el artículo 15 de la Ley 7786, que por motivos de fuerza mayor la capacitación programada para el 13 de diciembre de 2018</w:t>
      </w:r>
      <w:r w:rsidR="002D641C">
        <w:rPr>
          <w:sz w:val="24"/>
        </w:rPr>
        <w:t>,</w:t>
      </w:r>
      <w:r w:rsidRPr="00956F76">
        <w:rPr>
          <w:sz w:val="24"/>
        </w:rPr>
        <w:t xml:space="preserve"> de 9:00 a.</w:t>
      </w:r>
      <w:r w:rsidR="00AB10AF">
        <w:rPr>
          <w:sz w:val="24"/>
        </w:rPr>
        <w:t xml:space="preserve"> </w:t>
      </w:r>
      <w:r w:rsidRPr="00956F76">
        <w:rPr>
          <w:sz w:val="24"/>
        </w:rPr>
        <w:t>m</w:t>
      </w:r>
      <w:r w:rsidR="00AB10AF">
        <w:rPr>
          <w:sz w:val="24"/>
        </w:rPr>
        <w:t>.</w:t>
      </w:r>
      <w:r w:rsidRPr="00956F76">
        <w:rPr>
          <w:sz w:val="24"/>
        </w:rPr>
        <w:t xml:space="preserve"> a 1:00 p.m</w:t>
      </w:r>
      <w:r w:rsidR="002D641C">
        <w:rPr>
          <w:sz w:val="24"/>
        </w:rPr>
        <w:t>.,</w:t>
      </w:r>
      <w:r w:rsidRPr="00956F76">
        <w:rPr>
          <w:sz w:val="24"/>
        </w:rPr>
        <w:t xml:space="preserve"> se suspende hasta nuevo aviso.</w:t>
      </w:r>
    </w:p>
    <w:p w14:paraId="79EFA4F3" w14:textId="77777777" w:rsidR="00257F48" w:rsidRPr="00956F76" w:rsidRDefault="00257F48" w:rsidP="00257F48">
      <w:pPr>
        <w:pStyle w:val="Texto0"/>
        <w:spacing w:before="0" w:after="0" w:line="240" w:lineRule="auto"/>
        <w:contextualSpacing/>
        <w:rPr>
          <w:sz w:val="24"/>
        </w:rPr>
      </w:pPr>
    </w:p>
    <w:p w14:paraId="7997EF91" w14:textId="77777777" w:rsidR="00257F48" w:rsidRPr="00956F76" w:rsidRDefault="00257F48" w:rsidP="00257F48">
      <w:pPr>
        <w:pStyle w:val="Texto0"/>
        <w:spacing w:before="0" w:after="0" w:line="240" w:lineRule="auto"/>
        <w:contextualSpacing/>
        <w:rPr>
          <w:sz w:val="24"/>
        </w:rPr>
      </w:pPr>
      <w:r w:rsidRPr="00956F76">
        <w:rPr>
          <w:noProof/>
          <w:lang w:val="es-CR" w:eastAsia="es-CR"/>
        </w:rPr>
        <w:drawing>
          <wp:anchor distT="0" distB="0" distL="114300" distR="114300" simplePos="0" relativeHeight="251658240" behindDoc="1" locked="0" layoutInCell="1" allowOverlap="1" wp14:anchorId="1AA6D9C8" wp14:editId="0DFD960A">
            <wp:simplePos x="0" y="0"/>
            <wp:positionH relativeFrom="column">
              <wp:posOffset>-163830</wp:posOffset>
            </wp:positionH>
            <wp:positionV relativeFrom="paragraph">
              <wp:posOffset>175895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956F76">
        <w:rPr>
          <w:sz w:val="24"/>
        </w:rPr>
        <w:t>Atentamente,</w:t>
      </w:r>
    </w:p>
    <w:p w14:paraId="54CE8017" w14:textId="77777777" w:rsidR="00257F48" w:rsidRPr="00956F76" w:rsidRDefault="00257F48" w:rsidP="00257F48">
      <w:pPr>
        <w:spacing w:line="240" w:lineRule="auto"/>
        <w:contextualSpacing/>
        <w:rPr>
          <w:sz w:val="24"/>
        </w:rPr>
      </w:pPr>
    </w:p>
    <w:p w14:paraId="1114DA49" w14:textId="77777777" w:rsidR="00257F48" w:rsidRPr="00956F76" w:rsidRDefault="00257F48" w:rsidP="00257F48">
      <w:pPr>
        <w:spacing w:line="240" w:lineRule="auto"/>
        <w:contextualSpacing/>
        <w:jc w:val="left"/>
        <w:rPr>
          <w:sz w:val="24"/>
        </w:rPr>
      </w:pPr>
    </w:p>
    <w:p w14:paraId="6806D385" w14:textId="77777777" w:rsidR="00257F48" w:rsidRPr="00956F76" w:rsidRDefault="00257F48" w:rsidP="00257F48">
      <w:pPr>
        <w:spacing w:line="240" w:lineRule="auto"/>
        <w:contextualSpacing/>
        <w:jc w:val="left"/>
        <w:rPr>
          <w:sz w:val="24"/>
        </w:rPr>
      </w:pPr>
      <w:r w:rsidRPr="00956F76">
        <w:rPr>
          <w:sz w:val="24"/>
        </w:rPr>
        <w:t>Bernardo Alfaro A.</w:t>
      </w:r>
      <w:r w:rsidRPr="00956F76">
        <w:rPr>
          <w:sz w:val="24"/>
        </w:rPr>
        <w:br/>
      </w:r>
      <w:r w:rsidRPr="00956F76">
        <w:rPr>
          <w:b/>
          <w:sz w:val="24"/>
        </w:rPr>
        <w:t>Superintendente</w:t>
      </w:r>
    </w:p>
    <w:p w14:paraId="68ED8D93" w14:textId="77777777" w:rsidR="00257F48" w:rsidRDefault="00257F48" w:rsidP="00257F48">
      <w:pPr>
        <w:pStyle w:val="Negrita"/>
        <w:spacing w:line="240" w:lineRule="auto"/>
        <w:contextualSpacing/>
        <w:rPr>
          <w:b w:val="0"/>
          <w:sz w:val="14"/>
          <w:szCs w:val="18"/>
        </w:rPr>
      </w:pPr>
    </w:p>
    <w:p w14:paraId="16F2471E" w14:textId="77777777" w:rsidR="00426A91" w:rsidRPr="00956F76" w:rsidRDefault="00426A91" w:rsidP="00257F48">
      <w:pPr>
        <w:pStyle w:val="Negrita"/>
        <w:spacing w:line="240" w:lineRule="auto"/>
        <w:contextualSpacing/>
        <w:rPr>
          <w:b w:val="0"/>
          <w:sz w:val="14"/>
          <w:szCs w:val="18"/>
        </w:rPr>
      </w:pPr>
    </w:p>
    <w:p w14:paraId="7C5D2EB2" w14:textId="77777777" w:rsidR="00257F48" w:rsidRDefault="00257F48" w:rsidP="00257F48">
      <w:pPr>
        <w:pStyle w:val="Negrita"/>
        <w:spacing w:line="240" w:lineRule="auto"/>
        <w:contextualSpacing/>
        <w:rPr>
          <w:b w:val="0"/>
          <w:sz w:val="14"/>
          <w:szCs w:val="18"/>
        </w:rPr>
      </w:pPr>
    </w:p>
    <w:p w14:paraId="23331EEB" w14:textId="20D93B1A" w:rsidR="00A26E9E" w:rsidRPr="00257F48" w:rsidRDefault="00257F48" w:rsidP="00426A91">
      <w:pPr>
        <w:pStyle w:val="Negrita"/>
        <w:spacing w:line="240" w:lineRule="auto"/>
        <w:contextualSpacing/>
      </w:pPr>
      <w:r w:rsidRPr="00956F76">
        <w:rPr>
          <w:b w:val="0"/>
          <w:sz w:val="14"/>
          <w:szCs w:val="18"/>
        </w:rPr>
        <w:t>BAA/MLS/CSQ/AICA</w:t>
      </w:r>
    </w:p>
    <w:sectPr w:rsidR="00A26E9E" w:rsidRPr="00257F48" w:rsidSect="006560F0">
      <w:headerReference w:type="default" r:id="rId14"/>
      <w:footerReference w:type="default" r:id="rId15"/>
      <w:headerReference w:type="first" r:id="rId16"/>
      <w:footerReference w:type="first" r:id="rId17"/>
      <w:type w:val="continuous"/>
      <w:pgSz w:w="12240" w:h="15840" w:code="119"/>
      <w:pgMar w:top="1843" w:right="1701" w:bottom="1135" w:left="1985"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6F150" w14:textId="77777777" w:rsidR="00464880" w:rsidRDefault="00464880" w:rsidP="00D43D57">
      <w:r>
        <w:separator/>
      </w:r>
    </w:p>
  </w:endnote>
  <w:endnote w:type="continuationSeparator" w:id="0">
    <w:p w14:paraId="66766BC3" w14:textId="77777777" w:rsidR="00464880" w:rsidRDefault="00464880"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2A7B717E" w14:textId="77777777" w:rsidTr="008F1461">
      <w:trPr>
        <w:trHeight w:val="546"/>
      </w:trPr>
      <w:tc>
        <w:tcPr>
          <w:tcW w:w="3189" w:type="dxa"/>
          <w:shd w:val="clear" w:color="auto" w:fill="FFFFFF"/>
          <w:vAlign w:val="center"/>
        </w:tcPr>
        <w:p w14:paraId="0BE45380" w14:textId="77777777" w:rsidR="008F1461" w:rsidRDefault="008F1461" w:rsidP="000C62BB">
          <w:pPr>
            <w:pStyle w:val="Piepagina"/>
          </w:pPr>
          <w:r>
            <w:rPr>
              <w:b/>
              <w:bCs/>
            </w:rPr>
            <w:t>Teléfono</w:t>
          </w:r>
          <w:r>
            <w:t xml:space="preserve">   (506) 2243-4848</w:t>
          </w:r>
        </w:p>
        <w:p w14:paraId="51640D52"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65FE8FF" w14:textId="77777777" w:rsidR="008F1461" w:rsidRDefault="008F1461" w:rsidP="000C62BB">
          <w:pPr>
            <w:pStyle w:val="Piepagina"/>
          </w:pPr>
          <w:r>
            <w:rPr>
              <w:b/>
              <w:bCs/>
            </w:rPr>
            <w:t>Apartado</w:t>
          </w:r>
          <w:r>
            <w:t xml:space="preserve"> 2762-1000</w:t>
          </w:r>
        </w:p>
        <w:p w14:paraId="287A28D3" w14:textId="77777777" w:rsidR="008F1461" w:rsidRDefault="008F1461" w:rsidP="000C62BB">
          <w:pPr>
            <w:pStyle w:val="Piepagina"/>
          </w:pPr>
          <w:r>
            <w:t>San José, Costa Rica</w:t>
          </w:r>
        </w:p>
      </w:tc>
      <w:tc>
        <w:tcPr>
          <w:tcW w:w="2410" w:type="dxa"/>
          <w:shd w:val="clear" w:color="auto" w:fill="FFFFFF"/>
          <w:vAlign w:val="center"/>
        </w:tcPr>
        <w:p w14:paraId="717CE43E" w14:textId="77777777" w:rsidR="008F1461" w:rsidRDefault="008F1461" w:rsidP="000C62BB">
          <w:pPr>
            <w:pStyle w:val="Piepagina"/>
          </w:pPr>
          <w:r>
            <w:t>www.sugef.fi.cr</w:t>
          </w:r>
        </w:p>
        <w:p w14:paraId="5F4D0433" w14:textId="77777777" w:rsidR="008F1461" w:rsidRDefault="008F1461" w:rsidP="000C62BB">
          <w:pPr>
            <w:pStyle w:val="Piepagina"/>
          </w:pPr>
          <w:r>
            <w:t>sugefcr@sugef.fi.cr</w:t>
          </w:r>
        </w:p>
      </w:tc>
      <w:tc>
        <w:tcPr>
          <w:tcW w:w="260" w:type="dxa"/>
          <w:shd w:val="clear" w:color="auto" w:fill="FFFFFF"/>
        </w:tcPr>
        <w:p w14:paraId="28A7051A" w14:textId="77777777" w:rsidR="008F1461" w:rsidRDefault="008F1461" w:rsidP="000C62BB">
          <w:pPr>
            <w:pStyle w:val="Piepagina"/>
          </w:pPr>
          <w:r>
            <w:fldChar w:fldCharType="begin"/>
          </w:r>
          <w:r>
            <w:instrText>PAGE   \* MERGEFORMAT</w:instrText>
          </w:r>
          <w:r>
            <w:fldChar w:fldCharType="separate"/>
          </w:r>
          <w:r w:rsidR="00281C4A">
            <w:rPr>
              <w:noProof/>
            </w:rPr>
            <w:t>1</w:t>
          </w:r>
          <w:r>
            <w:fldChar w:fldCharType="end"/>
          </w:r>
        </w:p>
      </w:tc>
    </w:tr>
  </w:tbl>
  <w:p w14:paraId="5CBDA758" w14:textId="77777777" w:rsidR="00590F07" w:rsidRPr="000C62BB" w:rsidRDefault="00590F07">
    <w:pPr>
      <w:pStyle w:val="Piedepgina"/>
      <w:jc w:val="right"/>
      <w:rPr>
        <w:color w:val="969696"/>
        <w:sz w:val="20"/>
        <w:szCs w:val="20"/>
      </w:rPr>
    </w:pPr>
  </w:p>
  <w:p w14:paraId="72C9BA20"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B3B33"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7D39C574" wp14:editId="2C59015B">
          <wp:simplePos x="0" y="0"/>
          <wp:positionH relativeFrom="column">
            <wp:posOffset>4355465</wp:posOffset>
          </wp:positionH>
          <wp:positionV relativeFrom="paragraph">
            <wp:posOffset>59954</wp:posOffset>
          </wp:positionV>
          <wp:extent cx="8890" cy="43116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D95D09B" wp14:editId="2770AE44">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262B" w14:textId="77777777" w:rsidR="001C075B" w:rsidRPr="00FA54DF" w:rsidRDefault="001C075B">
                          <w:pPr>
                            <w:rPr>
                              <w:color w:val="003A68"/>
                              <w:sz w:val="14"/>
                              <w:szCs w:val="14"/>
                            </w:rPr>
                          </w:pPr>
                          <w:r w:rsidRPr="00FA54DF">
                            <w:rPr>
                              <w:color w:val="003A68"/>
                              <w:sz w:val="14"/>
                              <w:szCs w:val="14"/>
                            </w:rPr>
                            <w:t xml:space="preserve">T. (506) 2243-3631   </w:t>
                          </w:r>
                        </w:p>
                        <w:p w14:paraId="53F713B1" w14:textId="77777777" w:rsidR="001C075B" w:rsidRPr="00FA54DF" w:rsidRDefault="001C075B">
                          <w:pPr>
                            <w:rPr>
                              <w:color w:val="003A68"/>
                              <w:sz w:val="14"/>
                              <w:szCs w:val="14"/>
                            </w:rPr>
                          </w:pPr>
                          <w:r w:rsidRPr="00FA54DF">
                            <w:rPr>
                              <w:color w:val="003A68"/>
                              <w:sz w:val="14"/>
                              <w:szCs w:val="14"/>
                            </w:rPr>
                            <w:t xml:space="preserve">F. (506) 2243-4579   </w:t>
                          </w:r>
                        </w:p>
                        <w:p w14:paraId="48BB3F7F" w14:textId="77777777" w:rsidR="001C075B" w:rsidRDefault="001C075B">
                          <w:pPr>
                            <w:rPr>
                              <w:color w:val="003A68"/>
                              <w:sz w:val="14"/>
                              <w:szCs w:val="14"/>
                            </w:rPr>
                          </w:pPr>
                          <w:r w:rsidRPr="00FA54DF">
                            <w:rPr>
                              <w:color w:val="003A68"/>
                              <w:sz w:val="14"/>
                              <w:szCs w:val="14"/>
                            </w:rPr>
                            <w:t>Apdo. 10058-1000</w:t>
                          </w:r>
                        </w:p>
                        <w:p w14:paraId="527FCEF1" w14:textId="77777777" w:rsidR="001C075B" w:rsidRDefault="001C075B">
                          <w:pPr>
                            <w:rPr>
                              <w:color w:val="003A68"/>
                              <w:sz w:val="14"/>
                              <w:szCs w:val="14"/>
                            </w:rPr>
                          </w:pPr>
                          <w:r w:rsidRPr="00FA54DF">
                            <w:rPr>
                              <w:color w:val="003A68"/>
                              <w:sz w:val="14"/>
                              <w:szCs w:val="14"/>
                            </w:rPr>
                            <w:t>Av. 1 y Central, Calles 2 y 4</w:t>
                          </w:r>
                        </w:p>
                        <w:p w14:paraId="0C32CB4C"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95D09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8DA262B" w14:textId="77777777">
                    <w:pPr>
                      <w:rPr>
                        <w:color w:val="003A68"/>
                        <w:sz w:val="14"/>
                        <w:szCs w:val="14"/>
                      </w:rPr>
                    </w:pPr>
                    <w:r w:rsidRPr="00FA54DF">
                      <w:rPr>
                        <w:color w:val="003A68"/>
                        <w:sz w:val="14"/>
                        <w:szCs w:val="14"/>
                      </w:rPr>
                      <w:t xml:space="preserve">T. (506) 2243-3631   </w:t>
                    </w:r>
                  </w:p>
                  <w:p w:rsidRPr="00FA54DF" w:rsidR="001C075B" w:rsidRDefault="001C075B" w14:paraId="53F713B1" w14:textId="77777777">
                    <w:pPr>
                      <w:rPr>
                        <w:color w:val="003A68"/>
                        <w:sz w:val="14"/>
                        <w:szCs w:val="14"/>
                      </w:rPr>
                    </w:pPr>
                    <w:r w:rsidRPr="00FA54DF">
                      <w:rPr>
                        <w:color w:val="003A68"/>
                        <w:sz w:val="14"/>
                        <w:szCs w:val="14"/>
                      </w:rPr>
                      <w:t xml:space="preserve">F. (506) 2243-4579   </w:t>
                    </w:r>
                  </w:p>
                  <w:p w:rsidR="001C075B" w:rsidRDefault="001C075B" w14:paraId="48BB3F7F" w14:textId="77777777">
                    <w:pPr>
                      <w:rPr>
                        <w:color w:val="003A68"/>
                        <w:sz w:val="14"/>
                        <w:szCs w:val="14"/>
                      </w:rPr>
                    </w:pPr>
                    <w:r w:rsidRPr="00FA54DF">
                      <w:rPr>
                        <w:color w:val="003A68"/>
                        <w:sz w:val="14"/>
                        <w:szCs w:val="14"/>
                      </w:rPr>
                      <w:t>Apdo. 10058-1000</w:t>
                    </w:r>
                  </w:p>
                  <w:p w:rsidR="001C075B" w:rsidRDefault="001C075B" w14:paraId="527FCEF1" w14:textId="77777777">
                    <w:pPr>
                      <w:rPr>
                        <w:color w:val="003A68"/>
                        <w:sz w:val="14"/>
                        <w:szCs w:val="14"/>
                      </w:rPr>
                    </w:pPr>
                    <w:r w:rsidRPr="00FA54DF">
                      <w:rPr>
                        <w:color w:val="003A68"/>
                        <w:sz w:val="14"/>
                        <w:szCs w:val="14"/>
                      </w:rPr>
                      <w:t>Av. 1 y Central, Calles 2 y 4</w:t>
                    </w:r>
                  </w:p>
                  <w:p w:rsidRPr="00FA54DF" w:rsidR="001C075B" w:rsidRDefault="001C075B" w14:paraId="0C32CB4C" w14:textId="77777777">
                    <w:pPr>
                      <w:rPr>
                        <w:color w:val="003A68"/>
                        <w:sz w:val="14"/>
                        <w:szCs w:val="14"/>
                      </w:rPr>
                    </w:pPr>
                  </w:p>
                </w:txbxContent>
              </v:textbox>
            </v:shape>
          </w:pict>
        </mc:Fallback>
      </mc:AlternateContent>
    </w:r>
  </w:p>
  <w:p w14:paraId="515B02CC" w14:textId="77777777" w:rsidR="001C075B" w:rsidRPr="00D43D57" w:rsidRDefault="001C075B" w:rsidP="008C0BF0">
    <w:pPr>
      <w:pStyle w:val="Piepagina"/>
      <w:jc w:val="center"/>
    </w:pPr>
  </w:p>
  <w:p w14:paraId="2B871BD6"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3D8B" w14:textId="77777777" w:rsidR="00464880" w:rsidRDefault="00464880" w:rsidP="00D43D57">
      <w:r>
        <w:separator/>
      </w:r>
    </w:p>
  </w:footnote>
  <w:footnote w:type="continuationSeparator" w:id="0">
    <w:p w14:paraId="6911450C" w14:textId="77777777" w:rsidR="00464880" w:rsidRDefault="00464880"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1F00" w14:textId="77777777" w:rsidR="001C075B" w:rsidRDefault="001327EB" w:rsidP="001327EB">
    <w:pPr>
      <w:pStyle w:val="Piedepgina"/>
      <w:jc w:val="center"/>
    </w:pPr>
    <w:r>
      <w:rPr>
        <w:noProof/>
        <w:lang w:val="es-CR" w:eastAsia="es-CR"/>
      </w:rPr>
      <w:drawing>
        <wp:inline distT="0" distB="0" distL="0" distR="0" wp14:anchorId="33818620" wp14:editId="0B033C04">
          <wp:extent cx="1473145" cy="691055"/>
          <wp:effectExtent l="0" t="0" r="0" b="0"/>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8B4B6"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16221662" wp14:editId="34C17888">
          <wp:extent cx="1428572" cy="666667"/>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E2999E9"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1894CD3"/>
    <w:multiLevelType w:val="hybridMultilevel"/>
    <w:tmpl w:val="959C2D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80"/>
    <w:rsid w:val="000064A4"/>
    <w:rsid w:val="00016F39"/>
    <w:rsid w:val="000235B5"/>
    <w:rsid w:val="00026C85"/>
    <w:rsid w:val="00030100"/>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B70CB"/>
    <w:rsid w:val="001C075B"/>
    <w:rsid w:val="001C5806"/>
    <w:rsid w:val="001E0448"/>
    <w:rsid w:val="00230C67"/>
    <w:rsid w:val="00257F48"/>
    <w:rsid w:val="002645B7"/>
    <w:rsid w:val="00281C4A"/>
    <w:rsid w:val="002C56A4"/>
    <w:rsid w:val="002D641C"/>
    <w:rsid w:val="002E26C3"/>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3DD5"/>
    <w:rsid w:val="003C4C71"/>
    <w:rsid w:val="003E4EDB"/>
    <w:rsid w:val="00410551"/>
    <w:rsid w:val="00414B77"/>
    <w:rsid w:val="00426A91"/>
    <w:rsid w:val="00427002"/>
    <w:rsid w:val="00445881"/>
    <w:rsid w:val="00447A41"/>
    <w:rsid w:val="00464880"/>
    <w:rsid w:val="004822E6"/>
    <w:rsid w:val="00492FE3"/>
    <w:rsid w:val="004D7F44"/>
    <w:rsid w:val="004F74E7"/>
    <w:rsid w:val="005105C4"/>
    <w:rsid w:val="0053623F"/>
    <w:rsid w:val="00540154"/>
    <w:rsid w:val="00550D78"/>
    <w:rsid w:val="00557369"/>
    <w:rsid w:val="005706D1"/>
    <w:rsid w:val="005739A8"/>
    <w:rsid w:val="005751FC"/>
    <w:rsid w:val="00577A95"/>
    <w:rsid w:val="005852CF"/>
    <w:rsid w:val="00590F07"/>
    <w:rsid w:val="0059392E"/>
    <w:rsid w:val="005B448F"/>
    <w:rsid w:val="005C173B"/>
    <w:rsid w:val="005C3BE4"/>
    <w:rsid w:val="005E07F2"/>
    <w:rsid w:val="005E39BB"/>
    <w:rsid w:val="006033C4"/>
    <w:rsid w:val="00603B3F"/>
    <w:rsid w:val="00604A3D"/>
    <w:rsid w:val="0060703F"/>
    <w:rsid w:val="00614D68"/>
    <w:rsid w:val="00620B23"/>
    <w:rsid w:val="00623AFE"/>
    <w:rsid w:val="0062633F"/>
    <w:rsid w:val="00630B5C"/>
    <w:rsid w:val="0063474B"/>
    <w:rsid w:val="00635AC4"/>
    <w:rsid w:val="00640202"/>
    <w:rsid w:val="006560F0"/>
    <w:rsid w:val="00662901"/>
    <w:rsid w:val="00673F32"/>
    <w:rsid w:val="00681F7A"/>
    <w:rsid w:val="00692661"/>
    <w:rsid w:val="006C2059"/>
    <w:rsid w:val="006E3610"/>
    <w:rsid w:val="006E6F58"/>
    <w:rsid w:val="00705015"/>
    <w:rsid w:val="0071134B"/>
    <w:rsid w:val="00714DC4"/>
    <w:rsid w:val="00742018"/>
    <w:rsid w:val="0074397B"/>
    <w:rsid w:val="007455FF"/>
    <w:rsid w:val="00755896"/>
    <w:rsid w:val="00765619"/>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B10AF"/>
    <w:rsid w:val="00AB1CD1"/>
    <w:rsid w:val="00AB580B"/>
    <w:rsid w:val="00AC5138"/>
    <w:rsid w:val="00AC5E12"/>
    <w:rsid w:val="00AE3929"/>
    <w:rsid w:val="00AF45B7"/>
    <w:rsid w:val="00AF482D"/>
    <w:rsid w:val="00B079EC"/>
    <w:rsid w:val="00B1318C"/>
    <w:rsid w:val="00B31CD4"/>
    <w:rsid w:val="00B43C40"/>
    <w:rsid w:val="00B464F6"/>
    <w:rsid w:val="00B77CF0"/>
    <w:rsid w:val="00B80284"/>
    <w:rsid w:val="00B84E87"/>
    <w:rsid w:val="00B90216"/>
    <w:rsid w:val="00B94DE2"/>
    <w:rsid w:val="00B96F68"/>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71968"/>
    <w:rsid w:val="00C809BA"/>
    <w:rsid w:val="00C9305E"/>
    <w:rsid w:val="00CA3FA8"/>
    <w:rsid w:val="00CB07CA"/>
    <w:rsid w:val="00CE3B72"/>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DE18D9"/>
    <w:rsid w:val="00E0013C"/>
    <w:rsid w:val="00E11252"/>
    <w:rsid w:val="00E11C48"/>
    <w:rsid w:val="00E13C47"/>
    <w:rsid w:val="00E5185D"/>
    <w:rsid w:val="00E75AC8"/>
    <w:rsid w:val="00E82177"/>
    <w:rsid w:val="00EA2CDD"/>
    <w:rsid w:val="00EB4E27"/>
    <w:rsid w:val="00EB71D8"/>
    <w:rsid w:val="00EC2E48"/>
    <w:rsid w:val="00ED0FDD"/>
    <w:rsid w:val="00EE00D4"/>
    <w:rsid w:val="00EE3A47"/>
    <w:rsid w:val="00EF0C8B"/>
    <w:rsid w:val="00F10AFE"/>
    <w:rsid w:val="00F1102D"/>
    <w:rsid w:val="00F1297C"/>
    <w:rsid w:val="00F12A97"/>
    <w:rsid w:val="00F6038D"/>
    <w:rsid w:val="00F654F5"/>
    <w:rsid w:val="00F724A9"/>
    <w:rsid w:val="00F731A3"/>
    <w:rsid w:val="00F8680D"/>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59AB03"/>
  <w15:docId w15:val="{6905F8EA-C955-43C5-ABC3-4DE08AD5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rsid w:val="00257F4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uiPriority w:val="34"/>
    <w:qFormat/>
    <w:locked/>
    <w:rsid w:val="00464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AC8204/Forms/Correspondencia%20Externa%20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9CA60476F44E5487CCD5C199997FAA"/>
        <w:category>
          <w:name w:val="General"/>
          <w:gallery w:val="placeholder"/>
        </w:category>
        <w:types>
          <w:type w:val="bbPlcHdr"/>
        </w:types>
        <w:behaviors>
          <w:behavior w:val="content"/>
        </w:behaviors>
        <w:guid w:val="{900EAF9C-CBC8-4953-A311-E509349A3E57}"/>
      </w:docPartPr>
      <w:docPartBody>
        <w:p w:rsidR="00634A61" w:rsidRDefault="006E6C50" w:rsidP="006E6C50">
          <w:pPr>
            <w:pStyle w:val="5F9CA60476F44E5487CCD5C199997FAA"/>
          </w:pPr>
          <w:r>
            <w:rPr>
              <w:rStyle w:val="Textodelmarcadordeposicin"/>
            </w:rPr>
            <w:t>Elija un elemento.</w:t>
          </w:r>
        </w:p>
      </w:docPartBody>
    </w:docPart>
    <w:docPart>
      <w:docPartPr>
        <w:name w:val="D8EA727B942244E29F8EF26B8C0DA133"/>
        <w:category>
          <w:name w:val="General"/>
          <w:gallery w:val="placeholder"/>
        </w:category>
        <w:types>
          <w:type w:val="bbPlcHdr"/>
        </w:types>
        <w:behaviors>
          <w:behavior w:val="content"/>
        </w:behaviors>
        <w:guid w:val="{B34C20F6-DE0F-4383-9590-2DC8FBC4B9DA}"/>
      </w:docPartPr>
      <w:docPartBody>
        <w:p w:rsidR="00336F6E" w:rsidRDefault="00473244" w:rsidP="00473244">
          <w:pPr>
            <w:pStyle w:val="D8EA727B942244E29F8EF26B8C0DA133"/>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50"/>
    <w:rsid w:val="00336F6E"/>
    <w:rsid w:val="00473244"/>
    <w:rsid w:val="00634A61"/>
    <w:rsid w:val="006E6C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3244"/>
  </w:style>
  <w:style w:type="paragraph" w:customStyle="1" w:styleId="7329660F1C02494BBA1FD68762106500">
    <w:name w:val="7329660F1C02494BBA1FD68762106500"/>
  </w:style>
  <w:style w:type="paragraph" w:customStyle="1" w:styleId="6D7693A5D47B48609795B9FE5ADDCA23">
    <w:name w:val="6D7693A5D47B48609795B9FE5ADDCA23"/>
  </w:style>
  <w:style w:type="paragraph" w:customStyle="1" w:styleId="26CE069A205A48489DCEE128FD834D91">
    <w:name w:val="26CE069A205A48489DCEE128FD834D91"/>
    <w:rsid w:val="006E6C50"/>
  </w:style>
  <w:style w:type="paragraph" w:customStyle="1" w:styleId="2235F059F1A741D99E3285D1FE193D37">
    <w:name w:val="2235F059F1A741D99E3285D1FE193D37"/>
    <w:rsid w:val="006E6C50"/>
  </w:style>
  <w:style w:type="paragraph" w:customStyle="1" w:styleId="B5F9981DDAA64DB78E1568F2A9A4EA84">
    <w:name w:val="B5F9981DDAA64DB78E1568F2A9A4EA84"/>
    <w:rsid w:val="006E6C50"/>
  </w:style>
  <w:style w:type="paragraph" w:customStyle="1" w:styleId="5F9CA60476F44E5487CCD5C199997FAA">
    <w:name w:val="5F9CA60476F44E5487CCD5C199997FAA"/>
    <w:rsid w:val="006E6C50"/>
  </w:style>
  <w:style w:type="paragraph" w:customStyle="1" w:styleId="D8EA727B942244E29F8EF26B8C0DA133">
    <w:name w:val="D8EA727B942244E29F8EF26B8C0DA133"/>
    <w:rsid w:val="00473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5xr9rhJlGi2G339/xYw0/CTvfZbrB39JacnzGZMVWTw=</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8b1fgDCGEoIDns/kYoyDoRe8lIwDPqcEYL/d1Q5MoqQ=</DigestValue>
    </Reference>
  </SignedInfo>
  <SignatureValue>X1/ftyTGl6Q5CbfmrXXlU/kGIpW4IkK6WjSK5NPIJZr6ZqHvcxtJqAOKUBRanJD3u589W51p+mfc
rnadYlywsjcPoWJKQdiox+a1v2v794Lws6xXI5ETtlZ1u0B0gogtR+sbVKwQh1KQ6iDQWHBGP9DI
BrJPipnAh38qQeQ6bGlNk15uvrbfsgNzvSGQQKrZGKX5IPjJlR0QD16qoUQwZ8lIPJnK5jW9LFSs
xOYacL96YBODk7FAaLjSxoBQNd0Viu6m8YFmhbSY0hF2JZC5BUHnFj24EtOFGnj0eOHw3F8JaRIR
O0wvSdOsfU5wc1cDYVdysGp4HKXEDIzsMyjiNQ==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F2hmgY7Ltxjlycm53jhbKK2s8MUa0Ar1GgVX7Ow+8f8=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a/0SeP3xMihfGH4uT3OMz/z7FDIKre2WPISLqLyqqDE=</DigestValue>
      </Reference>
      <Reference URI="/word/document.xml?ContentType=application/vnd.openxmlformats-officedocument.wordprocessingml.document.main+xml">
        <DigestMethod Algorithm="http://www.w3.org/2001/04/xmlenc#sha256"/>
        <DigestValue>XXAnF1xwz72ux805cVQKss8yNtKaef23lj8LGSjnyEA=</DigestValue>
      </Reference>
      <Reference URI="/word/endnotes.xml?ContentType=application/vnd.openxmlformats-officedocument.wordprocessingml.endnotes+xml">
        <DigestMethod Algorithm="http://www.w3.org/2001/04/xmlenc#sha256"/>
        <DigestValue>9eZl/04ynuT2fiHTtUrW2qoW2nPRG+JMAuxDjyKblHI=</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47YQkwJAyhrPFxRW6DgVv9lb3iraeZ4s6KWPKfpc8jQ=</DigestValue>
      </Reference>
      <Reference URI="/word/footer2.xml?ContentType=application/vnd.openxmlformats-officedocument.wordprocessingml.footer+xml">
        <DigestMethod Algorithm="http://www.w3.org/2001/04/xmlenc#sha256"/>
        <DigestValue>VcQ7uC/T+fsFXKw0SvgMDxs9fSOotiOLsqG8qnXhvXw=</DigestValue>
      </Reference>
      <Reference URI="/word/footnotes.xml?ContentType=application/vnd.openxmlformats-officedocument.wordprocessingml.footnotes+xml">
        <DigestMethod Algorithm="http://www.w3.org/2001/04/xmlenc#sha256"/>
        <DigestValue>EHjOs9pBMixyXnNwh29oJvaljOmyAEynNp7xNrn6rWU=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/r1XgZF7oL2280qLgTl33I4YzmCwyloeuX7N0/r0ObQ=</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FRn0w9kG3WlzzcZGzM9+4QXDUdV5ONOxfLzfcCg+oxs=</DigestValue>
      </Reference>
      <Reference URI="/word/glossary/styles.xml?ContentType=application/vnd.openxmlformats-officedocument.wordprocessingml.styles+xml">
        <DigestMethod Algorithm="http://www.w3.org/2001/04/xmlenc#sha256"/>
        <DigestValue>ahdPIBztwROaDxBTNAhyakFH3nzWhmnjSwi7zpP6ME8=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gL+XSxFGE/S9T4pI8Z8rE+mijvAe0LPdW7jaYRPLBDk=</DigestValue>
      </Reference>
      <Reference URI="/word/header2.xml?ContentType=application/vnd.openxmlformats-officedocument.wordprocessingml.header+xml">
        <DigestMethod Algorithm="http://www.w3.org/2001/04/xmlenc#sha256"/>
        <DigestValue>vSYNOVJsWUtqg2iLM1MGoc7kwZn1YsQNf9uTTleTpwQ=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eswIwt8ZfT6D0IfRwm2F8uBGVaB4GzbcNa3//HrpxiU=</DigestValue>
      </Reference>
      <Reference URI="/word/settings.xml?ContentType=application/vnd.openxmlformats-officedocument.wordprocessingml.settings+xml">
        <DigestMethod Algorithm="http://www.w3.org/2001/04/xmlenc#sha256"/>
        <DigestValue>nvjH4fYVUMtbTu4E6HVB6ixfwXE00q9zSE2ydf+tdvM=</DigestValue>
      </Reference>
      <Reference URI="/word/styles.xml?ContentType=application/vnd.openxmlformats-officedocument.wordprocessingml.styles+xml">
        <DigestMethod Algorithm="http://www.w3.org/2001/04/xmlenc#sha256"/>
        <DigestValue>6MEf2Gwk/Zv2XBU3ZQzrrYUzW2xA5rECyJs1t6k1wfU=</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2018-12-10T22:03:37Z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2018-12-10T22:03:37Z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TaxCatchAll xmlns="b875e23b-67d9-4b2e-bdec-edacbf90b326">
      <Value>426</Value>
      <Value>3</Value>
      <Value>2</Value>
      <Value>127</Value>
      <Value>63</Value>
    </TaxCatchAll>
    <OtraEntidadExterna xmlns="b875e23b-67d9-4b2e-bdec-edacbf90b326">A las entidades indicadas en la circular</OtraEntidadExterna>
    <Firmado xmlns="b875e23b-67d9-4b2e-bdec-edacbf90b326">true</Firmado>
    <Responsable xmlns="b875e23b-67d9-4b2e-bdec-edacbf90b326">
      <UserInfo>
        <DisplayName>LOPEZ SOTO MANRIQUE</DisplayName>
        <AccountId>1743</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i:0#.w|pdc-atlantida\corderoai</DisplayName>
        <AccountId>1396</AccountId>
        <AccountType/>
      </UserInfo>
      <UserInfo>
        <DisplayName>i:0#.w|pdc-atlantida\cuberocm</DisplayName>
        <AccountId>1767</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2018-12-07T06:00:00+00:00</FechaEnvio>
    <InformativoResolutivo xmlns="b875e23b-67d9-4b2e-bdec-edacbf90b326">Informativo</InformativoResolutivo>
    <NoReferencia xmlns="b875e23b-67d9-4b2e-bdec-edacbf90b326">SGF-3727-2018</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Suspensión de capacitación Acuerdo SUGEF 11-18 Artículos 15 inscritos.
Se envía a las entidades indicadas en la circular (Publicar en pagina de la SUGEF)</ObservacionesCorrespondencia>
    <lb0b7da792b243d9bfa96ad7487ad734 xmlns="b875e23b-67d9-4b2e-bdec-edacbf90b326">
      <Terms xmlns="http://schemas.microsoft.com/office/infopath/2007/PartnerControls">
        <TermInfo xmlns="http://schemas.microsoft.com/office/infopath/2007/PartnerControls">
          <TermName>Propietario</TermName>
          <TermId>172cdb65-abed-4947-8339-a6c2477d21bb</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Análisis y Cumplimiento Ley 8204</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Suspensión de capacitación Acuerdo SUGEF 11-18 Artículos 15 inscritos.</Subject1>
    <Entrante_x0020_relacionado xmlns="b875e23b-67d9-4b2e-bdec-edacbf90b326">
      <Url xsi:nil="true"/>
      <Description xsi:nil="true"/>
    </Entrante_x0020_relacionad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E0913-C28A-482F-BB12-5706CBE8A9B9}"/>
</file>

<file path=customXml/itemProps2.xml><?xml version="1.0" encoding="utf-8"?>
<ds:datastoreItem xmlns:ds="http://schemas.openxmlformats.org/officeDocument/2006/customXml" ds:itemID="{79767354-C28E-4D3C-AA00-0BFF102B14FC}"/>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C8BF7237-7071-47B9-A7EF-78F803F2012F}"/>
</file>

<file path=customXml/itemProps5.xml><?xml version="1.0" encoding="utf-8"?>
<ds:datastoreItem xmlns:ds="http://schemas.openxmlformats.org/officeDocument/2006/customXml" ds:itemID="{CA047508-62AD-44AA-8F30-5326C3A3B1EF}"/>
</file>

<file path=customXml/itemProps6.xml><?xml version="1.0" encoding="utf-8"?>
<ds:datastoreItem xmlns:ds="http://schemas.openxmlformats.org/officeDocument/2006/customXml" ds:itemID="{1AE89B3F-9262-4D66-AB5B-0C7C828E9719}"/>
</file>

<file path=docProps/app.xml><?xml version="1.0" encoding="utf-8"?>
<Properties xmlns="http://schemas.openxmlformats.org/officeDocument/2006/extended-properties" xmlns:vt="http://schemas.openxmlformats.org/officeDocument/2006/docPropsVTypes">
  <Template>plantilla-SGF-ACL-13-E.dotm</Template>
  <TotalTime>6</TotalTime>
  <Pages>1</Pages>
  <Words>248</Words>
  <Characters>1366</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Isabel Cordero Arias</dc:creator>
  <cp:lastModifiedBy>Alejandra Arias Alfaro</cp:lastModifiedBy>
  <cp:revision>13</cp:revision>
  <cp:lastPrinted>2015-07-30T22:36:00Z</cp:lastPrinted>
  <dcterms:created xsi:type="dcterms:W3CDTF">2018-12-07T22:15:00Z</dcterms:created>
  <dcterms:modified xsi:type="dcterms:W3CDTF">2018-12-10T15:33:00Z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127;#Propietario|172cdb65-abed-4947-8339-a6c2477d21bb</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103700</vt:r8>
  </property>
  <property fmtid="{D5CDD505-2E9C-101B-9397-08002B2CF9AE}" pid="13" name="Confidencialidad">
    <vt:lpwstr>Propietario|172cdb65-abed-4947-8339-a6c2477d21bb</vt:lpwstr>
  </property>
  <property fmtid="{D5CDD505-2E9C-101B-9397-08002B2CF9AE}" pid="14" name="WorkflowChangePath">
    <vt:lpwstr>d6c6aed4-e342-4faf-a234-cd9a4f593e49,4;cb1954ac-0595-4038-a807-eb26625a3b7c,8;cb1954ac-0595-4038-a807-eb26625a3b7c,8;</vt:lpwstr>
  </property>
</Properties>
</file>