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0887B" w14:textId="77777777" w:rsidR="00CE0C5D" w:rsidRPr="009D44E7" w:rsidRDefault="00CE0C5D" w:rsidP="0081045B">
      <w:pPr>
        <w:shd w:val="clear" w:color="auto" w:fill="FFFFFF" w:themeFill="background1"/>
        <w:spacing w:line="240" w:lineRule="exact"/>
        <w:jc w:val="center"/>
        <w:rPr>
          <w:rFonts w:ascii="Cambria" w:hAnsi="Cambria"/>
          <w:b/>
          <w:sz w:val="28"/>
          <w:szCs w:val="28"/>
        </w:rPr>
      </w:pPr>
      <w:r w:rsidRPr="009D44E7">
        <w:rPr>
          <w:rFonts w:ascii="Cambria" w:hAnsi="Cambria"/>
          <w:b/>
          <w:sz w:val="28"/>
          <w:szCs w:val="28"/>
        </w:rPr>
        <w:t xml:space="preserve">Circular Externa </w:t>
      </w:r>
    </w:p>
    <w:p w14:paraId="4EB0887C" w14:textId="21137F0B" w:rsidR="0002688D" w:rsidRPr="00D32638" w:rsidRDefault="00CE0C5D" w:rsidP="0081045B">
      <w:pPr>
        <w:shd w:val="clear" w:color="auto" w:fill="FFFFFF" w:themeFill="background1"/>
        <w:spacing w:line="240" w:lineRule="exact"/>
        <w:jc w:val="center"/>
        <w:rPr>
          <w:rFonts w:ascii="Cambria" w:hAnsi="Cambria"/>
          <w:b/>
          <w:sz w:val="28"/>
          <w:szCs w:val="28"/>
        </w:rPr>
      </w:pPr>
      <w:r w:rsidRPr="00D32638">
        <w:rPr>
          <w:rFonts w:ascii="Cambria" w:hAnsi="Cambria"/>
          <w:b/>
          <w:sz w:val="28"/>
          <w:szCs w:val="28"/>
        </w:rPr>
        <w:t xml:space="preserve">SUGEF </w:t>
      </w:r>
      <w:r w:rsidR="003E15D1">
        <w:rPr>
          <w:rFonts w:ascii="Cambria" w:hAnsi="Cambria"/>
          <w:b/>
          <w:sz w:val="28"/>
          <w:szCs w:val="28"/>
        </w:rPr>
        <w:t>1375</w:t>
      </w:r>
      <w:r w:rsidR="000D77EF" w:rsidRPr="00D32638">
        <w:rPr>
          <w:rFonts w:ascii="Cambria" w:hAnsi="Cambria"/>
          <w:b/>
          <w:sz w:val="28"/>
          <w:szCs w:val="28"/>
        </w:rPr>
        <w:t>-</w:t>
      </w:r>
      <w:r w:rsidR="00BC47B2" w:rsidRPr="00D32638">
        <w:rPr>
          <w:rFonts w:ascii="Cambria" w:hAnsi="Cambria"/>
          <w:b/>
          <w:sz w:val="28"/>
          <w:szCs w:val="28"/>
        </w:rPr>
        <w:t>201</w:t>
      </w:r>
      <w:r w:rsidR="00151BF3">
        <w:rPr>
          <w:rFonts w:ascii="Cambria" w:hAnsi="Cambria"/>
          <w:b/>
          <w:sz w:val="28"/>
          <w:szCs w:val="28"/>
        </w:rPr>
        <w:t>7</w:t>
      </w:r>
    </w:p>
    <w:p w14:paraId="4EB0887D" w14:textId="44EBAAAF" w:rsidR="00BC47B2" w:rsidRPr="00D32638" w:rsidRDefault="00D32638" w:rsidP="0081045B">
      <w:pPr>
        <w:shd w:val="clear" w:color="auto" w:fill="FFFFFF" w:themeFill="background1"/>
        <w:spacing w:line="240" w:lineRule="exact"/>
        <w:jc w:val="center"/>
        <w:rPr>
          <w:rFonts w:ascii="Cambria" w:hAnsi="Cambria"/>
          <w:b/>
        </w:rPr>
      </w:pPr>
      <w:r w:rsidRPr="00D32638">
        <w:rPr>
          <w:rFonts w:ascii="Cambria" w:hAnsi="Cambria"/>
          <w:b/>
        </w:rPr>
        <w:t>1</w:t>
      </w:r>
      <w:r w:rsidR="003E15D1">
        <w:rPr>
          <w:rFonts w:ascii="Cambria" w:hAnsi="Cambria"/>
          <w:b/>
        </w:rPr>
        <w:t>6</w:t>
      </w:r>
      <w:r w:rsidR="00BC47B2" w:rsidRPr="00D32638">
        <w:rPr>
          <w:rFonts w:ascii="Cambria" w:hAnsi="Cambria"/>
          <w:b/>
        </w:rPr>
        <w:t xml:space="preserve"> </w:t>
      </w:r>
      <w:r w:rsidR="00CE0C5D" w:rsidRPr="00D32638">
        <w:rPr>
          <w:rFonts w:ascii="Cambria" w:hAnsi="Cambria"/>
          <w:b/>
        </w:rPr>
        <w:t xml:space="preserve">de </w:t>
      </w:r>
      <w:r w:rsidR="00BA0089">
        <w:rPr>
          <w:rFonts w:ascii="Cambria" w:hAnsi="Cambria"/>
          <w:b/>
        </w:rPr>
        <w:t>mayo</w:t>
      </w:r>
      <w:r w:rsidR="00291EB9" w:rsidRPr="00D32638">
        <w:rPr>
          <w:rFonts w:ascii="Cambria" w:hAnsi="Cambria"/>
          <w:b/>
        </w:rPr>
        <w:t xml:space="preserve"> </w:t>
      </w:r>
      <w:r w:rsidR="00CE0C5D" w:rsidRPr="00D32638">
        <w:rPr>
          <w:rFonts w:ascii="Cambria" w:hAnsi="Cambria"/>
          <w:b/>
        </w:rPr>
        <w:t>de 201</w:t>
      </w:r>
      <w:r w:rsidR="00151BF3">
        <w:rPr>
          <w:rFonts w:ascii="Cambria" w:hAnsi="Cambria"/>
          <w:b/>
        </w:rPr>
        <w:t>7</w:t>
      </w:r>
    </w:p>
    <w:p w14:paraId="4EB0887E" w14:textId="77777777" w:rsidR="00BC47B2" w:rsidRPr="0081045B" w:rsidRDefault="00BC47B2" w:rsidP="0081045B">
      <w:pPr>
        <w:shd w:val="clear" w:color="auto" w:fill="FFFFFF" w:themeFill="background1"/>
        <w:spacing w:line="240" w:lineRule="exact"/>
        <w:jc w:val="center"/>
        <w:rPr>
          <w:rFonts w:ascii="Cambria" w:hAnsi="Cambria"/>
        </w:rPr>
      </w:pPr>
    </w:p>
    <w:p w14:paraId="5B6ACDC1" w14:textId="77777777" w:rsidR="00722EAB" w:rsidRDefault="00722EAB" w:rsidP="00CE0C5D">
      <w:pPr>
        <w:shd w:val="clear" w:color="auto" w:fill="FFFFFF" w:themeFill="background1"/>
        <w:spacing w:line="240" w:lineRule="exact"/>
        <w:jc w:val="center"/>
        <w:rPr>
          <w:rFonts w:ascii="Cambria" w:hAnsi="Cambria"/>
          <w:b/>
          <w:sz w:val="28"/>
          <w:szCs w:val="28"/>
        </w:rPr>
      </w:pPr>
    </w:p>
    <w:p w14:paraId="46CC4007" w14:textId="77777777" w:rsidR="00882D92" w:rsidRPr="009D44E7" w:rsidRDefault="00CE0C5D" w:rsidP="00CE0C5D">
      <w:pPr>
        <w:shd w:val="clear" w:color="auto" w:fill="FFFFFF" w:themeFill="background1"/>
        <w:spacing w:line="240" w:lineRule="exact"/>
        <w:jc w:val="center"/>
        <w:rPr>
          <w:rFonts w:ascii="Cambria" w:hAnsi="Cambria"/>
          <w:b/>
          <w:sz w:val="28"/>
          <w:szCs w:val="28"/>
        </w:rPr>
      </w:pPr>
      <w:r w:rsidRPr="009D44E7">
        <w:rPr>
          <w:rFonts w:ascii="Cambria" w:hAnsi="Cambria"/>
          <w:b/>
          <w:sz w:val="28"/>
          <w:szCs w:val="28"/>
        </w:rPr>
        <w:t xml:space="preserve">A </w:t>
      </w:r>
      <w:r w:rsidR="00882D92" w:rsidRPr="009D44E7">
        <w:rPr>
          <w:rFonts w:ascii="Cambria" w:hAnsi="Cambria"/>
          <w:b/>
          <w:sz w:val="28"/>
          <w:szCs w:val="28"/>
        </w:rPr>
        <w:t>LAS ENTIDADES SUPERVISADAS</w:t>
      </w:r>
    </w:p>
    <w:p w14:paraId="1F550183" w14:textId="77777777" w:rsidR="00882D92" w:rsidRDefault="00882D92" w:rsidP="00CE0C5D">
      <w:pPr>
        <w:shd w:val="clear" w:color="auto" w:fill="FFFFFF" w:themeFill="background1"/>
        <w:spacing w:line="240" w:lineRule="exact"/>
        <w:jc w:val="center"/>
        <w:rPr>
          <w:rFonts w:ascii="Cambria" w:hAnsi="Cambria"/>
          <w:b/>
        </w:rPr>
      </w:pPr>
    </w:p>
    <w:p w14:paraId="171778B9" w14:textId="77777777" w:rsidR="00482883" w:rsidRDefault="00482883" w:rsidP="00CE0C5D">
      <w:pPr>
        <w:shd w:val="clear" w:color="auto" w:fill="FFFFFF" w:themeFill="background1"/>
        <w:spacing w:line="240" w:lineRule="exact"/>
        <w:rPr>
          <w:rFonts w:ascii="Cambria" w:hAnsi="Cambria"/>
          <w:b/>
        </w:rPr>
      </w:pPr>
    </w:p>
    <w:p w14:paraId="4EB08882" w14:textId="5DECF9CE" w:rsidR="00BC47B2" w:rsidRDefault="00482883" w:rsidP="00CE0C5D">
      <w:pPr>
        <w:shd w:val="clear" w:color="auto" w:fill="FFFFFF" w:themeFill="background1"/>
        <w:spacing w:line="240" w:lineRule="exact"/>
        <w:rPr>
          <w:rFonts w:ascii="Cambria" w:hAnsi="Cambria"/>
          <w:b/>
        </w:rPr>
      </w:pPr>
      <w:r>
        <w:rPr>
          <w:rFonts w:ascii="Cambria" w:hAnsi="Cambria"/>
          <w:b/>
        </w:rPr>
        <w:t>C</w:t>
      </w:r>
      <w:r w:rsidR="00CE0C5D" w:rsidRPr="005B673E">
        <w:rPr>
          <w:rFonts w:ascii="Cambria" w:hAnsi="Cambria"/>
          <w:b/>
        </w:rPr>
        <w:t xml:space="preserve">onsiderando que: </w:t>
      </w:r>
    </w:p>
    <w:p w14:paraId="1B27B73D" w14:textId="77777777" w:rsidR="00882D92" w:rsidRDefault="00882D92" w:rsidP="00CE0C5D">
      <w:pPr>
        <w:shd w:val="clear" w:color="auto" w:fill="FFFFFF" w:themeFill="background1"/>
        <w:spacing w:line="240" w:lineRule="exact"/>
        <w:rPr>
          <w:rFonts w:ascii="Cambria" w:hAnsi="Cambria"/>
          <w:b/>
        </w:rPr>
      </w:pPr>
    </w:p>
    <w:p w14:paraId="60B79022" w14:textId="77777777" w:rsidR="00BB0F6A" w:rsidRDefault="00BB0F6A" w:rsidP="00D7157B">
      <w:pPr>
        <w:pStyle w:val="Sangra2detindependiente"/>
        <w:shd w:val="clear" w:color="auto" w:fill="FFFFFF" w:themeFill="background1"/>
        <w:tabs>
          <w:tab w:val="left" w:pos="426"/>
        </w:tabs>
        <w:spacing w:after="0" w:line="240" w:lineRule="auto"/>
        <w:ind w:left="0"/>
        <w:contextualSpacing/>
        <w:jc w:val="both"/>
        <w:rPr>
          <w:rFonts w:ascii="Cambria" w:hAnsi="Cambria"/>
          <w:lang w:val="es-CR"/>
        </w:rPr>
      </w:pPr>
    </w:p>
    <w:p w14:paraId="4F76F990" w14:textId="397D55A0" w:rsidR="00D7157B" w:rsidRDefault="00D7157B" w:rsidP="00D7157B">
      <w:pPr>
        <w:pStyle w:val="Sangra2detindependiente"/>
        <w:shd w:val="clear" w:color="auto" w:fill="FFFFFF" w:themeFill="background1"/>
        <w:tabs>
          <w:tab w:val="left" w:pos="426"/>
        </w:tabs>
        <w:spacing w:after="0" w:line="240" w:lineRule="auto"/>
        <w:ind w:left="0"/>
        <w:contextualSpacing/>
        <w:jc w:val="both"/>
        <w:rPr>
          <w:rFonts w:ascii="Cambria" w:hAnsi="Cambria"/>
          <w:lang w:val="es-ES"/>
        </w:rPr>
      </w:pPr>
      <w:r>
        <w:rPr>
          <w:rFonts w:ascii="Cambria" w:hAnsi="Cambria"/>
          <w:lang w:val="es-CR"/>
        </w:rPr>
        <w:t xml:space="preserve">1.- </w:t>
      </w:r>
      <w:r w:rsidR="0044110D">
        <w:rPr>
          <w:rFonts w:ascii="Cambria" w:hAnsi="Cambria"/>
          <w:lang w:val="es-ES"/>
        </w:rPr>
        <w:t>L</w:t>
      </w:r>
      <w:r w:rsidRPr="00D7157B">
        <w:rPr>
          <w:rFonts w:ascii="Cambria" w:hAnsi="Cambria"/>
          <w:lang w:val="es-ES"/>
        </w:rPr>
        <w:t>os Estados Unidos de América ha promulgado disposiciones comúnmente conocidas como la Ley sobre el Cumplimiento Fiscal relativo a Cuent</w:t>
      </w:r>
      <w:bookmarkStart w:id="0" w:name="_GoBack"/>
      <w:bookmarkEnd w:id="0"/>
      <w:r w:rsidRPr="00D7157B">
        <w:rPr>
          <w:rFonts w:ascii="Cambria" w:hAnsi="Cambria"/>
          <w:lang w:val="es-ES"/>
        </w:rPr>
        <w:t>as en el Extranjero (“FATCA”), que introducen un régimen para que las Instituciones Financieras reporten información relacionada con ciertas</w:t>
      </w:r>
      <w:r w:rsidR="00336206">
        <w:rPr>
          <w:rFonts w:ascii="Cambria" w:hAnsi="Cambria"/>
          <w:lang w:val="es-ES"/>
        </w:rPr>
        <w:t xml:space="preserve"> cue</w:t>
      </w:r>
      <w:r>
        <w:rPr>
          <w:rFonts w:ascii="Cambria" w:hAnsi="Cambria"/>
          <w:lang w:val="es-ES"/>
        </w:rPr>
        <w:t>ntas.</w:t>
      </w:r>
    </w:p>
    <w:p w14:paraId="6BA34505" w14:textId="77777777" w:rsidR="00D7157B" w:rsidRDefault="00D7157B" w:rsidP="00D7157B">
      <w:pPr>
        <w:pStyle w:val="Sangra2detindependiente"/>
        <w:shd w:val="clear" w:color="auto" w:fill="FFFFFF" w:themeFill="background1"/>
        <w:tabs>
          <w:tab w:val="left" w:pos="426"/>
        </w:tabs>
        <w:spacing w:after="0" w:line="240" w:lineRule="auto"/>
        <w:ind w:left="0"/>
        <w:contextualSpacing/>
        <w:jc w:val="both"/>
        <w:rPr>
          <w:rFonts w:ascii="Cambria" w:hAnsi="Cambria"/>
          <w:lang w:val="es-ES"/>
        </w:rPr>
      </w:pPr>
    </w:p>
    <w:p w14:paraId="7D788EFB" w14:textId="73F4FDED" w:rsidR="00D7157B" w:rsidRDefault="00D7157B" w:rsidP="00120087">
      <w:pPr>
        <w:pStyle w:val="Default"/>
        <w:jc w:val="both"/>
        <w:rPr>
          <w:rFonts w:ascii="Cambria" w:hAnsi="Cambria"/>
          <w:lang w:val="es-ES"/>
        </w:rPr>
      </w:pPr>
      <w:r>
        <w:rPr>
          <w:rFonts w:ascii="Cambria" w:hAnsi="Cambria"/>
          <w:lang w:val="es-ES"/>
        </w:rPr>
        <w:t xml:space="preserve">2.- </w:t>
      </w:r>
      <w:r w:rsidR="0044110D">
        <w:rPr>
          <w:rFonts w:ascii="Cambria" w:hAnsi="Cambria"/>
          <w:lang w:val="es-ES"/>
        </w:rPr>
        <w:t>Tanto</w:t>
      </w:r>
      <w:r>
        <w:rPr>
          <w:rFonts w:ascii="Cambria" w:hAnsi="Cambria"/>
          <w:lang w:val="es-ES"/>
        </w:rPr>
        <w:t xml:space="preserve"> el </w:t>
      </w:r>
      <w:r w:rsidR="0044110D">
        <w:rPr>
          <w:rFonts w:ascii="Cambria" w:hAnsi="Cambria"/>
          <w:lang w:val="es-ES"/>
        </w:rPr>
        <w:t xml:space="preserve">Gobierno </w:t>
      </w:r>
      <w:r>
        <w:rPr>
          <w:rFonts w:ascii="Cambria" w:hAnsi="Cambria"/>
          <w:lang w:val="es-ES"/>
        </w:rPr>
        <w:t xml:space="preserve">de los Estados Unidos de América como el </w:t>
      </w:r>
      <w:r w:rsidR="0044110D">
        <w:rPr>
          <w:rFonts w:ascii="Cambria" w:hAnsi="Cambria"/>
          <w:lang w:val="es-ES"/>
        </w:rPr>
        <w:t xml:space="preserve">Gobierno </w:t>
      </w:r>
      <w:r>
        <w:rPr>
          <w:rFonts w:ascii="Cambria" w:hAnsi="Cambria"/>
          <w:lang w:val="es-ES"/>
        </w:rPr>
        <w:t xml:space="preserve">de Costa Rica, están </w:t>
      </w:r>
      <w:r w:rsidR="0044110D" w:rsidRPr="00D7157B">
        <w:rPr>
          <w:rFonts w:ascii="Cambria" w:hAnsi="Cambria"/>
          <w:lang w:val="es-ES"/>
        </w:rPr>
        <w:t>comprometid</w:t>
      </w:r>
      <w:r w:rsidR="0044110D">
        <w:rPr>
          <w:rFonts w:ascii="Cambria" w:hAnsi="Cambria"/>
          <w:lang w:val="es-ES"/>
        </w:rPr>
        <w:t>o</w:t>
      </w:r>
      <w:r w:rsidR="0044110D" w:rsidRPr="00D7157B">
        <w:rPr>
          <w:rFonts w:ascii="Cambria" w:hAnsi="Cambria"/>
          <w:lang w:val="es-ES"/>
        </w:rPr>
        <w:t xml:space="preserve">s </w:t>
      </w:r>
      <w:r w:rsidRPr="00D7157B">
        <w:rPr>
          <w:rFonts w:ascii="Cambria" w:hAnsi="Cambria"/>
          <w:lang w:val="es-ES"/>
        </w:rPr>
        <w:t>a trabajar de manera conjunta en el largo plazo, con la finalidad de lograr el establecimiento de prácticas comunes en los reportes que lleven a cabo las Instituciones Financieras</w:t>
      </w:r>
      <w:r>
        <w:rPr>
          <w:rFonts w:ascii="Cambria" w:hAnsi="Cambria"/>
          <w:lang w:val="es-ES"/>
        </w:rPr>
        <w:t>, así como su debida diligencia.</w:t>
      </w:r>
    </w:p>
    <w:p w14:paraId="0B896C79" w14:textId="77777777" w:rsidR="00D7157B" w:rsidRDefault="00D7157B" w:rsidP="00D7157B">
      <w:pPr>
        <w:pStyle w:val="Default"/>
        <w:rPr>
          <w:rFonts w:ascii="Cambria" w:hAnsi="Cambria"/>
          <w:lang w:val="es-ES"/>
        </w:rPr>
      </w:pPr>
    </w:p>
    <w:p w14:paraId="228D6A1C" w14:textId="5DFDA2E1" w:rsidR="00D7157B" w:rsidRDefault="00D7157B" w:rsidP="00D7157B">
      <w:pPr>
        <w:pStyle w:val="Default"/>
        <w:jc w:val="both"/>
        <w:rPr>
          <w:rFonts w:ascii="Cambria" w:hAnsi="Cambria"/>
          <w:lang w:val="es-ES"/>
        </w:rPr>
      </w:pPr>
      <w:r>
        <w:rPr>
          <w:rFonts w:ascii="Cambria" w:hAnsi="Cambria"/>
          <w:lang w:val="es-ES"/>
        </w:rPr>
        <w:t xml:space="preserve">3.- </w:t>
      </w:r>
      <w:r w:rsidR="0044110D">
        <w:rPr>
          <w:rFonts w:ascii="Cambria" w:hAnsi="Cambria"/>
          <w:lang w:val="es-ES"/>
        </w:rPr>
        <w:t>El</w:t>
      </w:r>
      <w:r>
        <w:rPr>
          <w:rFonts w:ascii="Cambria" w:hAnsi="Cambria"/>
        </w:rPr>
        <w:t xml:space="preserve"> día 26 de noviembre de 2013 ambas Partes firmaron el </w:t>
      </w:r>
      <w:r w:rsidRPr="00D7157B">
        <w:rPr>
          <w:rFonts w:ascii="Cambria" w:hAnsi="Cambria"/>
          <w:lang w:val="es-ES"/>
        </w:rPr>
        <w:t>Acuerdo entre el Gobierno de la República de Costa Rica y el Gobierno de los Estados Unidos de América para mejorar el cumplimiento fiscal internacional y para implementar FATCA</w:t>
      </w:r>
      <w:r>
        <w:rPr>
          <w:rFonts w:ascii="Cambria" w:hAnsi="Cambria"/>
          <w:lang w:val="es-ES"/>
        </w:rPr>
        <w:t>.</w:t>
      </w:r>
    </w:p>
    <w:p w14:paraId="06F2F31F" w14:textId="77777777" w:rsidR="00291EB9" w:rsidRDefault="00291EB9" w:rsidP="00D7157B">
      <w:pPr>
        <w:pStyle w:val="Default"/>
        <w:jc w:val="both"/>
        <w:rPr>
          <w:rFonts w:ascii="Cambria" w:hAnsi="Cambria"/>
          <w:lang w:val="es-ES"/>
        </w:rPr>
      </w:pPr>
    </w:p>
    <w:p w14:paraId="7BDE0715" w14:textId="3FCDE90E" w:rsidR="00BA0089" w:rsidRDefault="00291EB9" w:rsidP="00D7157B">
      <w:pPr>
        <w:pStyle w:val="Default"/>
        <w:jc w:val="both"/>
        <w:rPr>
          <w:rFonts w:ascii="Cambria" w:hAnsi="Cambria"/>
          <w:lang w:val="es-ES"/>
        </w:rPr>
      </w:pPr>
      <w:r>
        <w:rPr>
          <w:rFonts w:ascii="Cambria" w:hAnsi="Cambria"/>
          <w:lang w:val="es-ES"/>
        </w:rPr>
        <w:t xml:space="preserve">4.- Que </w:t>
      </w:r>
      <w:r w:rsidR="00BA0089">
        <w:rPr>
          <w:rFonts w:ascii="Cambria" w:hAnsi="Cambria"/>
          <w:lang w:val="es-ES"/>
        </w:rPr>
        <w:t xml:space="preserve">el Ministerio de Hacienda ha emitido un comunicado relacionado con el envío del reporte IGA/FATCA </w:t>
      </w:r>
      <w:r w:rsidR="00151BF3">
        <w:rPr>
          <w:rFonts w:ascii="Cambria" w:hAnsi="Cambria"/>
          <w:lang w:val="es-ES"/>
        </w:rPr>
        <w:t xml:space="preserve">correspondiente al año </w:t>
      </w:r>
      <w:r w:rsidR="00BA0089">
        <w:rPr>
          <w:rFonts w:ascii="Cambria" w:hAnsi="Cambria"/>
          <w:lang w:val="es-ES"/>
        </w:rPr>
        <w:t>2016, y está solicitando sea de conocimiento de todas las entidades financieras supervisadas por la Superintendencia de Entidades Financieras.</w:t>
      </w:r>
    </w:p>
    <w:p w14:paraId="3CE6B79B" w14:textId="77777777" w:rsidR="00BA0089" w:rsidRDefault="00BA0089" w:rsidP="00D7157B">
      <w:pPr>
        <w:pStyle w:val="Default"/>
        <w:jc w:val="both"/>
        <w:rPr>
          <w:rFonts w:ascii="Cambria" w:hAnsi="Cambria"/>
          <w:lang w:val="es-ES"/>
        </w:rPr>
      </w:pPr>
    </w:p>
    <w:p w14:paraId="4EB0888C" w14:textId="77777777" w:rsidR="00252AC0" w:rsidRPr="009D44E7" w:rsidRDefault="007D2FFD" w:rsidP="0081045B">
      <w:pPr>
        <w:pStyle w:val="Sinespaciado"/>
        <w:shd w:val="clear" w:color="auto" w:fill="FFFFFF" w:themeFill="background1"/>
        <w:rPr>
          <w:rFonts w:ascii="Cambria" w:hAnsi="Cambria"/>
          <w:b/>
          <w:i/>
          <w:sz w:val="28"/>
          <w:szCs w:val="28"/>
        </w:rPr>
      </w:pPr>
      <w:r w:rsidRPr="009D44E7">
        <w:rPr>
          <w:rFonts w:ascii="Cambria" w:hAnsi="Cambria"/>
          <w:b/>
          <w:i/>
          <w:sz w:val="28"/>
          <w:szCs w:val="28"/>
        </w:rPr>
        <w:t>Dispone:</w:t>
      </w:r>
    </w:p>
    <w:p w14:paraId="4EB0888D" w14:textId="77777777" w:rsidR="00252AC0" w:rsidRPr="0081045B" w:rsidRDefault="00252AC0" w:rsidP="00FB162A">
      <w:pPr>
        <w:pStyle w:val="Sangra2detindependiente"/>
        <w:shd w:val="clear" w:color="auto" w:fill="FFFFFF" w:themeFill="background1"/>
        <w:spacing w:after="0" w:line="240" w:lineRule="auto"/>
        <w:ind w:left="0"/>
        <w:jc w:val="both"/>
        <w:rPr>
          <w:rFonts w:ascii="Cambria" w:hAnsi="Cambria"/>
          <w:lang w:val="es-CR"/>
        </w:rPr>
      </w:pPr>
    </w:p>
    <w:p w14:paraId="21DBBFC9" w14:textId="5972996C" w:rsidR="00BD321C" w:rsidRDefault="008B552C" w:rsidP="00BD321C">
      <w:pPr>
        <w:pStyle w:val="Sangra2detindependiente"/>
        <w:shd w:val="clear" w:color="auto" w:fill="FFFFFF" w:themeFill="background1"/>
        <w:tabs>
          <w:tab w:val="left" w:pos="426"/>
        </w:tabs>
        <w:spacing w:after="0" w:line="240" w:lineRule="auto"/>
        <w:ind w:left="0"/>
        <w:contextualSpacing/>
        <w:jc w:val="both"/>
        <w:rPr>
          <w:rFonts w:ascii="Cambria" w:hAnsi="Cambria"/>
          <w:lang w:val="es-CR"/>
        </w:rPr>
      </w:pPr>
      <w:r>
        <w:rPr>
          <w:rFonts w:ascii="Cambria" w:hAnsi="Cambria"/>
          <w:lang w:val="es-CR"/>
        </w:rPr>
        <w:t xml:space="preserve">1.- </w:t>
      </w:r>
      <w:r w:rsidR="00BA0089">
        <w:rPr>
          <w:rFonts w:ascii="Cambria" w:hAnsi="Cambria"/>
          <w:lang w:val="es-CR"/>
        </w:rPr>
        <w:t xml:space="preserve">Hacer del conocimiento de todas las entidades financieras, el comunicado emitido referente al envío del reporte IGA/FATCA </w:t>
      </w:r>
      <w:r w:rsidR="00151BF3">
        <w:rPr>
          <w:rFonts w:ascii="Cambria" w:hAnsi="Cambria"/>
          <w:lang w:val="es-CR"/>
        </w:rPr>
        <w:t xml:space="preserve">correspondiente al año </w:t>
      </w:r>
      <w:r w:rsidR="00BA0089">
        <w:rPr>
          <w:rFonts w:ascii="Cambria" w:hAnsi="Cambria"/>
          <w:lang w:val="es-CR"/>
        </w:rPr>
        <w:t>2016, el cual se remite adjunto a esta circular.</w:t>
      </w:r>
    </w:p>
    <w:p w14:paraId="22EEDF2C" w14:textId="77777777" w:rsidR="00BA0089" w:rsidRDefault="00BA0089" w:rsidP="00BD321C">
      <w:pPr>
        <w:pStyle w:val="Sangra2detindependiente"/>
        <w:shd w:val="clear" w:color="auto" w:fill="FFFFFF" w:themeFill="background1"/>
        <w:tabs>
          <w:tab w:val="left" w:pos="426"/>
        </w:tabs>
        <w:spacing w:after="0" w:line="240" w:lineRule="auto"/>
        <w:ind w:left="0"/>
        <w:contextualSpacing/>
        <w:jc w:val="both"/>
        <w:rPr>
          <w:rFonts w:ascii="Cambria" w:hAnsi="Cambria"/>
          <w:lang w:val="es-CR"/>
        </w:rPr>
      </w:pPr>
    </w:p>
    <w:p w14:paraId="72B38590" w14:textId="1373139F" w:rsidR="00151BF3" w:rsidRDefault="00BA0089" w:rsidP="00151BF3">
      <w:pPr>
        <w:pStyle w:val="Sangra2detindependiente"/>
        <w:shd w:val="clear" w:color="auto" w:fill="FFFFFF" w:themeFill="background1"/>
        <w:tabs>
          <w:tab w:val="left" w:pos="426"/>
        </w:tabs>
        <w:spacing w:after="0" w:line="240" w:lineRule="auto"/>
        <w:ind w:left="0"/>
        <w:contextualSpacing/>
        <w:jc w:val="both"/>
        <w:rPr>
          <w:rFonts w:ascii="Cambria" w:hAnsi="Cambria"/>
          <w:lang w:val="es-CR"/>
        </w:rPr>
      </w:pPr>
      <w:r>
        <w:rPr>
          <w:rFonts w:ascii="Cambria" w:hAnsi="Cambria"/>
          <w:lang w:val="es-CR"/>
        </w:rPr>
        <w:t>2.- Tal y c</w:t>
      </w:r>
      <w:r w:rsidR="00B712F7">
        <w:rPr>
          <w:rFonts w:ascii="Cambria" w:hAnsi="Cambria"/>
          <w:lang w:val="es-CR"/>
        </w:rPr>
        <w:t>o</w:t>
      </w:r>
      <w:r>
        <w:rPr>
          <w:rFonts w:ascii="Cambria" w:hAnsi="Cambria"/>
          <w:lang w:val="es-CR"/>
        </w:rPr>
        <w:t xml:space="preserve">mo se indica en el mencionado comunicado, </w:t>
      </w:r>
      <w:r w:rsidR="00151BF3" w:rsidRPr="00151BF3">
        <w:rPr>
          <w:rFonts w:ascii="Cambria" w:hAnsi="Cambria"/>
          <w:lang w:val="es-CR"/>
        </w:rPr>
        <w:t>la recepción del reporte oficial iniciará desde el 12 de mayo al 11 de agosto de 2017 por cualquiera de los canales conocidos, a saber; el sitio web:</w:t>
      </w:r>
      <w:r w:rsidR="00151BF3">
        <w:rPr>
          <w:rFonts w:ascii="Cambria" w:hAnsi="Cambria"/>
          <w:lang w:val="es-CR"/>
        </w:rPr>
        <w:t xml:space="preserve"> </w:t>
      </w:r>
      <w:hyperlink r:id="rId14" w:history="1">
        <w:r w:rsidR="00151BF3" w:rsidRPr="00517909">
          <w:rPr>
            <w:rStyle w:val="Hipervnculo"/>
            <w:rFonts w:ascii="Cambria" w:hAnsi="Cambria"/>
            <w:lang w:val="es-CR"/>
          </w:rPr>
          <w:t>https://www.leyfatca.go.cr/</w:t>
        </w:r>
      </w:hyperlink>
      <w:r w:rsidR="00151BF3">
        <w:rPr>
          <w:rFonts w:ascii="Cambria" w:hAnsi="Cambria"/>
          <w:lang w:val="es-CR"/>
        </w:rPr>
        <w:t xml:space="preserve"> </w:t>
      </w:r>
      <w:r w:rsidR="00151BF3" w:rsidRPr="00151BF3">
        <w:rPr>
          <w:rFonts w:ascii="Cambria" w:hAnsi="Cambria"/>
          <w:lang w:val="es-CR"/>
        </w:rPr>
        <w:t xml:space="preserve">y el servicio web </w:t>
      </w:r>
      <w:hyperlink r:id="rId15" w:history="1">
        <w:r w:rsidR="003544FF" w:rsidRPr="00517909">
          <w:rPr>
            <w:rStyle w:val="Hipervnculo"/>
            <w:rFonts w:ascii="Cambria" w:hAnsi="Cambria"/>
            <w:lang w:val="es-CR"/>
          </w:rPr>
          <w:t>https://www.servicioleyfatca.go.cr/servicesFTC/fatcaxml.svc</w:t>
        </w:r>
      </w:hyperlink>
    </w:p>
    <w:p w14:paraId="3BAFD08C" w14:textId="4109B1EA" w:rsidR="009D21BF" w:rsidRDefault="00D32638" w:rsidP="00722EAB">
      <w:pPr>
        <w:rPr>
          <w:rFonts w:ascii="Cambria" w:hAnsi="Cambria"/>
          <w:b/>
          <w:lang w:val="es-ES"/>
        </w:rPr>
      </w:pPr>
      <w:r>
        <w:rPr>
          <w:rFonts w:ascii="Cambria" w:hAnsi="Cambria"/>
          <w:lang w:val="es-ES"/>
        </w:rPr>
        <w:tab/>
      </w:r>
      <w:r>
        <w:rPr>
          <w:rFonts w:ascii="Cambria" w:hAnsi="Cambria"/>
          <w:lang w:val="es-ES"/>
        </w:rPr>
        <w:tab/>
      </w:r>
      <w:r>
        <w:rPr>
          <w:rFonts w:ascii="Cambria" w:hAnsi="Cambria"/>
          <w:lang w:val="es-ES"/>
        </w:rPr>
        <w:tab/>
      </w:r>
      <w:r>
        <w:rPr>
          <w:rFonts w:ascii="Cambria" w:hAnsi="Cambria"/>
          <w:lang w:val="es-ES"/>
        </w:rPr>
        <w:tab/>
      </w:r>
      <w:r>
        <w:rPr>
          <w:rFonts w:ascii="Cambria" w:hAnsi="Cambria"/>
          <w:lang w:val="es-ES"/>
        </w:rPr>
        <w:tab/>
      </w:r>
    </w:p>
    <w:p w14:paraId="08FFB516" w14:textId="77777777" w:rsidR="00DB4BD0" w:rsidRPr="002E2B0A" w:rsidRDefault="00DB4BD0" w:rsidP="00DB4BD0">
      <w:pPr>
        <w:pStyle w:val="Texto"/>
        <w:spacing w:before="0" w:after="0" w:line="240" w:lineRule="auto"/>
        <w:rPr>
          <w:sz w:val="24"/>
        </w:rPr>
      </w:pPr>
      <w:r>
        <w:rPr>
          <w:noProof/>
          <w:lang w:val="es-CR" w:eastAsia="es-CR"/>
        </w:rPr>
        <w:drawing>
          <wp:anchor distT="0" distB="0" distL="114300" distR="114300" simplePos="0" relativeHeight="251659264" behindDoc="1" locked="0" layoutInCell="1" allowOverlap="1" wp14:anchorId="4B270A2D" wp14:editId="33BE3564">
            <wp:simplePos x="0" y="0"/>
            <wp:positionH relativeFrom="column">
              <wp:posOffset>-421005</wp:posOffset>
            </wp:positionH>
            <wp:positionV relativeFrom="paragraph">
              <wp:posOffset>132080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Pr>
          <w:sz w:val="24"/>
        </w:rPr>
        <w:t>Atentamente,</w:t>
      </w:r>
    </w:p>
    <w:p w14:paraId="54D2C50A" w14:textId="77777777" w:rsidR="00DB4BD0" w:rsidRPr="002E2B0A" w:rsidRDefault="00DB4BD0" w:rsidP="00DB4BD0"/>
    <w:p w14:paraId="34DDE561" w14:textId="77777777" w:rsidR="00DB4BD0" w:rsidRPr="002E2B0A" w:rsidRDefault="00DB4BD0" w:rsidP="00DB4BD0"/>
    <w:p w14:paraId="3FB57E6C" w14:textId="76D413D4" w:rsidR="00DB4BD0" w:rsidRPr="002E2B0A" w:rsidRDefault="00DB4BD0" w:rsidP="00DB4BD0">
      <w:pPr>
        <w:pStyle w:val="Negrita"/>
        <w:tabs>
          <w:tab w:val="center" w:pos="4702"/>
        </w:tabs>
        <w:spacing w:line="240" w:lineRule="auto"/>
        <w:rPr>
          <w:sz w:val="24"/>
        </w:rPr>
      </w:pPr>
      <w:r w:rsidRPr="002E2B0A">
        <w:rPr>
          <w:sz w:val="24"/>
        </w:rPr>
        <w:t>Javier Cascante Elizondo</w:t>
      </w:r>
      <w:r>
        <w:rPr>
          <w:sz w:val="24"/>
        </w:rPr>
        <w:tab/>
      </w:r>
    </w:p>
    <w:p w14:paraId="62E055DC" w14:textId="30BFDA50" w:rsidR="009D21BF" w:rsidRPr="00B712F7" w:rsidRDefault="00DB4BD0" w:rsidP="00DB4BD0">
      <w:pPr>
        <w:rPr>
          <w:rFonts w:asciiTheme="majorHAnsi" w:hAnsiTheme="majorHAnsi"/>
          <w:b/>
          <w:lang w:val="es-ES"/>
        </w:rPr>
      </w:pPr>
      <w:r w:rsidRPr="00B712F7">
        <w:rPr>
          <w:rFonts w:asciiTheme="majorHAnsi" w:hAnsiTheme="majorHAnsi"/>
        </w:rPr>
        <w:t>Superintendente</w:t>
      </w:r>
    </w:p>
    <w:p w14:paraId="534AD24E" w14:textId="44B8B11E" w:rsidR="009D21BF" w:rsidRPr="009D21BF" w:rsidRDefault="009D21BF" w:rsidP="00722EAB">
      <w:pPr>
        <w:rPr>
          <w:rFonts w:ascii="Cambria" w:hAnsi="Cambria"/>
          <w:b/>
        </w:rPr>
      </w:pPr>
    </w:p>
    <w:p w14:paraId="76C182A1" w14:textId="77777777" w:rsidR="00DF3F24" w:rsidRDefault="00DF3F24" w:rsidP="00722EAB">
      <w:pPr>
        <w:rPr>
          <w:rFonts w:ascii="Cambria" w:hAnsi="Cambria"/>
          <w:b/>
          <w:lang w:val="es-ES"/>
        </w:rPr>
      </w:pPr>
    </w:p>
    <w:p w14:paraId="78BD4063" w14:textId="2DC0B151" w:rsidR="00DF3F24" w:rsidRDefault="003544FF" w:rsidP="00722EAB">
      <w:pPr>
        <w:rPr>
          <w:rFonts w:ascii="Cambria" w:hAnsi="Cambria"/>
          <w:b/>
          <w:lang w:val="es-ES"/>
        </w:rPr>
      </w:pPr>
      <w:r>
        <w:rPr>
          <w:rFonts w:ascii="Cambria" w:hAnsi="Cambria"/>
          <w:b/>
          <w:lang w:val="es-ES"/>
        </w:rPr>
        <w:object w:dxaOrig="1543" w:dyaOrig="991" w14:anchorId="545F3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7" o:title=""/>
          </v:shape>
          <o:OLEObject Type="Embed" ProgID="AcroExch.Document.DC" ShapeID="_x0000_i1025" DrawAspect="Icon" ObjectID="_1556431423" r:id="rId18"/>
        </w:object>
      </w:r>
    </w:p>
    <w:p w14:paraId="0F5C175F" w14:textId="77777777" w:rsidR="00DF3F24" w:rsidRPr="00482883" w:rsidRDefault="00DF3F24" w:rsidP="00722EAB">
      <w:pPr>
        <w:rPr>
          <w:rFonts w:ascii="Cambria" w:hAnsi="Cambria"/>
          <w:b/>
          <w:lang w:val="es-ES"/>
        </w:rPr>
      </w:pPr>
    </w:p>
    <w:p w14:paraId="3939C016" w14:textId="77777777" w:rsidR="00084D84" w:rsidRPr="00084D84" w:rsidRDefault="00084D84">
      <w:pPr>
        <w:rPr>
          <w:rFonts w:ascii="Cambria" w:hAnsi="Cambria"/>
          <w:lang w:val="es-ES"/>
        </w:rPr>
      </w:pPr>
    </w:p>
    <w:p w14:paraId="5EF113B2" w14:textId="77777777" w:rsidR="00722EAB" w:rsidRDefault="00722EAB">
      <w:pPr>
        <w:rPr>
          <w:rFonts w:ascii="Cambria" w:hAnsi="Cambria"/>
          <w:lang w:val="es-ES"/>
        </w:rPr>
      </w:pPr>
    </w:p>
    <w:p w14:paraId="296059F0" w14:textId="77777777" w:rsidR="00722EAB" w:rsidRDefault="00722EAB">
      <w:pPr>
        <w:rPr>
          <w:rFonts w:ascii="Cambria" w:hAnsi="Cambria"/>
          <w:lang w:val="es-ES"/>
        </w:rPr>
      </w:pPr>
    </w:p>
    <w:p w14:paraId="74000B16" w14:textId="77777777" w:rsidR="00722EAB" w:rsidRDefault="00722EAB">
      <w:pPr>
        <w:rPr>
          <w:rFonts w:ascii="Cambria" w:hAnsi="Cambria"/>
          <w:lang w:val="es-ES"/>
        </w:rPr>
      </w:pPr>
    </w:p>
    <w:sectPr w:rsidR="00722EAB" w:rsidSect="00DB4BD0">
      <w:headerReference w:type="default" r:id="rId19"/>
      <w:footerReference w:type="default" r:id="rId20"/>
      <w:pgSz w:w="12240" w:h="15840" w:code="1"/>
      <w:pgMar w:top="1711" w:right="1418" w:bottom="1134" w:left="1418" w:header="426" w:footer="1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6391" w14:textId="77777777" w:rsidR="00832D3B" w:rsidRDefault="00832D3B">
      <w:r>
        <w:separator/>
      </w:r>
    </w:p>
  </w:endnote>
  <w:endnote w:type="continuationSeparator" w:id="0">
    <w:p w14:paraId="4B0FFA9F" w14:textId="77777777" w:rsidR="00832D3B" w:rsidRDefault="0083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288"/>
      <w:gridCol w:w="2922"/>
      <w:gridCol w:w="2484"/>
    </w:tblGrid>
    <w:tr w:rsidR="00DB4BD0" w14:paraId="2C56E3CB" w14:textId="77777777" w:rsidTr="00C708D2">
      <w:trPr>
        <w:trHeight w:val="546"/>
      </w:trPr>
      <w:tc>
        <w:tcPr>
          <w:tcW w:w="3189" w:type="dxa"/>
          <w:shd w:val="clear" w:color="auto" w:fill="FFFFFF"/>
          <w:vAlign w:val="center"/>
        </w:tcPr>
        <w:p w14:paraId="2AB8ED5F" w14:textId="77777777" w:rsidR="00DB4BD0" w:rsidRDefault="00DB4BD0" w:rsidP="00DB4BD0">
          <w:pPr>
            <w:pStyle w:val="Piepagina"/>
          </w:pPr>
          <w:r>
            <w:rPr>
              <w:b/>
              <w:bCs/>
            </w:rPr>
            <w:t>Teléfono</w:t>
          </w:r>
          <w:r>
            <w:t xml:space="preserve">   (506) 2243-4848</w:t>
          </w:r>
        </w:p>
        <w:p w14:paraId="1377222B" w14:textId="77777777" w:rsidR="00DB4BD0" w:rsidRDefault="00DB4BD0" w:rsidP="00DB4BD0">
          <w:pPr>
            <w:pStyle w:val="Piepagina"/>
          </w:pPr>
          <w:r>
            <w:rPr>
              <w:b/>
              <w:bCs/>
            </w:rPr>
            <w:t>Facsímile</w:t>
          </w:r>
          <w:r>
            <w:t xml:space="preserve">  (506) 2243-4849</w:t>
          </w:r>
        </w:p>
      </w:tc>
      <w:tc>
        <w:tcPr>
          <w:tcW w:w="2835" w:type="dxa"/>
          <w:shd w:val="clear" w:color="auto" w:fill="FFFFFF"/>
          <w:vAlign w:val="center"/>
        </w:tcPr>
        <w:p w14:paraId="5C667821" w14:textId="77777777" w:rsidR="00DB4BD0" w:rsidRDefault="00DB4BD0" w:rsidP="00DB4BD0">
          <w:pPr>
            <w:pStyle w:val="Piepagina"/>
          </w:pPr>
          <w:r>
            <w:rPr>
              <w:b/>
              <w:bCs/>
            </w:rPr>
            <w:t>Apartado</w:t>
          </w:r>
          <w:r>
            <w:t xml:space="preserve"> 2762-1000</w:t>
          </w:r>
        </w:p>
        <w:p w14:paraId="621B5FC8" w14:textId="77777777" w:rsidR="00DB4BD0" w:rsidRDefault="00DB4BD0" w:rsidP="00DB4BD0">
          <w:pPr>
            <w:pStyle w:val="Piepagina"/>
          </w:pPr>
          <w:r>
            <w:t>San José, Costa Rica</w:t>
          </w:r>
        </w:p>
      </w:tc>
      <w:tc>
        <w:tcPr>
          <w:tcW w:w="2410" w:type="dxa"/>
          <w:shd w:val="clear" w:color="auto" w:fill="FFFFFF"/>
          <w:vAlign w:val="center"/>
        </w:tcPr>
        <w:p w14:paraId="4F3654AC" w14:textId="77777777" w:rsidR="00DB4BD0" w:rsidRDefault="00DB4BD0" w:rsidP="00DB4BD0">
          <w:pPr>
            <w:pStyle w:val="Piepagina"/>
          </w:pPr>
          <w:r>
            <w:t>www.sugef.fi.cr</w:t>
          </w:r>
        </w:p>
        <w:p w14:paraId="725B1C3A" w14:textId="77777777" w:rsidR="00DB4BD0" w:rsidRDefault="00DB4BD0" w:rsidP="00DB4BD0">
          <w:pPr>
            <w:pStyle w:val="Piepagina"/>
          </w:pPr>
          <w:r>
            <w:t>sugefcr@sugef.fi.cr</w:t>
          </w:r>
        </w:p>
      </w:tc>
    </w:tr>
  </w:tbl>
  <w:p w14:paraId="224BFB26" w14:textId="268099B3" w:rsidR="007A11AB" w:rsidRPr="00726A8C" w:rsidRDefault="007A11AB" w:rsidP="00D32638">
    <w:pPr>
      <w:pStyle w:val="Piedepgina"/>
      <w:rPr>
        <w:sz w:val="16"/>
        <w:szCs w:val="16"/>
      </w:rPr>
    </w:pPr>
  </w:p>
  <w:p w14:paraId="4EB0896E" w14:textId="77777777" w:rsidR="0007123E" w:rsidRPr="0001495A" w:rsidRDefault="0007123E">
    <w:pPr>
      <w:pStyle w:val="Piedepgina"/>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BE2A7" w14:textId="77777777" w:rsidR="00832D3B" w:rsidRDefault="00832D3B">
      <w:r>
        <w:separator/>
      </w:r>
    </w:p>
  </w:footnote>
  <w:footnote w:type="continuationSeparator" w:id="0">
    <w:p w14:paraId="51047F66" w14:textId="77777777" w:rsidR="00832D3B" w:rsidRDefault="00832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8963" w14:textId="6B5FE7A0" w:rsidR="0007123E" w:rsidRPr="00391383" w:rsidRDefault="00DB4BD0" w:rsidP="00DB4BD0">
    <w:pPr>
      <w:pStyle w:val="Encabezado"/>
      <w:jc w:val="center"/>
      <w:rPr>
        <w:sz w:val="18"/>
        <w:szCs w:val="18"/>
      </w:rPr>
    </w:pPr>
    <w:r>
      <w:rPr>
        <w:noProof/>
        <w:lang w:eastAsia="es-CR"/>
      </w:rPr>
      <w:drawing>
        <wp:inline distT="0" distB="0" distL="0" distR="0" wp14:anchorId="5945E6AD" wp14:editId="69AF56EF">
          <wp:extent cx="1473145" cy="691055"/>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14:paraId="4EB08964" w14:textId="77777777" w:rsidR="0007123E" w:rsidRPr="00391383" w:rsidRDefault="0007123E">
    <w:pPr>
      <w:pStyle w:val="Encabezad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1CE0"/>
    <w:multiLevelType w:val="hybridMultilevel"/>
    <w:tmpl w:val="9068822C"/>
    <w:lvl w:ilvl="0" w:tplc="140A000F">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1DD7BF5"/>
    <w:multiLevelType w:val="hybridMultilevel"/>
    <w:tmpl w:val="BF664F30"/>
    <w:lvl w:ilvl="0" w:tplc="5F4C8264">
      <w:start w:val="1"/>
      <w:numFmt w:val="lowerLetter"/>
      <w:lvlText w:val="%1)"/>
      <w:lvlJc w:val="left"/>
      <w:pPr>
        <w:ind w:left="720" w:hanging="360"/>
      </w:pPr>
      <w:rPr>
        <w:rFonts w:ascii="Cambria" w:eastAsia="Times New Roman" w:hAnsi="Cambria" w:cs="Times New Roman"/>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C4E1287"/>
    <w:multiLevelType w:val="hybridMultilevel"/>
    <w:tmpl w:val="E57C86DE"/>
    <w:lvl w:ilvl="0" w:tplc="992E1464">
      <w:start w:val="1"/>
      <w:numFmt w:val="bullet"/>
      <w:lvlText w:val=""/>
      <w:lvlJc w:val="left"/>
      <w:pPr>
        <w:tabs>
          <w:tab w:val="num" w:pos="720"/>
        </w:tabs>
        <w:ind w:left="720" w:hanging="360"/>
      </w:pPr>
      <w:rPr>
        <w:rFonts w:ascii="Wingdings" w:hAnsi="Wingdings" w:hint="default"/>
      </w:rPr>
    </w:lvl>
    <w:lvl w:ilvl="1" w:tplc="C71AD67E" w:tentative="1">
      <w:start w:val="1"/>
      <w:numFmt w:val="bullet"/>
      <w:lvlText w:val=""/>
      <w:lvlJc w:val="left"/>
      <w:pPr>
        <w:tabs>
          <w:tab w:val="num" w:pos="1440"/>
        </w:tabs>
        <w:ind w:left="1440" w:hanging="360"/>
      </w:pPr>
      <w:rPr>
        <w:rFonts w:ascii="Wingdings" w:hAnsi="Wingdings" w:hint="default"/>
      </w:rPr>
    </w:lvl>
    <w:lvl w:ilvl="2" w:tplc="59963E36" w:tentative="1">
      <w:start w:val="1"/>
      <w:numFmt w:val="bullet"/>
      <w:lvlText w:val=""/>
      <w:lvlJc w:val="left"/>
      <w:pPr>
        <w:tabs>
          <w:tab w:val="num" w:pos="2160"/>
        </w:tabs>
        <w:ind w:left="2160" w:hanging="360"/>
      </w:pPr>
      <w:rPr>
        <w:rFonts w:ascii="Wingdings" w:hAnsi="Wingdings" w:hint="default"/>
      </w:rPr>
    </w:lvl>
    <w:lvl w:ilvl="3" w:tplc="0FE644CA" w:tentative="1">
      <w:start w:val="1"/>
      <w:numFmt w:val="bullet"/>
      <w:lvlText w:val=""/>
      <w:lvlJc w:val="left"/>
      <w:pPr>
        <w:tabs>
          <w:tab w:val="num" w:pos="2880"/>
        </w:tabs>
        <w:ind w:left="2880" w:hanging="360"/>
      </w:pPr>
      <w:rPr>
        <w:rFonts w:ascii="Wingdings" w:hAnsi="Wingdings" w:hint="default"/>
      </w:rPr>
    </w:lvl>
    <w:lvl w:ilvl="4" w:tplc="5C361048" w:tentative="1">
      <w:start w:val="1"/>
      <w:numFmt w:val="bullet"/>
      <w:lvlText w:val=""/>
      <w:lvlJc w:val="left"/>
      <w:pPr>
        <w:tabs>
          <w:tab w:val="num" w:pos="3600"/>
        </w:tabs>
        <w:ind w:left="3600" w:hanging="360"/>
      </w:pPr>
      <w:rPr>
        <w:rFonts w:ascii="Wingdings" w:hAnsi="Wingdings" w:hint="default"/>
      </w:rPr>
    </w:lvl>
    <w:lvl w:ilvl="5" w:tplc="E0EE9D5C" w:tentative="1">
      <w:start w:val="1"/>
      <w:numFmt w:val="bullet"/>
      <w:lvlText w:val=""/>
      <w:lvlJc w:val="left"/>
      <w:pPr>
        <w:tabs>
          <w:tab w:val="num" w:pos="4320"/>
        </w:tabs>
        <w:ind w:left="4320" w:hanging="360"/>
      </w:pPr>
      <w:rPr>
        <w:rFonts w:ascii="Wingdings" w:hAnsi="Wingdings" w:hint="default"/>
      </w:rPr>
    </w:lvl>
    <w:lvl w:ilvl="6" w:tplc="4BC05F8E" w:tentative="1">
      <w:start w:val="1"/>
      <w:numFmt w:val="bullet"/>
      <w:lvlText w:val=""/>
      <w:lvlJc w:val="left"/>
      <w:pPr>
        <w:tabs>
          <w:tab w:val="num" w:pos="5040"/>
        </w:tabs>
        <w:ind w:left="5040" w:hanging="360"/>
      </w:pPr>
      <w:rPr>
        <w:rFonts w:ascii="Wingdings" w:hAnsi="Wingdings" w:hint="default"/>
      </w:rPr>
    </w:lvl>
    <w:lvl w:ilvl="7" w:tplc="41B4E372" w:tentative="1">
      <w:start w:val="1"/>
      <w:numFmt w:val="bullet"/>
      <w:lvlText w:val=""/>
      <w:lvlJc w:val="left"/>
      <w:pPr>
        <w:tabs>
          <w:tab w:val="num" w:pos="5760"/>
        </w:tabs>
        <w:ind w:left="5760" w:hanging="360"/>
      </w:pPr>
      <w:rPr>
        <w:rFonts w:ascii="Wingdings" w:hAnsi="Wingdings" w:hint="default"/>
      </w:rPr>
    </w:lvl>
    <w:lvl w:ilvl="8" w:tplc="2B1C4D22" w:tentative="1">
      <w:start w:val="1"/>
      <w:numFmt w:val="bullet"/>
      <w:lvlText w:val=""/>
      <w:lvlJc w:val="left"/>
      <w:pPr>
        <w:tabs>
          <w:tab w:val="num" w:pos="6480"/>
        </w:tabs>
        <w:ind w:left="6480" w:hanging="360"/>
      </w:pPr>
      <w:rPr>
        <w:rFonts w:ascii="Wingdings" w:hAnsi="Wingdings" w:hint="default"/>
      </w:rPr>
    </w:lvl>
  </w:abstractNum>
  <w:abstractNum w:abstractNumId="3">
    <w:nsid w:val="1E500CE3"/>
    <w:multiLevelType w:val="hybridMultilevel"/>
    <w:tmpl w:val="4A46EDD2"/>
    <w:lvl w:ilvl="0" w:tplc="074C3AC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33754F87"/>
    <w:multiLevelType w:val="hybridMultilevel"/>
    <w:tmpl w:val="8CFC13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6470438"/>
    <w:multiLevelType w:val="hybridMultilevel"/>
    <w:tmpl w:val="D3CCF0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CAA0532"/>
    <w:multiLevelType w:val="hybridMultilevel"/>
    <w:tmpl w:val="918E9AC2"/>
    <w:lvl w:ilvl="0" w:tplc="0C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nsid w:val="3CD90E9B"/>
    <w:multiLevelType w:val="hybridMultilevel"/>
    <w:tmpl w:val="F2380A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D7F76DB"/>
    <w:multiLevelType w:val="hybridMultilevel"/>
    <w:tmpl w:val="742E94F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7D742D6"/>
    <w:multiLevelType w:val="hybridMultilevel"/>
    <w:tmpl w:val="7A0ED382"/>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90D2C36"/>
    <w:multiLevelType w:val="hybridMultilevel"/>
    <w:tmpl w:val="6E3EB572"/>
    <w:lvl w:ilvl="0" w:tplc="0C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nsid w:val="4B705C2A"/>
    <w:multiLevelType w:val="hybridMultilevel"/>
    <w:tmpl w:val="B84AA8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31E744E"/>
    <w:multiLevelType w:val="hybridMultilevel"/>
    <w:tmpl w:val="6ED66B58"/>
    <w:lvl w:ilvl="0" w:tplc="390C0CEE">
      <w:start w:val="1"/>
      <w:numFmt w:val="decimal"/>
      <w:lvlText w:val="%1."/>
      <w:lvlJc w:val="left"/>
      <w:pPr>
        <w:ind w:left="1065" w:hanging="360"/>
      </w:pPr>
    </w:lvl>
    <w:lvl w:ilvl="1" w:tplc="140A0019">
      <w:start w:val="1"/>
      <w:numFmt w:val="lowerLetter"/>
      <w:lvlText w:val="%2."/>
      <w:lvlJc w:val="left"/>
      <w:pPr>
        <w:ind w:left="1785" w:hanging="360"/>
      </w:pPr>
    </w:lvl>
    <w:lvl w:ilvl="2" w:tplc="140A001B">
      <w:start w:val="1"/>
      <w:numFmt w:val="lowerRoman"/>
      <w:lvlText w:val="%3."/>
      <w:lvlJc w:val="right"/>
      <w:pPr>
        <w:ind w:left="2505" w:hanging="180"/>
      </w:pPr>
    </w:lvl>
    <w:lvl w:ilvl="3" w:tplc="140A000F">
      <w:start w:val="1"/>
      <w:numFmt w:val="decimal"/>
      <w:lvlText w:val="%4."/>
      <w:lvlJc w:val="left"/>
      <w:pPr>
        <w:ind w:left="3225" w:hanging="360"/>
      </w:pPr>
    </w:lvl>
    <w:lvl w:ilvl="4" w:tplc="140A0019">
      <w:start w:val="1"/>
      <w:numFmt w:val="lowerLetter"/>
      <w:lvlText w:val="%5."/>
      <w:lvlJc w:val="left"/>
      <w:pPr>
        <w:ind w:left="3945" w:hanging="360"/>
      </w:pPr>
    </w:lvl>
    <w:lvl w:ilvl="5" w:tplc="140A001B">
      <w:start w:val="1"/>
      <w:numFmt w:val="lowerRoman"/>
      <w:lvlText w:val="%6."/>
      <w:lvlJc w:val="right"/>
      <w:pPr>
        <w:ind w:left="4665" w:hanging="180"/>
      </w:pPr>
    </w:lvl>
    <w:lvl w:ilvl="6" w:tplc="140A000F">
      <w:start w:val="1"/>
      <w:numFmt w:val="decimal"/>
      <w:lvlText w:val="%7."/>
      <w:lvlJc w:val="left"/>
      <w:pPr>
        <w:ind w:left="5385" w:hanging="360"/>
      </w:pPr>
    </w:lvl>
    <w:lvl w:ilvl="7" w:tplc="140A0019">
      <w:start w:val="1"/>
      <w:numFmt w:val="lowerLetter"/>
      <w:lvlText w:val="%8."/>
      <w:lvlJc w:val="left"/>
      <w:pPr>
        <w:ind w:left="6105" w:hanging="360"/>
      </w:pPr>
    </w:lvl>
    <w:lvl w:ilvl="8" w:tplc="140A001B">
      <w:start w:val="1"/>
      <w:numFmt w:val="lowerRoman"/>
      <w:lvlText w:val="%9."/>
      <w:lvlJc w:val="right"/>
      <w:pPr>
        <w:ind w:left="6825" w:hanging="180"/>
      </w:pPr>
    </w:lvl>
  </w:abstractNum>
  <w:abstractNum w:abstractNumId="13">
    <w:nsid w:val="56827795"/>
    <w:multiLevelType w:val="hybridMultilevel"/>
    <w:tmpl w:val="9FB0AF28"/>
    <w:lvl w:ilvl="0" w:tplc="09FC5E9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8E46AD9"/>
    <w:multiLevelType w:val="hybridMultilevel"/>
    <w:tmpl w:val="6E3EB572"/>
    <w:lvl w:ilvl="0" w:tplc="0C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BEF2864"/>
    <w:multiLevelType w:val="hybridMultilevel"/>
    <w:tmpl w:val="859668EE"/>
    <w:lvl w:ilvl="0" w:tplc="01EAB658">
      <w:start w:val="1"/>
      <w:numFmt w:val="bullet"/>
      <w:lvlText w:val=""/>
      <w:lvlJc w:val="left"/>
      <w:pPr>
        <w:tabs>
          <w:tab w:val="num" w:pos="720"/>
        </w:tabs>
        <w:ind w:left="720" w:hanging="360"/>
      </w:pPr>
      <w:rPr>
        <w:rFonts w:ascii="Wingdings" w:hAnsi="Wingdings" w:hint="default"/>
      </w:rPr>
    </w:lvl>
    <w:lvl w:ilvl="1" w:tplc="F6B07568">
      <w:start w:val="47"/>
      <w:numFmt w:val="bullet"/>
      <w:lvlText w:val=""/>
      <w:lvlJc w:val="left"/>
      <w:pPr>
        <w:tabs>
          <w:tab w:val="num" w:pos="1440"/>
        </w:tabs>
        <w:ind w:left="1440" w:hanging="360"/>
      </w:pPr>
      <w:rPr>
        <w:rFonts w:ascii="Wingdings" w:hAnsi="Wingdings" w:hint="default"/>
      </w:rPr>
    </w:lvl>
    <w:lvl w:ilvl="2" w:tplc="9378E6D8" w:tentative="1">
      <w:start w:val="1"/>
      <w:numFmt w:val="bullet"/>
      <w:lvlText w:val=""/>
      <w:lvlJc w:val="left"/>
      <w:pPr>
        <w:tabs>
          <w:tab w:val="num" w:pos="2160"/>
        </w:tabs>
        <w:ind w:left="2160" w:hanging="360"/>
      </w:pPr>
      <w:rPr>
        <w:rFonts w:ascii="Wingdings" w:hAnsi="Wingdings" w:hint="default"/>
      </w:rPr>
    </w:lvl>
    <w:lvl w:ilvl="3" w:tplc="A7D40E5E" w:tentative="1">
      <w:start w:val="1"/>
      <w:numFmt w:val="bullet"/>
      <w:lvlText w:val=""/>
      <w:lvlJc w:val="left"/>
      <w:pPr>
        <w:tabs>
          <w:tab w:val="num" w:pos="2880"/>
        </w:tabs>
        <w:ind w:left="2880" w:hanging="360"/>
      </w:pPr>
      <w:rPr>
        <w:rFonts w:ascii="Wingdings" w:hAnsi="Wingdings" w:hint="default"/>
      </w:rPr>
    </w:lvl>
    <w:lvl w:ilvl="4" w:tplc="AC581CB8" w:tentative="1">
      <w:start w:val="1"/>
      <w:numFmt w:val="bullet"/>
      <w:lvlText w:val=""/>
      <w:lvlJc w:val="left"/>
      <w:pPr>
        <w:tabs>
          <w:tab w:val="num" w:pos="3600"/>
        </w:tabs>
        <w:ind w:left="3600" w:hanging="360"/>
      </w:pPr>
      <w:rPr>
        <w:rFonts w:ascii="Wingdings" w:hAnsi="Wingdings" w:hint="default"/>
      </w:rPr>
    </w:lvl>
    <w:lvl w:ilvl="5" w:tplc="47B6906A" w:tentative="1">
      <w:start w:val="1"/>
      <w:numFmt w:val="bullet"/>
      <w:lvlText w:val=""/>
      <w:lvlJc w:val="left"/>
      <w:pPr>
        <w:tabs>
          <w:tab w:val="num" w:pos="4320"/>
        </w:tabs>
        <w:ind w:left="4320" w:hanging="360"/>
      </w:pPr>
      <w:rPr>
        <w:rFonts w:ascii="Wingdings" w:hAnsi="Wingdings" w:hint="default"/>
      </w:rPr>
    </w:lvl>
    <w:lvl w:ilvl="6" w:tplc="9A3C577C" w:tentative="1">
      <w:start w:val="1"/>
      <w:numFmt w:val="bullet"/>
      <w:lvlText w:val=""/>
      <w:lvlJc w:val="left"/>
      <w:pPr>
        <w:tabs>
          <w:tab w:val="num" w:pos="5040"/>
        </w:tabs>
        <w:ind w:left="5040" w:hanging="360"/>
      </w:pPr>
      <w:rPr>
        <w:rFonts w:ascii="Wingdings" w:hAnsi="Wingdings" w:hint="default"/>
      </w:rPr>
    </w:lvl>
    <w:lvl w:ilvl="7" w:tplc="942E4CE6" w:tentative="1">
      <w:start w:val="1"/>
      <w:numFmt w:val="bullet"/>
      <w:lvlText w:val=""/>
      <w:lvlJc w:val="left"/>
      <w:pPr>
        <w:tabs>
          <w:tab w:val="num" w:pos="5760"/>
        </w:tabs>
        <w:ind w:left="5760" w:hanging="360"/>
      </w:pPr>
      <w:rPr>
        <w:rFonts w:ascii="Wingdings" w:hAnsi="Wingdings" w:hint="default"/>
      </w:rPr>
    </w:lvl>
    <w:lvl w:ilvl="8" w:tplc="924C1526" w:tentative="1">
      <w:start w:val="1"/>
      <w:numFmt w:val="bullet"/>
      <w:lvlText w:val=""/>
      <w:lvlJc w:val="left"/>
      <w:pPr>
        <w:tabs>
          <w:tab w:val="num" w:pos="6480"/>
        </w:tabs>
        <w:ind w:left="6480" w:hanging="360"/>
      </w:pPr>
      <w:rPr>
        <w:rFonts w:ascii="Wingdings" w:hAnsi="Wingdings" w:hint="default"/>
      </w:rPr>
    </w:lvl>
  </w:abstractNum>
  <w:abstractNum w:abstractNumId="16">
    <w:nsid w:val="5DD57668"/>
    <w:multiLevelType w:val="hybridMultilevel"/>
    <w:tmpl w:val="6E3EB572"/>
    <w:lvl w:ilvl="0" w:tplc="0C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7265E92"/>
    <w:multiLevelType w:val="hybridMultilevel"/>
    <w:tmpl w:val="BF664F30"/>
    <w:lvl w:ilvl="0" w:tplc="5F4C8264">
      <w:start w:val="1"/>
      <w:numFmt w:val="lowerLetter"/>
      <w:lvlText w:val="%1)"/>
      <w:lvlJc w:val="left"/>
      <w:pPr>
        <w:ind w:left="2880" w:hanging="360"/>
      </w:pPr>
      <w:rPr>
        <w:rFonts w:ascii="Cambria" w:eastAsia="Times New Roman" w:hAnsi="Cambria" w:cs="Times New Roman"/>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18">
    <w:nsid w:val="692D3662"/>
    <w:multiLevelType w:val="hybridMultilevel"/>
    <w:tmpl w:val="8CA6294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6D994646"/>
    <w:multiLevelType w:val="hybridMultilevel"/>
    <w:tmpl w:val="D3CCF08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4AA6127"/>
    <w:multiLevelType w:val="hybridMultilevel"/>
    <w:tmpl w:val="D81C2A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BD45115"/>
    <w:multiLevelType w:val="hybridMultilevel"/>
    <w:tmpl w:val="201416D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C1D44B1"/>
    <w:multiLevelType w:val="hybridMultilevel"/>
    <w:tmpl w:val="0BE48D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D3B0439"/>
    <w:multiLevelType w:val="hybridMultilevel"/>
    <w:tmpl w:val="B84AA8B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1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6"/>
  </w:num>
  <w:num w:numId="7">
    <w:abstractNumId w:val="10"/>
  </w:num>
  <w:num w:numId="8">
    <w:abstractNumId w:val="13"/>
  </w:num>
  <w:num w:numId="9">
    <w:abstractNumId w:val="11"/>
  </w:num>
  <w:num w:numId="10">
    <w:abstractNumId w:val="21"/>
  </w:num>
  <w:num w:numId="11">
    <w:abstractNumId w:val="20"/>
  </w:num>
  <w:num w:numId="12">
    <w:abstractNumId w:val="19"/>
  </w:num>
  <w:num w:numId="13">
    <w:abstractNumId w:val="5"/>
  </w:num>
  <w:num w:numId="14">
    <w:abstractNumId w:val="23"/>
  </w:num>
  <w:num w:numId="15">
    <w:abstractNumId w:val="18"/>
  </w:num>
  <w:num w:numId="16">
    <w:abstractNumId w:val="15"/>
  </w:num>
  <w:num w:numId="17">
    <w:abstractNumId w:val="17"/>
  </w:num>
  <w:num w:numId="18">
    <w:abstractNumId w:val="2"/>
  </w:num>
  <w:num w:numId="19">
    <w:abstractNumId w:val="1"/>
  </w:num>
  <w:num w:numId="20">
    <w:abstractNumId w:val="0"/>
  </w:num>
  <w:num w:numId="21">
    <w:abstractNumId w:val="7"/>
  </w:num>
  <w:num w:numId="22">
    <w:abstractNumId w:val="22"/>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s-CR"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29"/>
    <w:rsid w:val="00010172"/>
    <w:rsid w:val="0001237E"/>
    <w:rsid w:val="00014406"/>
    <w:rsid w:val="0001495A"/>
    <w:rsid w:val="00015B1E"/>
    <w:rsid w:val="00023EA5"/>
    <w:rsid w:val="00023F8C"/>
    <w:rsid w:val="000245B2"/>
    <w:rsid w:val="000247A7"/>
    <w:rsid w:val="0002688D"/>
    <w:rsid w:val="000301C8"/>
    <w:rsid w:val="00033B8A"/>
    <w:rsid w:val="00036C05"/>
    <w:rsid w:val="00037F70"/>
    <w:rsid w:val="000409AA"/>
    <w:rsid w:val="0004768B"/>
    <w:rsid w:val="00050E85"/>
    <w:rsid w:val="00051BC1"/>
    <w:rsid w:val="0005348D"/>
    <w:rsid w:val="00063143"/>
    <w:rsid w:val="00067999"/>
    <w:rsid w:val="0007123E"/>
    <w:rsid w:val="00082A35"/>
    <w:rsid w:val="0008454E"/>
    <w:rsid w:val="00084D84"/>
    <w:rsid w:val="00086490"/>
    <w:rsid w:val="00091A9A"/>
    <w:rsid w:val="00093349"/>
    <w:rsid w:val="00094673"/>
    <w:rsid w:val="00097397"/>
    <w:rsid w:val="000A06C0"/>
    <w:rsid w:val="000B3990"/>
    <w:rsid w:val="000C1AC4"/>
    <w:rsid w:val="000C36FE"/>
    <w:rsid w:val="000D51BA"/>
    <w:rsid w:val="000D6223"/>
    <w:rsid w:val="000D77EF"/>
    <w:rsid w:val="000E02C3"/>
    <w:rsid w:val="000E1B1E"/>
    <w:rsid w:val="000E4372"/>
    <w:rsid w:val="000F0C2A"/>
    <w:rsid w:val="001025F5"/>
    <w:rsid w:val="00104AFD"/>
    <w:rsid w:val="00106284"/>
    <w:rsid w:val="00111B6C"/>
    <w:rsid w:val="00114E4E"/>
    <w:rsid w:val="00115E9B"/>
    <w:rsid w:val="00116AB1"/>
    <w:rsid w:val="00120087"/>
    <w:rsid w:val="0012696E"/>
    <w:rsid w:val="00127C50"/>
    <w:rsid w:val="001316AE"/>
    <w:rsid w:val="00132366"/>
    <w:rsid w:val="0014054B"/>
    <w:rsid w:val="00144790"/>
    <w:rsid w:val="00151BF3"/>
    <w:rsid w:val="00153E6A"/>
    <w:rsid w:val="00165569"/>
    <w:rsid w:val="00165708"/>
    <w:rsid w:val="00182E4B"/>
    <w:rsid w:val="00193469"/>
    <w:rsid w:val="00196CFD"/>
    <w:rsid w:val="001970EF"/>
    <w:rsid w:val="001A4EFD"/>
    <w:rsid w:val="001A5D6C"/>
    <w:rsid w:val="001B4F1B"/>
    <w:rsid w:val="001B5935"/>
    <w:rsid w:val="001C126E"/>
    <w:rsid w:val="001C18ED"/>
    <w:rsid w:val="001C5E3D"/>
    <w:rsid w:val="001C7E92"/>
    <w:rsid w:val="001D04A8"/>
    <w:rsid w:val="001D2A3A"/>
    <w:rsid w:val="001D5320"/>
    <w:rsid w:val="001D7B4D"/>
    <w:rsid w:val="001F25C1"/>
    <w:rsid w:val="001F2F8C"/>
    <w:rsid w:val="001F54A7"/>
    <w:rsid w:val="001F555E"/>
    <w:rsid w:val="001F5E5A"/>
    <w:rsid w:val="001F639F"/>
    <w:rsid w:val="001F6D15"/>
    <w:rsid w:val="0020061F"/>
    <w:rsid w:val="00201C43"/>
    <w:rsid w:val="00205530"/>
    <w:rsid w:val="00214620"/>
    <w:rsid w:val="00223686"/>
    <w:rsid w:val="00231228"/>
    <w:rsid w:val="00236D4A"/>
    <w:rsid w:val="002414EB"/>
    <w:rsid w:val="00247059"/>
    <w:rsid w:val="00247B7F"/>
    <w:rsid w:val="00251666"/>
    <w:rsid w:val="00252AC0"/>
    <w:rsid w:val="002569F1"/>
    <w:rsid w:val="00257475"/>
    <w:rsid w:val="00265FDF"/>
    <w:rsid w:val="002678D1"/>
    <w:rsid w:val="00267FC7"/>
    <w:rsid w:val="002714D9"/>
    <w:rsid w:val="00273851"/>
    <w:rsid w:val="00274850"/>
    <w:rsid w:val="00274A2A"/>
    <w:rsid w:val="00277192"/>
    <w:rsid w:val="00280026"/>
    <w:rsid w:val="00291EB9"/>
    <w:rsid w:val="002949A8"/>
    <w:rsid w:val="002A095D"/>
    <w:rsid w:val="002A0DE8"/>
    <w:rsid w:val="002A2B2E"/>
    <w:rsid w:val="002B5289"/>
    <w:rsid w:val="002B6181"/>
    <w:rsid w:val="002C6B21"/>
    <w:rsid w:val="002C6D49"/>
    <w:rsid w:val="002D36CE"/>
    <w:rsid w:val="002D38D1"/>
    <w:rsid w:val="002D4791"/>
    <w:rsid w:val="002D6C41"/>
    <w:rsid w:val="002E21B9"/>
    <w:rsid w:val="002E4024"/>
    <w:rsid w:val="002E440E"/>
    <w:rsid w:val="002E6C90"/>
    <w:rsid w:val="002F1D2B"/>
    <w:rsid w:val="002F4F4C"/>
    <w:rsid w:val="002F5DB1"/>
    <w:rsid w:val="002F61F0"/>
    <w:rsid w:val="002F64CD"/>
    <w:rsid w:val="00313BAE"/>
    <w:rsid w:val="00317AC4"/>
    <w:rsid w:val="00334DB1"/>
    <w:rsid w:val="00336206"/>
    <w:rsid w:val="00345096"/>
    <w:rsid w:val="00350EEB"/>
    <w:rsid w:val="0035365E"/>
    <w:rsid w:val="00353DA1"/>
    <w:rsid w:val="003544FF"/>
    <w:rsid w:val="00357D0B"/>
    <w:rsid w:val="00366B76"/>
    <w:rsid w:val="00373329"/>
    <w:rsid w:val="0037643F"/>
    <w:rsid w:val="0038511B"/>
    <w:rsid w:val="00386329"/>
    <w:rsid w:val="003868B5"/>
    <w:rsid w:val="00387447"/>
    <w:rsid w:val="00391383"/>
    <w:rsid w:val="003A0832"/>
    <w:rsid w:val="003A7154"/>
    <w:rsid w:val="003B1A82"/>
    <w:rsid w:val="003B4986"/>
    <w:rsid w:val="003C7E42"/>
    <w:rsid w:val="003E15D1"/>
    <w:rsid w:val="003E77E8"/>
    <w:rsid w:val="003F44E4"/>
    <w:rsid w:val="003F58D8"/>
    <w:rsid w:val="00401559"/>
    <w:rsid w:val="00405FDD"/>
    <w:rsid w:val="004107AA"/>
    <w:rsid w:val="00410EE8"/>
    <w:rsid w:val="00422F5D"/>
    <w:rsid w:val="00424749"/>
    <w:rsid w:val="0042772A"/>
    <w:rsid w:val="00430756"/>
    <w:rsid w:val="00437B36"/>
    <w:rsid w:val="004401CD"/>
    <w:rsid w:val="0044110D"/>
    <w:rsid w:val="00441C2D"/>
    <w:rsid w:val="00443FE6"/>
    <w:rsid w:val="004459AB"/>
    <w:rsid w:val="00446ED2"/>
    <w:rsid w:val="00447A6D"/>
    <w:rsid w:val="00451D69"/>
    <w:rsid w:val="00461525"/>
    <w:rsid w:val="00461F13"/>
    <w:rsid w:val="00464287"/>
    <w:rsid w:val="00476C59"/>
    <w:rsid w:val="00476F7C"/>
    <w:rsid w:val="00482883"/>
    <w:rsid w:val="0048529B"/>
    <w:rsid w:val="0049760A"/>
    <w:rsid w:val="004A07C0"/>
    <w:rsid w:val="004A21BD"/>
    <w:rsid w:val="004B7F43"/>
    <w:rsid w:val="004C54C8"/>
    <w:rsid w:val="004C5EA6"/>
    <w:rsid w:val="004C6009"/>
    <w:rsid w:val="004D2744"/>
    <w:rsid w:val="004D34AA"/>
    <w:rsid w:val="004D7A6A"/>
    <w:rsid w:val="004E0961"/>
    <w:rsid w:val="004E7346"/>
    <w:rsid w:val="004F7156"/>
    <w:rsid w:val="00501D88"/>
    <w:rsid w:val="0051644A"/>
    <w:rsid w:val="00516675"/>
    <w:rsid w:val="00517D00"/>
    <w:rsid w:val="00520B44"/>
    <w:rsid w:val="005213F3"/>
    <w:rsid w:val="00531555"/>
    <w:rsid w:val="00537FB7"/>
    <w:rsid w:val="00540A34"/>
    <w:rsid w:val="00540E73"/>
    <w:rsid w:val="00544114"/>
    <w:rsid w:val="005521D1"/>
    <w:rsid w:val="00553C75"/>
    <w:rsid w:val="00561F13"/>
    <w:rsid w:val="00563D28"/>
    <w:rsid w:val="00563F07"/>
    <w:rsid w:val="005731DC"/>
    <w:rsid w:val="00574179"/>
    <w:rsid w:val="00583617"/>
    <w:rsid w:val="00583E8E"/>
    <w:rsid w:val="00584A62"/>
    <w:rsid w:val="00592773"/>
    <w:rsid w:val="005A087D"/>
    <w:rsid w:val="005A1E7A"/>
    <w:rsid w:val="005A2789"/>
    <w:rsid w:val="005A528F"/>
    <w:rsid w:val="005A7197"/>
    <w:rsid w:val="005B1878"/>
    <w:rsid w:val="005B673E"/>
    <w:rsid w:val="005C240C"/>
    <w:rsid w:val="005C2F5F"/>
    <w:rsid w:val="005C483F"/>
    <w:rsid w:val="005C51A4"/>
    <w:rsid w:val="005D0237"/>
    <w:rsid w:val="005D047F"/>
    <w:rsid w:val="005E587B"/>
    <w:rsid w:val="006029DC"/>
    <w:rsid w:val="0061287E"/>
    <w:rsid w:val="00613277"/>
    <w:rsid w:val="00620323"/>
    <w:rsid w:val="00621ACC"/>
    <w:rsid w:val="00622743"/>
    <w:rsid w:val="006236B1"/>
    <w:rsid w:val="006314A8"/>
    <w:rsid w:val="00634D17"/>
    <w:rsid w:val="006366FE"/>
    <w:rsid w:val="0064271D"/>
    <w:rsid w:val="006453E5"/>
    <w:rsid w:val="00650691"/>
    <w:rsid w:val="00655261"/>
    <w:rsid w:val="006608CF"/>
    <w:rsid w:val="00664C57"/>
    <w:rsid w:val="00665215"/>
    <w:rsid w:val="00667834"/>
    <w:rsid w:val="00667DD4"/>
    <w:rsid w:val="00670C96"/>
    <w:rsid w:val="006715CC"/>
    <w:rsid w:val="00672360"/>
    <w:rsid w:val="00676267"/>
    <w:rsid w:val="0068497A"/>
    <w:rsid w:val="00695CFA"/>
    <w:rsid w:val="00696619"/>
    <w:rsid w:val="006A516F"/>
    <w:rsid w:val="006A6F7D"/>
    <w:rsid w:val="006A751D"/>
    <w:rsid w:val="006B00D2"/>
    <w:rsid w:val="006C7FDE"/>
    <w:rsid w:val="006D09CE"/>
    <w:rsid w:val="006E3D3D"/>
    <w:rsid w:val="006E4069"/>
    <w:rsid w:val="006F673B"/>
    <w:rsid w:val="007118DF"/>
    <w:rsid w:val="00711E8F"/>
    <w:rsid w:val="007122A3"/>
    <w:rsid w:val="007212A1"/>
    <w:rsid w:val="00722BD2"/>
    <w:rsid w:val="00722EAB"/>
    <w:rsid w:val="0072450E"/>
    <w:rsid w:val="0073206D"/>
    <w:rsid w:val="0073470C"/>
    <w:rsid w:val="00736904"/>
    <w:rsid w:val="00736C55"/>
    <w:rsid w:val="0074097F"/>
    <w:rsid w:val="00742902"/>
    <w:rsid w:val="0074560A"/>
    <w:rsid w:val="007525B9"/>
    <w:rsid w:val="0075652D"/>
    <w:rsid w:val="00762100"/>
    <w:rsid w:val="007634FB"/>
    <w:rsid w:val="00764990"/>
    <w:rsid w:val="007709F6"/>
    <w:rsid w:val="007721E5"/>
    <w:rsid w:val="00772852"/>
    <w:rsid w:val="0077368E"/>
    <w:rsid w:val="00777CEB"/>
    <w:rsid w:val="007828DA"/>
    <w:rsid w:val="00792BF6"/>
    <w:rsid w:val="00794677"/>
    <w:rsid w:val="00795455"/>
    <w:rsid w:val="007959DA"/>
    <w:rsid w:val="007A11AB"/>
    <w:rsid w:val="007A183D"/>
    <w:rsid w:val="007B341F"/>
    <w:rsid w:val="007B5E9B"/>
    <w:rsid w:val="007C4EA5"/>
    <w:rsid w:val="007D2FFD"/>
    <w:rsid w:val="007D4473"/>
    <w:rsid w:val="007E6784"/>
    <w:rsid w:val="007E7ADB"/>
    <w:rsid w:val="007F3C4C"/>
    <w:rsid w:val="008011D2"/>
    <w:rsid w:val="00802E81"/>
    <w:rsid w:val="00810211"/>
    <w:rsid w:val="0081045B"/>
    <w:rsid w:val="0082538E"/>
    <w:rsid w:val="00832D3B"/>
    <w:rsid w:val="0083776C"/>
    <w:rsid w:val="00842743"/>
    <w:rsid w:val="00843D9D"/>
    <w:rsid w:val="00845412"/>
    <w:rsid w:val="008455FA"/>
    <w:rsid w:val="00850A8A"/>
    <w:rsid w:val="008577E0"/>
    <w:rsid w:val="00864A81"/>
    <w:rsid w:val="00870D02"/>
    <w:rsid w:val="008712F7"/>
    <w:rsid w:val="00872411"/>
    <w:rsid w:val="008735BB"/>
    <w:rsid w:val="00873CDF"/>
    <w:rsid w:val="0087499D"/>
    <w:rsid w:val="008773D1"/>
    <w:rsid w:val="008822AD"/>
    <w:rsid w:val="00882D92"/>
    <w:rsid w:val="0089076F"/>
    <w:rsid w:val="00894953"/>
    <w:rsid w:val="008A4D48"/>
    <w:rsid w:val="008A554A"/>
    <w:rsid w:val="008A65DD"/>
    <w:rsid w:val="008B0F02"/>
    <w:rsid w:val="008B21DE"/>
    <w:rsid w:val="008B552C"/>
    <w:rsid w:val="008B71BC"/>
    <w:rsid w:val="008C1A94"/>
    <w:rsid w:val="008C50D7"/>
    <w:rsid w:val="008D27E9"/>
    <w:rsid w:val="008D76F7"/>
    <w:rsid w:val="008E030E"/>
    <w:rsid w:val="008E32E7"/>
    <w:rsid w:val="008E37A8"/>
    <w:rsid w:val="008F2DA4"/>
    <w:rsid w:val="008F4563"/>
    <w:rsid w:val="008F7DB5"/>
    <w:rsid w:val="0090066B"/>
    <w:rsid w:val="00903CD7"/>
    <w:rsid w:val="0090406A"/>
    <w:rsid w:val="00913EE3"/>
    <w:rsid w:val="00914FDE"/>
    <w:rsid w:val="00915B1C"/>
    <w:rsid w:val="00920B5A"/>
    <w:rsid w:val="0093030F"/>
    <w:rsid w:val="009317C3"/>
    <w:rsid w:val="00936663"/>
    <w:rsid w:val="00942805"/>
    <w:rsid w:val="00945F99"/>
    <w:rsid w:val="00967683"/>
    <w:rsid w:val="009678C1"/>
    <w:rsid w:val="00972EE4"/>
    <w:rsid w:val="009870D7"/>
    <w:rsid w:val="009A0532"/>
    <w:rsid w:val="009A6A5C"/>
    <w:rsid w:val="009B2021"/>
    <w:rsid w:val="009B427B"/>
    <w:rsid w:val="009C2030"/>
    <w:rsid w:val="009C309B"/>
    <w:rsid w:val="009D115C"/>
    <w:rsid w:val="009D20BA"/>
    <w:rsid w:val="009D21BF"/>
    <w:rsid w:val="009D44E7"/>
    <w:rsid w:val="009E2492"/>
    <w:rsid w:val="009F4FFC"/>
    <w:rsid w:val="00A05C75"/>
    <w:rsid w:val="00A0664F"/>
    <w:rsid w:val="00A07B23"/>
    <w:rsid w:val="00A1014C"/>
    <w:rsid w:val="00A3565B"/>
    <w:rsid w:val="00A40D62"/>
    <w:rsid w:val="00A47BA9"/>
    <w:rsid w:val="00A54579"/>
    <w:rsid w:val="00A61E2C"/>
    <w:rsid w:val="00A6704A"/>
    <w:rsid w:val="00A706BF"/>
    <w:rsid w:val="00A76781"/>
    <w:rsid w:val="00A909A6"/>
    <w:rsid w:val="00A95EA0"/>
    <w:rsid w:val="00A95F7B"/>
    <w:rsid w:val="00A96475"/>
    <w:rsid w:val="00AA17FE"/>
    <w:rsid w:val="00AA286D"/>
    <w:rsid w:val="00AB47B4"/>
    <w:rsid w:val="00AC595B"/>
    <w:rsid w:val="00AE757C"/>
    <w:rsid w:val="00AF4B68"/>
    <w:rsid w:val="00AF7E79"/>
    <w:rsid w:val="00B05E0E"/>
    <w:rsid w:val="00B07192"/>
    <w:rsid w:val="00B132B3"/>
    <w:rsid w:val="00B24542"/>
    <w:rsid w:val="00B24B85"/>
    <w:rsid w:val="00B30E54"/>
    <w:rsid w:val="00B435CF"/>
    <w:rsid w:val="00B46B1E"/>
    <w:rsid w:val="00B50501"/>
    <w:rsid w:val="00B5083A"/>
    <w:rsid w:val="00B53D10"/>
    <w:rsid w:val="00B619CD"/>
    <w:rsid w:val="00B651AB"/>
    <w:rsid w:val="00B655EA"/>
    <w:rsid w:val="00B67834"/>
    <w:rsid w:val="00B712F7"/>
    <w:rsid w:val="00B7551F"/>
    <w:rsid w:val="00B8198C"/>
    <w:rsid w:val="00B82954"/>
    <w:rsid w:val="00B85BA9"/>
    <w:rsid w:val="00B86092"/>
    <w:rsid w:val="00B90881"/>
    <w:rsid w:val="00B90E8C"/>
    <w:rsid w:val="00B95604"/>
    <w:rsid w:val="00BA0089"/>
    <w:rsid w:val="00BA260C"/>
    <w:rsid w:val="00BA27A3"/>
    <w:rsid w:val="00BA3B66"/>
    <w:rsid w:val="00BA3CE4"/>
    <w:rsid w:val="00BB0F6A"/>
    <w:rsid w:val="00BB476F"/>
    <w:rsid w:val="00BB4D52"/>
    <w:rsid w:val="00BC47B2"/>
    <w:rsid w:val="00BC6946"/>
    <w:rsid w:val="00BC6A4A"/>
    <w:rsid w:val="00BC7436"/>
    <w:rsid w:val="00BD321C"/>
    <w:rsid w:val="00BE4915"/>
    <w:rsid w:val="00BF60BB"/>
    <w:rsid w:val="00C03CA7"/>
    <w:rsid w:val="00C21AEF"/>
    <w:rsid w:val="00C231A4"/>
    <w:rsid w:val="00C24E9B"/>
    <w:rsid w:val="00C30300"/>
    <w:rsid w:val="00C358A0"/>
    <w:rsid w:val="00C35CA2"/>
    <w:rsid w:val="00C4240B"/>
    <w:rsid w:val="00C4377D"/>
    <w:rsid w:val="00C45EDF"/>
    <w:rsid w:val="00C51C83"/>
    <w:rsid w:val="00C52486"/>
    <w:rsid w:val="00C5301B"/>
    <w:rsid w:val="00C5396D"/>
    <w:rsid w:val="00C541D5"/>
    <w:rsid w:val="00C617EF"/>
    <w:rsid w:val="00C61C28"/>
    <w:rsid w:val="00C70A5C"/>
    <w:rsid w:val="00C80105"/>
    <w:rsid w:val="00C855F3"/>
    <w:rsid w:val="00C90C0D"/>
    <w:rsid w:val="00C92CC4"/>
    <w:rsid w:val="00C969A9"/>
    <w:rsid w:val="00CA155C"/>
    <w:rsid w:val="00CA2640"/>
    <w:rsid w:val="00CB3164"/>
    <w:rsid w:val="00CC19A1"/>
    <w:rsid w:val="00CC6529"/>
    <w:rsid w:val="00CD50F6"/>
    <w:rsid w:val="00CD74AC"/>
    <w:rsid w:val="00CE0C5D"/>
    <w:rsid w:val="00CE263E"/>
    <w:rsid w:val="00CE3AA4"/>
    <w:rsid w:val="00CE4260"/>
    <w:rsid w:val="00CE795C"/>
    <w:rsid w:val="00CF1B2D"/>
    <w:rsid w:val="00CF56CC"/>
    <w:rsid w:val="00D1106A"/>
    <w:rsid w:val="00D2182D"/>
    <w:rsid w:val="00D23052"/>
    <w:rsid w:val="00D24664"/>
    <w:rsid w:val="00D25B66"/>
    <w:rsid w:val="00D32010"/>
    <w:rsid w:val="00D32096"/>
    <w:rsid w:val="00D32638"/>
    <w:rsid w:val="00D36846"/>
    <w:rsid w:val="00D4052D"/>
    <w:rsid w:val="00D452D1"/>
    <w:rsid w:val="00D5044F"/>
    <w:rsid w:val="00D5343A"/>
    <w:rsid w:val="00D61384"/>
    <w:rsid w:val="00D6187F"/>
    <w:rsid w:val="00D672DC"/>
    <w:rsid w:val="00D704A7"/>
    <w:rsid w:val="00D7157B"/>
    <w:rsid w:val="00D753DE"/>
    <w:rsid w:val="00D8408C"/>
    <w:rsid w:val="00D86204"/>
    <w:rsid w:val="00D87798"/>
    <w:rsid w:val="00D94F82"/>
    <w:rsid w:val="00DA3463"/>
    <w:rsid w:val="00DA3654"/>
    <w:rsid w:val="00DB01F1"/>
    <w:rsid w:val="00DB0432"/>
    <w:rsid w:val="00DB3FC0"/>
    <w:rsid w:val="00DB42ED"/>
    <w:rsid w:val="00DB4BD0"/>
    <w:rsid w:val="00DB7FE6"/>
    <w:rsid w:val="00DC327A"/>
    <w:rsid w:val="00DC6A52"/>
    <w:rsid w:val="00DD6660"/>
    <w:rsid w:val="00DD7A11"/>
    <w:rsid w:val="00DF048D"/>
    <w:rsid w:val="00DF3F24"/>
    <w:rsid w:val="00DF5D62"/>
    <w:rsid w:val="00E00254"/>
    <w:rsid w:val="00E018CC"/>
    <w:rsid w:val="00E02155"/>
    <w:rsid w:val="00E02336"/>
    <w:rsid w:val="00E03766"/>
    <w:rsid w:val="00E03AA7"/>
    <w:rsid w:val="00E06195"/>
    <w:rsid w:val="00E11ED4"/>
    <w:rsid w:val="00E20F9C"/>
    <w:rsid w:val="00E22DF5"/>
    <w:rsid w:val="00E23005"/>
    <w:rsid w:val="00E24C4D"/>
    <w:rsid w:val="00E26436"/>
    <w:rsid w:val="00E267CB"/>
    <w:rsid w:val="00E26A84"/>
    <w:rsid w:val="00E26DFE"/>
    <w:rsid w:val="00E270F5"/>
    <w:rsid w:val="00E30457"/>
    <w:rsid w:val="00E308C3"/>
    <w:rsid w:val="00E32691"/>
    <w:rsid w:val="00E36EA1"/>
    <w:rsid w:val="00E47828"/>
    <w:rsid w:val="00E530E3"/>
    <w:rsid w:val="00E537B8"/>
    <w:rsid w:val="00E53B51"/>
    <w:rsid w:val="00E64264"/>
    <w:rsid w:val="00E76CAF"/>
    <w:rsid w:val="00E81BBF"/>
    <w:rsid w:val="00E82A80"/>
    <w:rsid w:val="00E82B4E"/>
    <w:rsid w:val="00E831D5"/>
    <w:rsid w:val="00E92E2B"/>
    <w:rsid w:val="00E933E9"/>
    <w:rsid w:val="00E93461"/>
    <w:rsid w:val="00EA2BAD"/>
    <w:rsid w:val="00EA496B"/>
    <w:rsid w:val="00EB3172"/>
    <w:rsid w:val="00EB384B"/>
    <w:rsid w:val="00EE19FA"/>
    <w:rsid w:val="00EE1E0F"/>
    <w:rsid w:val="00EE52DA"/>
    <w:rsid w:val="00EF119B"/>
    <w:rsid w:val="00EF633E"/>
    <w:rsid w:val="00F1205E"/>
    <w:rsid w:val="00F12784"/>
    <w:rsid w:val="00F139A6"/>
    <w:rsid w:val="00F23C7E"/>
    <w:rsid w:val="00F341A3"/>
    <w:rsid w:val="00F4111E"/>
    <w:rsid w:val="00F459CF"/>
    <w:rsid w:val="00F46C9E"/>
    <w:rsid w:val="00F46CE9"/>
    <w:rsid w:val="00F51BBF"/>
    <w:rsid w:val="00F568A8"/>
    <w:rsid w:val="00F618AB"/>
    <w:rsid w:val="00F61947"/>
    <w:rsid w:val="00F61FF2"/>
    <w:rsid w:val="00F63FF1"/>
    <w:rsid w:val="00F649DC"/>
    <w:rsid w:val="00F67B0E"/>
    <w:rsid w:val="00F67B90"/>
    <w:rsid w:val="00F74338"/>
    <w:rsid w:val="00F77600"/>
    <w:rsid w:val="00F80259"/>
    <w:rsid w:val="00F94142"/>
    <w:rsid w:val="00F943EC"/>
    <w:rsid w:val="00F96477"/>
    <w:rsid w:val="00F96CCE"/>
    <w:rsid w:val="00F970FE"/>
    <w:rsid w:val="00FA0F48"/>
    <w:rsid w:val="00FA6DD7"/>
    <w:rsid w:val="00FB0C78"/>
    <w:rsid w:val="00FB162A"/>
    <w:rsid w:val="00FB2C41"/>
    <w:rsid w:val="00FB5411"/>
    <w:rsid w:val="00FB58F7"/>
    <w:rsid w:val="00FC02E1"/>
    <w:rsid w:val="00FC0CE7"/>
    <w:rsid w:val="00FC0EE0"/>
    <w:rsid w:val="00FC791A"/>
    <w:rsid w:val="00FC7A2B"/>
    <w:rsid w:val="00FD4203"/>
    <w:rsid w:val="00FE57D6"/>
    <w:rsid w:val="00FE6E4F"/>
    <w:rsid w:val="00FF0897"/>
    <w:rsid w:val="00FF46EE"/>
    <w:rsid w:val="00FF5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B08879"/>
  <w15:docId w15:val="{7D9B279E-7D1F-423F-99DB-B78E3081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CR"/>
    </w:rPr>
  </w:style>
  <w:style w:type="paragraph" w:styleId="Ttulo4">
    <w:name w:val="heading 4"/>
    <w:basedOn w:val="Normal"/>
    <w:next w:val="Normal"/>
    <w:qFormat/>
    <w:rsid w:val="00E02336"/>
    <w:pPr>
      <w:keepNext/>
      <w:ind w:left="3540" w:firstLine="708"/>
      <w:jc w:val="both"/>
      <w:outlineLvl w:val="3"/>
    </w:pPr>
    <w:rPr>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styleId="Hipervnculo">
    <w:name w:val="Hyperlink"/>
    <w:rPr>
      <w:color w:val="0000FF"/>
      <w:u w:val="single"/>
    </w:rPr>
  </w:style>
  <w:style w:type="paragraph" w:styleId="Remitedesobre">
    <w:name w:val="envelope return"/>
    <w:basedOn w:val="Normal"/>
    <w:rsid w:val="00C855F3"/>
    <w:rPr>
      <w:rFonts w:ascii="Arial" w:hAnsi="Arial" w:cs="Arial"/>
      <w:b/>
      <w:sz w:val="20"/>
      <w:szCs w:val="20"/>
    </w:rPr>
  </w:style>
  <w:style w:type="paragraph" w:styleId="Sangradetextonormal">
    <w:name w:val="Body Text Indent"/>
    <w:basedOn w:val="Normal"/>
    <w:link w:val="SangradetextonormalCar"/>
    <w:rsid w:val="00F63FF1"/>
    <w:pPr>
      <w:spacing w:after="120"/>
      <w:ind w:left="283"/>
    </w:pPr>
    <w:rPr>
      <w:lang w:val="es-ES"/>
    </w:rPr>
  </w:style>
  <w:style w:type="paragraph" w:styleId="Textodeglobo">
    <w:name w:val="Balloon Text"/>
    <w:basedOn w:val="Normal"/>
    <w:semiHidden/>
    <w:rsid w:val="00574179"/>
    <w:rPr>
      <w:rFonts w:ascii="Tahoma" w:hAnsi="Tahoma" w:cs="Tahoma"/>
      <w:sz w:val="16"/>
      <w:szCs w:val="16"/>
    </w:rPr>
  </w:style>
  <w:style w:type="paragraph" w:styleId="Sangra2detindependiente">
    <w:name w:val="Body Text Indent 2"/>
    <w:basedOn w:val="Normal"/>
    <w:link w:val="Sangra2detindependienteCar"/>
    <w:rsid w:val="00AF7E79"/>
    <w:pPr>
      <w:spacing w:after="120" w:line="480" w:lineRule="auto"/>
      <w:ind w:left="283"/>
    </w:pPr>
    <w:rPr>
      <w:lang w:val="x-none"/>
    </w:rPr>
  </w:style>
  <w:style w:type="paragraph" w:customStyle="1" w:styleId="Fuente">
    <w:name w:val="Fuente"/>
    <w:aliases w:val="de,párrafo,predet"/>
    <w:rsid w:val="00CE3AA4"/>
    <w:rPr>
      <w:rFonts w:ascii="Times" w:hAnsi="Times"/>
    </w:rPr>
  </w:style>
  <w:style w:type="character" w:styleId="Refdecomentario">
    <w:name w:val="annotation reference"/>
    <w:rsid w:val="00F67B90"/>
    <w:rPr>
      <w:sz w:val="16"/>
      <w:szCs w:val="16"/>
    </w:rPr>
  </w:style>
  <w:style w:type="paragraph" w:styleId="Textocomentario">
    <w:name w:val="annotation text"/>
    <w:basedOn w:val="Normal"/>
    <w:link w:val="TextocomentarioCar"/>
    <w:rsid w:val="00F67B90"/>
    <w:rPr>
      <w:sz w:val="20"/>
      <w:szCs w:val="20"/>
      <w:lang w:eastAsia="x-none"/>
    </w:rPr>
  </w:style>
  <w:style w:type="character" w:customStyle="1" w:styleId="TextocomentarioCar">
    <w:name w:val="Texto comentario Car"/>
    <w:link w:val="Textocomentario"/>
    <w:rsid w:val="00F67B90"/>
    <w:rPr>
      <w:lang w:val="es-CR"/>
    </w:rPr>
  </w:style>
  <w:style w:type="paragraph" w:styleId="Asuntodelcomentario">
    <w:name w:val="annotation subject"/>
    <w:basedOn w:val="Textocomentario"/>
    <w:next w:val="Textocomentario"/>
    <w:link w:val="AsuntodelcomentarioCar"/>
    <w:rsid w:val="00F67B90"/>
    <w:rPr>
      <w:b/>
      <w:bCs/>
    </w:rPr>
  </w:style>
  <w:style w:type="character" w:customStyle="1" w:styleId="AsuntodelcomentarioCar">
    <w:name w:val="Asunto del comentario Car"/>
    <w:link w:val="Asuntodelcomentario"/>
    <w:rsid w:val="00F67B90"/>
    <w:rPr>
      <w:b/>
      <w:bCs/>
      <w:lang w:val="es-CR"/>
    </w:rPr>
  </w:style>
  <w:style w:type="character" w:customStyle="1" w:styleId="Sangra2detindependienteCar">
    <w:name w:val="Sangría 2 de t. independiente Car"/>
    <w:link w:val="Sangra2detindependiente"/>
    <w:rsid w:val="00A1014C"/>
    <w:rPr>
      <w:sz w:val="24"/>
      <w:szCs w:val="24"/>
      <w:lang w:eastAsia="es-ES"/>
    </w:rPr>
  </w:style>
  <w:style w:type="paragraph" w:styleId="Textoindependiente2">
    <w:name w:val="Body Text 2"/>
    <w:basedOn w:val="Normal"/>
    <w:link w:val="Textoindependiente2Car"/>
    <w:rsid w:val="00C03CA7"/>
    <w:pPr>
      <w:spacing w:after="120" w:line="480" w:lineRule="auto"/>
    </w:pPr>
    <w:rPr>
      <w:lang w:val="x-none"/>
    </w:rPr>
  </w:style>
  <w:style w:type="character" w:customStyle="1" w:styleId="Textoindependiente2Car">
    <w:name w:val="Texto independiente 2 Car"/>
    <w:link w:val="Textoindependiente2"/>
    <w:rsid w:val="00C03CA7"/>
    <w:rPr>
      <w:sz w:val="24"/>
      <w:szCs w:val="24"/>
      <w:lang w:eastAsia="es-ES"/>
    </w:rPr>
  </w:style>
  <w:style w:type="paragraph" w:styleId="NormalWeb">
    <w:name w:val="Normal (Web)"/>
    <w:basedOn w:val="Normal"/>
    <w:unhideWhenUsed/>
    <w:rsid w:val="008822AD"/>
    <w:pPr>
      <w:spacing w:before="100" w:beforeAutospacing="1" w:after="100" w:afterAutospacing="1"/>
    </w:pPr>
    <w:rPr>
      <w:lang w:eastAsia="es-CR"/>
    </w:rPr>
  </w:style>
  <w:style w:type="character" w:customStyle="1" w:styleId="EncabezadoCar">
    <w:name w:val="Encabezado Car"/>
    <w:link w:val="Encabezado"/>
    <w:rsid w:val="00116AB1"/>
    <w:rPr>
      <w:sz w:val="24"/>
      <w:szCs w:val="24"/>
      <w:lang w:val="es-CR"/>
    </w:rPr>
  </w:style>
  <w:style w:type="paragraph" w:styleId="Sinespaciado">
    <w:name w:val="No Spacing"/>
    <w:uiPriority w:val="1"/>
    <w:qFormat/>
    <w:rsid w:val="00116AB1"/>
    <w:rPr>
      <w:rFonts w:ascii="Calibri" w:eastAsia="Calibri" w:hAnsi="Calibri"/>
      <w:sz w:val="22"/>
      <w:szCs w:val="22"/>
      <w:lang w:val="es-CR" w:eastAsia="en-US"/>
    </w:rPr>
  </w:style>
  <w:style w:type="paragraph" w:styleId="Textoindependienteprimerasangra2">
    <w:name w:val="Body Text First Indent 2"/>
    <w:basedOn w:val="Sangradetextonormal"/>
    <w:link w:val="Textoindependienteprimerasangra2Car"/>
    <w:rsid w:val="0082538E"/>
    <w:pPr>
      <w:ind w:firstLine="210"/>
    </w:pPr>
    <w:rPr>
      <w:lang w:val="es-CR"/>
    </w:rPr>
  </w:style>
  <w:style w:type="character" w:customStyle="1" w:styleId="SangradetextonormalCar">
    <w:name w:val="Sangría de texto normal Car"/>
    <w:link w:val="Sangradetextonormal"/>
    <w:rsid w:val="0082538E"/>
    <w:rPr>
      <w:sz w:val="24"/>
      <w:szCs w:val="24"/>
    </w:rPr>
  </w:style>
  <w:style w:type="character" w:customStyle="1" w:styleId="Textoindependienteprimerasangra2Car">
    <w:name w:val="Texto independiente primera sangría 2 Car"/>
    <w:link w:val="Textoindependienteprimerasangra2"/>
    <w:rsid w:val="0082538E"/>
    <w:rPr>
      <w:sz w:val="24"/>
      <w:szCs w:val="24"/>
      <w:lang w:val="es-CR"/>
    </w:rPr>
  </w:style>
  <w:style w:type="paragraph" w:customStyle="1" w:styleId="Default">
    <w:name w:val="Default"/>
    <w:rsid w:val="00BC47B2"/>
    <w:pPr>
      <w:autoSpaceDE w:val="0"/>
      <w:autoSpaceDN w:val="0"/>
      <w:adjustRightInd w:val="0"/>
    </w:pPr>
    <w:rPr>
      <w:color w:val="000000"/>
      <w:sz w:val="24"/>
      <w:szCs w:val="24"/>
      <w:lang w:val="es-CR" w:eastAsia="es-CR"/>
    </w:rPr>
  </w:style>
  <w:style w:type="paragraph" w:styleId="Prrafodelista">
    <w:name w:val="List Paragraph"/>
    <w:basedOn w:val="Normal"/>
    <w:uiPriority w:val="34"/>
    <w:qFormat/>
    <w:rsid w:val="007D2FFD"/>
    <w:pPr>
      <w:ind w:left="708"/>
    </w:pPr>
  </w:style>
  <w:style w:type="character" w:customStyle="1" w:styleId="PiedepginaCar">
    <w:name w:val="Pie de página Car"/>
    <w:basedOn w:val="Fuentedeprrafopredeter"/>
    <w:link w:val="Piedepgina"/>
    <w:uiPriority w:val="99"/>
    <w:rsid w:val="007A11AB"/>
    <w:rPr>
      <w:sz w:val="24"/>
      <w:szCs w:val="24"/>
      <w:lang w:val="es-CR"/>
    </w:rPr>
  </w:style>
  <w:style w:type="character" w:styleId="Nmerodepgina">
    <w:name w:val="page number"/>
    <w:basedOn w:val="Fuentedeprrafopredeter"/>
    <w:rsid w:val="007A11AB"/>
  </w:style>
  <w:style w:type="character" w:styleId="Hipervnculovisitado">
    <w:name w:val="FollowedHyperlink"/>
    <w:basedOn w:val="Fuentedeprrafopredeter"/>
    <w:semiHidden/>
    <w:unhideWhenUsed/>
    <w:rsid w:val="000B3990"/>
    <w:rPr>
      <w:color w:val="800080" w:themeColor="followedHyperlink"/>
      <w:u w:val="single"/>
    </w:rPr>
  </w:style>
  <w:style w:type="paragraph" w:customStyle="1" w:styleId="Texto">
    <w:name w:val="Texto"/>
    <w:basedOn w:val="Normal"/>
    <w:link w:val="TextoChar"/>
    <w:qFormat/>
    <w:rsid w:val="00DB4BD0"/>
    <w:pPr>
      <w:spacing w:before="120" w:after="120" w:line="360" w:lineRule="auto"/>
      <w:jc w:val="both"/>
    </w:pPr>
    <w:rPr>
      <w:rFonts w:ascii="Cambria" w:hAnsi="Cambria"/>
      <w:sz w:val="22"/>
      <w:lang w:val="es-ES" w:eastAsia="en-US"/>
    </w:rPr>
  </w:style>
  <w:style w:type="character" w:customStyle="1" w:styleId="TextoChar">
    <w:name w:val="Texto Char"/>
    <w:basedOn w:val="Fuentedeprrafopredeter"/>
    <w:link w:val="Texto"/>
    <w:rsid w:val="00DB4BD0"/>
    <w:rPr>
      <w:rFonts w:ascii="Cambria" w:hAnsi="Cambria"/>
      <w:sz w:val="22"/>
      <w:szCs w:val="24"/>
      <w:lang w:eastAsia="en-US"/>
    </w:rPr>
  </w:style>
  <w:style w:type="paragraph" w:customStyle="1" w:styleId="Piepagina">
    <w:name w:val="Pie pagina"/>
    <w:basedOn w:val="Normal"/>
    <w:link w:val="PiepaginaChar"/>
    <w:uiPriority w:val="1"/>
    <w:qFormat/>
    <w:rsid w:val="00DB4BD0"/>
    <w:pPr>
      <w:spacing w:line="360" w:lineRule="auto"/>
      <w:jc w:val="both"/>
    </w:pPr>
    <w:rPr>
      <w:rFonts w:ascii="Cambria" w:hAnsi="Cambria"/>
      <w:color w:val="7F7F7F" w:themeColor="text1" w:themeTint="80"/>
      <w:sz w:val="16"/>
      <w:szCs w:val="16"/>
      <w:lang w:val="es-ES" w:eastAsia="en-US"/>
    </w:rPr>
  </w:style>
  <w:style w:type="character" w:customStyle="1" w:styleId="PiepaginaChar">
    <w:name w:val="Pie pagina Char"/>
    <w:basedOn w:val="Fuentedeprrafopredeter"/>
    <w:link w:val="Piepagina"/>
    <w:uiPriority w:val="1"/>
    <w:rsid w:val="00DB4BD0"/>
    <w:rPr>
      <w:rFonts w:ascii="Cambria" w:hAnsi="Cambria"/>
      <w:color w:val="7F7F7F" w:themeColor="text1" w:themeTint="80"/>
      <w:sz w:val="16"/>
      <w:szCs w:val="16"/>
      <w:lang w:eastAsia="en-US"/>
    </w:rPr>
  </w:style>
  <w:style w:type="paragraph" w:customStyle="1" w:styleId="Negrita">
    <w:name w:val="Negrita"/>
    <w:basedOn w:val="Texto"/>
    <w:link w:val="NegritaChar1"/>
    <w:uiPriority w:val="1"/>
    <w:qFormat/>
    <w:rsid w:val="00DB4BD0"/>
    <w:pPr>
      <w:spacing w:before="0" w:after="0"/>
    </w:pPr>
    <w:rPr>
      <w:b/>
    </w:rPr>
  </w:style>
  <w:style w:type="character" w:customStyle="1" w:styleId="NegritaChar1">
    <w:name w:val="Negrita Char1"/>
    <w:basedOn w:val="Fuentedeprrafopredeter"/>
    <w:link w:val="Negrita"/>
    <w:uiPriority w:val="1"/>
    <w:rsid w:val="00DB4BD0"/>
    <w:rPr>
      <w:rFonts w:ascii="Cambria" w:hAnsi="Cambria"/>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9429">
      <w:bodyDiv w:val="1"/>
      <w:marLeft w:val="0"/>
      <w:marRight w:val="0"/>
      <w:marTop w:val="0"/>
      <w:marBottom w:val="0"/>
      <w:divBdr>
        <w:top w:val="none" w:sz="0" w:space="0" w:color="auto"/>
        <w:left w:val="none" w:sz="0" w:space="0" w:color="auto"/>
        <w:bottom w:val="none" w:sz="0" w:space="0" w:color="auto"/>
        <w:right w:val="none" w:sz="0" w:space="0" w:color="auto"/>
      </w:divBdr>
      <w:divsChild>
        <w:div w:id="611474225">
          <w:marLeft w:val="547"/>
          <w:marRight w:val="0"/>
          <w:marTop w:val="0"/>
          <w:marBottom w:val="0"/>
          <w:divBdr>
            <w:top w:val="none" w:sz="0" w:space="0" w:color="auto"/>
            <w:left w:val="none" w:sz="0" w:space="0" w:color="auto"/>
            <w:bottom w:val="none" w:sz="0" w:space="0" w:color="auto"/>
            <w:right w:val="none" w:sz="0" w:space="0" w:color="auto"/>
          </w:divBdr>
        </w:div>
      </w:divsChild>
    </w:div>
    <w:div w:id="87166048">
      <w:bodyDiv w:val="1"/>
      <w:marLeft w:val="0"/>
      <w:marRight w:val="0"/>
      <w:marTop w:val="0"/>
      <w:marBottom w:val="0"/>
      <w:divBdr>
        <w:top w:val="none" w:sz="0" w:space="0" w:color="auto"/>
        <w:left w:val="none" w:sz="0" w:space="0" w:color="auto"/>
        <w:bottom w:val="none" w:sz="0" w:space="0" w:color="auto"/>
        <w:right w:val="none" w:sz="0" w:space="0" w:color="auto"/>
      </w:divBdr>
    </w:div>
    <w:div w:id="293685294">
      <w:bodyDiv w:val="1"/>
      <w:marLeft w:val="0"/>
      <w:marRight w:val="0"/>
      <w:marTop w:val="0"/>
      <w:marBottom w:val="0"/>
      <w:divBdr>
        <w:top w:val="none" w:sz="0" w:space="0" w:color="auto"/>
        <w:left w:val="none" w:sz="0" w:space="0" w:color="auto"/>
        <w:bottom w:val="none" w:sz="0" w:space="0" w:color="auto"/>
        <w:right w:val="none" w:sz="0" w:space="0" w:color="auto"/>
      </w:divBdr>
      <w:divsChild>
        <w:div w:id="20741029">
          <w:marLeft w:val="547"/>
          <w:marRight w:val="0"/>
          <w:marTop w:val="0"/>
          <w:marBottom w:val="0"/>
          <w:divBdr>
            <w:top w:val="none" w:sz="0" w:space="0" w:color="auto"/>
            <w:left w:val="none" w:sz="0" w:space="0" w:color="auto"/>
            <w:bottom w:val="none" w:sz="0" w:space="0" w:color="auto"/>
            <w:right w:val="none" w:sz="0" w:space="0" w:color="auto"/>
          </w:divBdr>
        </w:div>
      </w:divsChild>
    </w:div>
    <w:div w:id="343242028">
      <w:bodyDiv w:val="1"/>
      <w:marLeft w:val="0"/>
      <w:marRight w:val="0"/>
      <w:marTop w:val="0"/>
      <w:marBottom w:val="0"/>
      <w:divBdr>
        <w:top w:val="none" w:sz="0" w:space="0" w:color="auto"/>
        <w:left w:val="none" w:sz="0" w:space="0" w:color="auto"/>
        <w:bottom w:val="none" w:sz="0" w:space="0" w:color="auto"/>
        <w:right w:val="none" w:sz="0" w:space="0" w:color="auto"/>
      </w:divBdr>
    </w:div>
    <w:div w:id="403919073">
      <w:bodyDiv w:val="1"/>
      <w:marLeft w:val="0"/>
      <w:marRight w:val="0"/>
      <w:marTop w:val="0"/>
      <w:marBottom w:val="0"/>
      <w:divBdr>
        <w:top w:val="none" w:sz="0" w:space="0" w:color="auto"/>
        <w:left w:val="none" w:sz="0" w:space="0" w:color="auto"/>
        <w:bottom w:val="none" w:sz="0" w:space="0" w:color="auto"/>
        <w:right w:val="none" w:sz="0" w:space="0" w:color="auto"/>
      </w:divBdr>
    </w:div>
    <w:div w:id="492065488">
      <w:bodyDiv w:val="1"/>
      <w:marLeft w:val="0"/>
      <w:marRight w:val="0"/>
      <w:marTop w:val="0"/>
      <w:marBottom w:val="0"/>
      <w:divBdr>
        <w:top w:val="none" w:sz="0" w:space="0" w:color="auto"/>
        <w:left w:val="none" w:sz="0" w:space="0" w:color="auto"/>
        <w:bottom w:val="none" w:sz="0" w:space="0" w:color="auto"/>
        <w:right w:val="none" w:sz="0" w:space="0" w:color="auto"/>
      </w:divBdr>
    </w:div>
    <w:div w:id="531698354">
      <w:bodyDiv w:val="1"/>
      <w:marLeft w:val="0"/>
      <w:marRight w:val="0"/>
      <w:marTop w:val="0"/>
      <w:marBottom w:val="0"/>
      <w:divBdr>
        <w:top w:val="none" w:sz="0" w:space="0" w:color="auto"/>
        <w:left w:val="none" w:sz="0" w:space="0" w:color="auto"/>
        <w:bottom w:val="none" w:sz="0" w:space="0" w:color="auto"/>
        <w:right w:val="none" w:sz="0" w:space="0" w:color="auto"/>
      </w:divBdr>
    </w:div>
    <w:div w:id="754934643">
      <w:bodyDiv w:val="1"/>
      <w:marLeft w:val="0"/>
      <w:marRight w:val="0"/>
      <w:marTop w:val="0"/>
      <w:marBottom w:val="0"/>
      <w:divBdr>
        <w:top w:val="none" w:sz="0" w:space="0" w:color="auto"/>
        <w:left w:val="none" w:sz="0" w:space="0" w:color="auto"/>
        <w:bottom w:val="none" w:sz="0" w:space="0" w:color="auto"/>
        <w:right w:val="none" w:sz="0" w:space="0" w:color="auto"/>
      </w:divBdr>
    </w:div>
    <w:div w:id="856699846">
      <w:bodyDiv w:val="1"/>
      <w:marLeft w:val="0"/>
      <w:marRight w:val="0"/>
      <w:marTop w:val="0"/>
      <w:marBottom w:val="0"/>
      <w:divBdr>
        <w:top w:val="none" w:sz="0" w:space="0" w:color="auto"/>
        <w:left w:val="none" w:sz="0" w:space="0" w:color="auto"/>
        <w:bottom w:val="none" w:sz="0" w:space="0" w:color="auto"/>
        <w:right w:val="none" w:sz="0" w:space="0" w:color="auto"/>
      </w:divBdr>
    </w:div>
    <w:div w:id="905409953">
      <w:bodyDiv w:val="1"/>
      <w:marLeft w:val="0"/>
      <w:marRight w:val="0"/>
      <w:marTop w:val="0"/>
      <w:marBottom w:val="0"/>
      <w:divBdr>
        <w:top w:val="none" w:sz="0" w:space="0" w:color="auto"/>
        <w:left w:val="none" w:sz="0" w:space="0" w:color="auto"/>
        <w:bottom w:val="none" w:sz="0" w:space="0" w:color="auto"/>
        <w:right w:val="none" w:sz="0" w:space="0" w:color="auto"/>
      </w:divBdr>
    </w:div>
    <w:div w:id="1093091146">
      <w:bodyDiv w:val="1"/>
      <w:marLeft w:val="0"/>
      <w:marRight w:val="0"/>
      <w:marTop w:val="0"/>
      <w:marBottom w:val="0"/>
      <w:divBdr>
        <w:top w:val="none" w:sz="0" w:space="0" w:color="auto"/>
        <w:left w:val="none" w:sz="0" w:space="0" w:color="auto"/>
        <w:bottom w:val="none" w:sz="0" w:space="0" w:color="auto"/>
        <w:right w:val="none" w:sz="0" w:space="0" w:color="auto"/>
      </w:divBdr>
    </w:div>
    <w:div w:id="1104181363">
      <w:bodyDiv w:val="1"/>
      <w:marLeft w:val="0"/>
      <w:marRight w:val="0"/>
      <w:marTop w:val="0"/>
      <w:marBottom w:val="0"/>
      <w:divBdr>
        <w:top w:val="none" w:sz="0" w:space="0" w:color="auto"/>
        <w:left w:val="none" w:sz="0" w:space="0" w:color="auto"/>
        <w:bottom w:val="none" w:sz="0" w:space="0" w:color="auto"/>
        <w:right w:val="none" w:sz="0" w:space="0" w:color="auto"/>
      </w:divBdr>
    </w:div>
    <w:div w:id="1259364794">
      <w:bodyDiv w:val="1"/>
      <w:marLeft w:val="0"/>
      <w:marRight w:val="0"/>
      <w:marTop w:val="0"/>
      <w:marBottom w:val="0"/>
      <w:divBdr>
        <w:top w:val="none" w:sz="0" w:space="0" w:color="auto"/>
        <w:left w:val="none" w:sz="0" w:space="0" w:color="auto"/>
        <w:bottom w:val="none" w:sz="0" w:space="0" w:color="auto"/>
        <w:right w:val="none" w:sz="0" w:space="0" w:color="auto"/>
      </w:divBdr>
    </w:div>
    <w:div w:id="1417170500">
      <w:bodyDiv w:val="1"/>
      <w:marLeft w:val="0"/>
      <w:marRight w:val="0"/>
      <w:marTop w:val="0"/>
      <w:marBottom w:val="0"/>
      <w:divBdr>
        <w:top w:val="none" w:sz="0" w:space="0" w:color="auto"/>
        <w:left w:val="none" w:sz="0" w:space="0" w:color="auto"/>
        <w:bottom w:val="none" w:sz="0" w:space="0" w:color="auto"/>
        <w:right w:val="none" w:sz="0" w:space="0" w:color="auto"/>
      </w:divBdr>
    </w:div>
    <w:div w:id="1679305249">
      <w:bodyDiv w:val="1"/>
      <w:marLeft w:val="0"/>
      <w:marRight w:val="0"/>
      <w:marTop w:val="0"/>
      <w:marBottom w:val="0"/>
      <w:divBdr>
        <w:top w:val="none" w:sz="0" w:space="0" w:color="auto"/>
        <w:left w:val="none" w:sz="0" w:space="0" w:color="auto"/>
        <w:bottom w:val="none" w:sz="0" w:space="0" w:color="auto"/>
        <w:right w:val="none" w:sz="0" w:space="0" w:color="auto"/>
      </w:divBdr>
    </w:div>
    <w:div w:id="1784763249">
      <w:bodyDiv w:val="1"/>
      <w:marLeft w:val="0"/>
      <w:marRight w:val="0"/>
      <w:marTop w:val="0"/>
      <w:marBottom w:val="0"/>
      <w:divBdr>
        <w:top w:val="none" w:sz="0" w:space="0" w:color="auto"/>
        <w:left w:val="none" w:sz="0" w:space="0" w:color="auto"/>
        <w:bottom w:val="none" w:sz="0" w:space="0" w:color="auto"/>
        <w:right w:val="none" w:sz="0" w:space="0" w:color="auto"/>
      </w:divBdr>
    </w:div>
    <w:div w:id="1907913723">
      <w:bodyDiv w:val="1"/>
      <w:marLeft w:val="0"/>
      <w:marRight w:val="0"/>
      <w:marTop w:val="0"/>
      <w:marBottom w:val="0"/>
      <w:divBdr>
        <w:top w:val="none" w:sz="0" w:space="0" w:color="auto"/>
        <w:left w:val="none" w:sz="0" w:space="0" w:color="auto"/>
        <w:bottom w:val="none" w:sz="0" w:space="0" w:color="auto"/>
        <w:right w:val="none" w:sz="0" w:space="0" w:color="auto"/>
      </w:divBdr>
    </w:div>
    <w:div w:id="1967540757">
      <w:bodyDiv w:val="1"/>
      <w:marLeft w:val="0"/>
      <w:marRight w:val="0"/>
      <w:marTop w:val="0"/>
      <w:marBottom w:val="0"/>
      <w:divBdr>
        <w:top w:val="none" w:sz="0" w:space="0" w:color="auto"/>
        <w:left w:val="none" w:sz="0" w:space="0" w:color="auto"/>
        <w:bottom w:val="none" w:sz="0" w:space="0" w:color="auto"/>
        <w:right w:val="none" w:sz="0" w:space="0" w:color="auto"/>
      </w:divBdr>
      <w:divsChild>
        <w:div w:id="24335379">
          <w:marLeft w:val="1166"/>
          <w:marRight w:val="0"/>
          <w:marTop w:val="96"/>
          <w:marBottom w:val="0"/>
          <w:divBdr>
            <w:top w:val="none" w:sz="0" w:space="0" w:color="auto"/>
            <w:left w:val="none" w:sz="0" w:space="0" w:color="auto"/>
            <w:bottom w:val="none" w:sz="0" w:space="0" w:color="auto"/>
            <w:right w:val="none" w:sz="0" w:space="0" w:color="auto"/>
          </w:divBdr>
        </w:div>
        <w:div w:id="48920864">
          <w:marLeft w:val="1166"/>
          <w:marRight w:val="0"/>
          <w:marTop w:val="96"/>
          <w:marBottom w:val="0"/>
          <w:divBdr>
            <w:top w:val="none" w:sz="0" w:space="0" w:color="auto"/>
            <w:left w:val="none" w:sz="0" w:space="0" w:color="auto"/>
            <w:bottom w:val="none" w:sz="0" w:space="0" w:color="auto"/>
            <w:right w:val="none" w:sz="0" w:space="0" w:color="auto"/>
          </w:divBdr>
        </w:div>
        <w:div w:id="610085870">
          <w:marLeft w:val="1166"/>
          <w:marRight w:val="0"/>
          <w:marTop w:val="96"/>
          <w:marBottom w:val="0"/>
          <w:divBdr>
            <w:top w:val="none" w:sz="0" w:space="0" w:color="auto"/>
            <w:left w:val="none" w:sz="0" w:space="0" w:color="auto"/>
            <w:bottom w:val="none" w:sz="0" w:space="0" w:color="auto"/>
            <w:right w:val="none" w:sz="0" w:space="0" w:color="auto"/>
          </w:divBdr>
        </w:div>
        <w:div w:id="941230036">
          <w:marLeft w:val="1166"/>
          <w:marRight w:val="0"/>
          <w:marTop w:val="96"/>
          <w:marBottom w:val="0"/>
          <w:divBdr>
            <w:top w:val="none" w:sz="0" w:space="0" w:color="auto"/>
            <w:left w:val="none" w:sz="0" w:space="0" w:color="auto"/>
            <w:bottom w:val="none" w:sz="0" w:space="0" w:color="auto"/>
            <w:right w:val="none" w:sz="0" w:space="0" w:color="auto"/>
          </w:divBdr>
        </w:div>
        <w:div w:id="1400708772">
          <w:marLeft w:val="1166"/>
          <w:marRight w:val="0"/>
          <w:marTop w:val="96"/>
          <w:marBottom w:val="0"/>
          <w:divBdr>
            <w:top w:val="none" w:sz="0" w:space="0" w:color="auto"/>
            <w:left w:val="none" w:sz="0" w:space="0" w:color="auto"/>
            <w:bottom w:val="none" w:sz="0" w:space="0" w:color="auto"/>
            <w:right w:val="none" w:sz="0" w:space="0" w:color="auto"/>
          </w:divBdr>
        </w:div>
        <w:div w:id="1795635179">
          <w:marLeft w:val="1166"/>
          <w:marRight w:val="0"/>
          <w:marTop w:val="96"/>
          <w:marBottom w:val="0"/>
          <w:divBdr>
            <w:top w:val="none" w:sz="0" w:space="0" w:color="auto"/>
            <w:left w:val="none" w:sz="0" w:space="0" w:color="auto"/>
            <w:bottom w:val="none" w:sz="0" w:space="0" w:color="auto"/>
            <w:right w:val="none" w:sz="0" w:space="0" w:color="auto"/>
          </w:divBdr>
        </w:div>
        <w:div w:id="1829248435">
          <w:marLeft w:val="547"/>
          <w:marRight w:val="0"/>
          <w:marTop w:val="115"/>
          <w:marBottom w:val="0"/>
          <w:divBdr>
            <w:top w:val="none" w:sz="0" w:space="0" w:color="auto"/>
            <w:left w:val="none" w:sz="0" w:space="0" w:color="auto"/>
            <w:bottom w:val="none" w:sz="0" w:space="0" w:color="auto"/>
            <w:right w:val="none" w:sz="0" w:space="0" w:color="auto"/>
          </w:divBdr>
        </w:div>
      </w:divsChild>
    </w:div>
    <w:div w:id="1982805689">
      <w:bodyDiv w:val="1"/>
      <w:marLeft w:val="0"/>
      <w:marRight w:val="0"/>
      <w:marTop w:val="0"/>
      <w:marBottom w:val="0"/>
      <w:divBdr>
        <w:top w:val="none" w:sz="0" w:space="0" w:color="auto"/>
        <w:left w:val="none" w:sz="0" w:space="0" w:color="auto"/>
        <w:bottom w:val="none" w:sz="0" w:space="0" w:color="auto"/>
        <w:right w:val="none" w:sz="0" w:space="0" w:color="auto"/>
      </w:divBdr>
    </w:div>
    <w:div w:id="212881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servicioleyfatca.go.cr/servicesFTC/fatcaxml.svc"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yfatca.go.c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9aRroMMwXfN8Vj6jQdjvQ+QPfKYMMlXfY2KWFYnFIKg=</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Dyg9r5eiPdVZ+M80AQ/SukOPYv9ZyS0FF1TmqPcPQVw=</DigestValue>
    </Reference>
  </SignedInfo>
  <SignatureValue>dUjm9C4J5f3hLRQ8G/D6xjDQXET2qCLPMvJlIc7OfWOrgw4jta51l7tW6B00rD85U0SlaUytzS2R
x2g9mgmpb4KXBQXB+iCppeuDTYyY/1UL6vCcfaCXoUvep5cED4eKdfMfeAEoDW4aI6wJNxTKbKqU
fhS/VjKleFMdnEF+Xxr2tPn9K/eM1L7QstA7SyPceEuVwYsrcxOJAAjrwtbYpMJAsvafZyZLju90
L/JS/b6W9ChpvlU2H+I/WuUzoVIjPJDTJ16jG0HiOaK/KtUGl1ilUpH8C/dA1cKaA2M8eDaaYi0C
YVomV2+tiKxB2Wr7iTPZ7ehyx/i3HGd9BOVPWg==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/SwO8rA7WhXnJrHuQ0FivqmYw+2GX2NnWzCf7YrZ5ew=</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wPE9JVEkqCPRdQShKlRRenTPXgqBZ3i7WAOTa7vanq0=</DigestValue>
      </Reference>
      <Reference URI="/word/embeddings/oleObject1.bin?ContentType=application/vnd.openxmlformats-officedocument.oleObject">
        <DigestMethod Algorithm="http://www.w3.org/2001/04/xmlenc#sha256"/>
        <DigestValue>0OaqA2thLCa1HczYFctTBby1P718ZdqKqg4KwVkjdDA=</DigestValue>
      </Reference>
      <Reference URI="/word/endnotes.xml?ContentType=application/vnd.openxmlformats-officedocument.wordprocessingml.endnotes+xml">
        <DigestMethod Algorithm="http://www.w3.org/2001/04/xmlenc#sha256"/>
        <DigestValue>FWjQGvcSFCHjZst76uU5LlF0CM1DmDxrZqWoc58qANQ=</DigestValue>
      </Reference>
      <Reference URI="/word/fontTable.xml?ContentType=application/vnd.openxmlformats-officedocument.wordprocessingml.fontTable+xml">
        <DigestMethod Algorithm="http://www.w3.org/2001/04/xmlenc#sha256"/>
        <DigestValue>dBeR4DImJFtWG8Vp96mrdCjBY1efa3GlCewVyjQLzQw=</DigestValue>
      </Reference>
      <Reference URI="/word/footer1.xml?ContentType=application/vnd.openxmlformats-officedocument.wordprocessingml.footer+xml">
        <DigestMethod Algorithm="http://www.w3.org/2001/04/xmlenc#sha256"/>
        <DigestValue>gdSh/DlIEJyKW4Qb/oF0M8G0ruds88fsWAlkICssEEM=</DigestValue>
      </Reference>
      <Reference URI="/word/footnotes.xml?ContentType=application/vnd.openxmlformats-officedocument.wordprocessingml.footnotes+xml">
        <DigestMethod Algorithm="http://www.w3.org/2001/04/xmlenc#sha256"/>
        <DigestValue>Ix5FQ7Z1j+KoU3jnLVTwyeOgLlsjJAoufJyk8ZP31a8=</DigestValue>
      </Reference>
      <Reference URI="/word/header1.xml?ContentType=application/vnd.openxmlformats-officedocument.wordprocessingml.header+xml">
        <DigestMethod Algorithm="http://www.w3.org/2001/04/xmlenc#sha256"/>
        <DigestValue>ekEpuZ/I+RuNn+q7WUKfK0KGEvjdkehkkLVKhxhYZU8=</DigestValue>
      </Reference>
      <Reference URI="/word/media/image1.jpeg?ContentType=image/jpeg">
        <DigestMethod Algorithm="http://www.w3.org/2001/04/xmlenc#sha256"/>
        <DigestValue>SF4VGktkXL8MOzHifcaNlXgMK29aWvmZ4Yahc0ZTTFk=</DigestValue>
      </Reference>
      <Reference URI="/word/media/image2.emf?ContentType=image/x-emf">
        <DigestMethod Algorithm="http://www.w3.org/2001/04/xmlenc#sha256"/>
        <DigestValue>f/EgDk6UNw93eg+dCurQc3nY0jGYyuTvcezqLszrlNc=</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b08Ge/uxy7rUboB7u1WOEJDiggj7qGb/OfRfGFWexLI=</DigestValue>
      </Reference>
      <Reference URI="/word/settings.xml?ContentType=application/vnd.openxmlformats-officedocument.wordprocessingml.settings+xml">
        <DigestMethod Algorithm="http://www.w3.org/2001/04/xmlenc#sha256"/>
        <DigestValue>T69Re2QajO4a4bQPItXu7lcKpwDNCgzpR7GMwhn9HcQ=</DigestValue>
      </Reference>
      <Reference URI="/word/styles.xml?ContentType=application/vnd.openxmlformats-officedocument.wordprocessingml.styles+xml">
        <DigestMethod Algorithm="http://www.w3.org/2001/04/xmlenc#sha256"/>
        <DigestValue>pH18UzTQoikvHIGHH7JEEHctMLPEyGBJnrruxF7x24Y=</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dOhpssn02GOPdgeukKrubhCRvguiPxbh7FxLn0yrPeQ=</DigestValue>
      </Reference>
    </Manifest>
    <SignatureProperties>
      <SignatureProperty Id="idSignatureTime" Target="#idPackageSignature">
        <mdssi:SignatureTime xmlns:mdssi="http://schemas.openxmlformats.org/package/2006/digital-signature">
          <mdssi:Format>YYYY-MM-DDThh:mm:ssTZD</mdssi:Format>
          <mdssi:Value>2017-05-16T18:58:00Z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2017-05-16T18:58:00Z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iD635MmSgVdHyy/rxpWc9FnANFQBIUR6cEMXf6x3HIUCBAEX1AwYDzIwMTcwNTE2MTg1ODE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jE4NTgxMlowLwYJKoZIhvcNAQkEMSIEIN5cRYwx314OrkzkgbnCcaWt9MYRmqjlPX7lrJ4JVXDRMDcGCyqGSIb3DQEJEAIvMSgwJjAkMCIEIP1uHh4Iw1TLh2iN1LoO7B9R37kzSzskFPkvwf2+mtW1MA0GCSqGSIb3DQEBAQUABIIBAA1SmOXRJiY+47rDdtlCHJ2dsCUrmxUYpbZxrIjyAgF8r/5gHrj0KXSWxG5GKxsFfH6GxwaeJluRDtfv4Bckz0dh32XSaJqb/gPbThN3MiMQ+gYw8AJc2Gd14y9p4MoO9ivULwStUPjLAjPJM6NIMSMg9jr84L4KdGlzEzWaznGfK4n/pt2aougLS3HVXSkkQ7aZfKE6Di4cLYaiD+BfFhpxFqNQlUn8J6e7tO4TY6PZRRXT/3DyNQ9yRO4h+ukptyJLc/wcCnq2q677gdQNZtix7DVDkox6HsfRU5ULIQJo3PPqsw7AQIWobo0n91H3mr6Sv/pVc1uqLprhaEE5ak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MzIwMjExOTUzWhcNMTcwNTIxMDkzOTUzWqBfMF0wHwYDVR0jBBgwFoAUsLvgCC5LE2jw0IBEA2ekP/8lY/YwEAYJKwYBBAGCNxUBBAMCAQAwCgYDVR0UBAMCAQ8wHAYJKwYBBAGCNxUEBA8XDTE3MDUyMDIxMjk1M1owDQYJKoZIhvcNAQENBQADggIBAIm31t7ra9sd3JQzmbXW/FFu/zxmJ5+jLD/FS4gv9LDsHtzUC68RcRKxZe1v9n2GUcARwsohgP+xOnr88/lGABZYjbvZnbFKWb0xyqRntlnSs/mxCZj9tvmKVWgp4JGrYD1zNsC53fCTOErCMjY+T9t7H8mzSiPZ3UnoExXeyaBxWUJ0MCGlRra1jMUaI51NvUk7HL6fkgY5A7+/yX5AwvrEGtR644eGTrUcGKS3TNmO3B380qUAfbIhoUBvJxudCWRpC7C+PWr3FhqJI0bcz03/GHcj+Ot9cZu+2tX+UxIGZh2Cj0J4oNgtR7OGoCAR0AmyPEvQ1uButJNnJ0URueSSV58SNkbc59Px7ZRrWF34Fpq8zm6PbE8MHnzfO2+btURQKB1Wrmd/emp4sPKC5YFd+ZOSLPZjH1KrZk63/I/cVvzxiBkaYdm95HruCwLWaUaCJsnwaRXFebiarvCl/HfNMsr3pCOKSnEy8EqzKLsgTHxchWfEFZIvEDrrEEwTG9kFlUViO4Ajp/0O60bsSCpVOdgWtAw1DbTLjzPzOrWx92Uz3h1yP03csypA2MylEE6BNKCiaAIMexEE8Zo/kOUjwrjnjMOLLuChzMy0q8uxlzen/q7ekfbxOShCFVZ1uKnCWNBv7iQzfvgZR0tYseapInYtO/rKr0gWMB/Ci8tq</xd:EncapsulatedCRLValue>
                <xd:EncapsulatedCRLValue>MIIDHjCCAQYCAQEwDQYJKoZIhvcNAQENBQAwczEZMBcGA1UEBRMQQ1BKLTItMTAwLTA5ODMxMTENMAsGA1UECxMERENGRDEPMA0GA1UEChMGTUlDSVRUMQswCQYDVQQGEwJDUjEpMCcGA1UEAxMgQ0EgUkFJWiBOQUNJT05BTCAtIENPU1RBIFJJQ0EgdjIXDTE3MDEyNjE2MDgzNFoXDTE3MDUyNzA0MjgzNFqgXzBdMB8GA1UdIwQYMBaAFODy/n3ERE5Q5DX9CImPToQZRDNAMBAGCSsGAQQBgjcVAQQDAgEAMAoGA1UdFAQDAgEIMBwGCSsGAQQBgjcVBAQPFw0xNzA1MjYxNjE4MzRaMA0GCSqGSIb3DQEBDQUAA4ICAQBE8jTrGrYOX9Sc6RORiN5RfycEDeYLivQtH7TE7MX9BSDVuatV5QyOEpFyz+lIRlsf6KWDdxoNiQrK+KPGPFSBtl2+2iW18H9z/yfAtdA0GTo869khWdiy9McN2nbkVeFK93lVkuTcAVsB0+JjE3S7LKHJMUqSrmc9NKBrrYoDmXtPGtfciTHCTvUypa8tOX6umkLNlm3uCAqZT76SCxj+xdkXGiM1JwaoC6ebSdeSVQkTj+v6Uy0S6rMjvgwm5mWJv6q9AenQDTxmsJu+m7/lL2g/cXBjCYdPnjfZoNZejSpK31sOZMQMg82EKWcWGmR/wEuwH0XSWm08rfzxzjl0XRc9J7WRhqvrpRvSjL7TO/WROVNOMI7+W3D73iSPNwrjQifY5LfMCeWhwU3mYxZq9BDIFpsSQK+XgKjaZFADcRZNpDNLm4rmSCuSbtDmFixapsXs0DcTo0gafmhM6RJX/O0CF1PYvO3GSEc8B+frFm49N0lib4A6lf47pdRI3mo5JeNBgD6skuds1g8qbqI/TJGmbr/CcVoYal5XKztZ3JgWdtk7D19PjqFQkN5lRiR3B5cqJ0P7jtDa4x26fxtxulcngY/OPu70V8hGGs7ZmMzTGUMeLhiifcPjSb1rZIgeN6sN1DbwAMnL6pp78rWzHrlcftV+5H6y82j6nvazv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EPMehzpSHG90G2yIeu5lCq5UPfA=</xd:ByKey>
                  </xd:ResponderID>
                  <xd:ProducedAt>2017-05-16T03:43:50Z</xd:ProducedAt>
                </xd:OCSPIdentifier>
                <xd:DigestAlgAndValue>
                  <DigestMethod Algorithm="http://www.w3.org/2001/04/xmlenc#sha256"/>
                  <DigestValue>oZseI1PA39QRKY5VIIYHcanXoARdPlzL+jfA1xXW2Lw=</DigestValue>
                </xd:DigestAlgAndValue>
              </xd:OCSPRef>
            </xd:OCSPRefs>
            <xd:CRLRefs>
              <xd:CRLRef>
                <xd:DigestAlgAndValue>
                  <DigestMethod Algorithm="http://www.w3.org/2001/04/xmlenc#sha256"/>
                  <DigestValue>xu07R+cR+AE9PpsN3rVQBJKGasgzrOlGwo+FkdR+2Jg=</DigestValue>
                </xd:DigestAlgAndValue>
                <xd:CRLIdentifier>
                  <xd:Issuer>CN=CA POLITICA PERSONA FISICA - COSTA RICA, OU=DCFD, O=MICIT, C=CR, SERIALNUMBER=CPJ-2-100-098311</xd:Issuer>
                  <xd:IssueTime>2017-03-20T20:55:29Z</xd:IssueTime>
                </xd:CRLIdentifier>
              </xd:CRLRef>
              <xd:CRLRef>
                <xd:DigestAlgAndValue>
                  <DigestMethod Algorithm="http://www.w3.org/2001/04/xmlenc#sha256"/>
                  <DigestValue>7hUIecfOwenwVwuwHNTRYqUbukI7m2SY6hrDmq31yuo=</DigestValue>
                </xd:DigestAlgAndValue>
                <xd:CRLIdentifier>
                  <xd:Issuer>CN=CA RAIZ NACIONAL - COSTA RICA, C=CR, O=MICIT, OU=DCFD, SERIALNUMBER=CPJ-2-100-098311</xd:Issuer>
                  <xd:IssueTime>2017-01-26T16:03:54Z</xd:IssueTime>
                </xd:CRLIdentifier>
              </xd:CRLRef>
            </xd:CRLRefs>
          </xd:CompleteRevocationRefs>
          <xd:RevocationValues>
            <xd:OCSPValues>
              <xd:EncapsulatedOCSPValue>MIIGKAoBAKCCBiEwggYdBgkrBgEFBQcwAQEEggYOMIIGCjCBvKIWBBQQ8x6HOlIcb3QbbIh67mUKrlQ98BgPMjAxNzA1MTYwMzQzNTBaMIGQMIGNMEMwCQYFKw4DAhoFAAQUCeE53CzRjIb88eXVAXO/PcecUc4EFEjUipShoDKIP6qxNhCUK+6UQYKsAgofG/8IAAEABAA8gAAYDzIwMTcwNTE2MDAwOTE3WqARGA8yMDE3MDUxNzEyMjkxN1qhIDAeMBwGCSsGAQQBgjcVBAQPFw0xNzA1MTcwMDE5MTdaMA0GCSqGSIb3DQEBBQUAA4IBAQAm91P2DhdhstSagm/gYgf7TDrAGrMP+OEdx3PU5RUceTElEAzqGpNq0nMCJ+RC34BHpRjV3Br5RQi9JOJHlZgmyYtVyyX5rzmT7M42aKea+U7VHsCJyI112Ksxi5OPlHhhvHRU8ROcVkoHB/PspyVKBmBIhZoI30AsattkWc/Rp49+SQ+QSJGd5RULcUD4+qQ91RUtEdTkej7RPe72UkaylRu5w8cKFZOTR+EdHgYsOCzHoiPXdgjt5hsrOZJwVHuKzxSas1wgaDriGBrCIRTRIin/IzxnutH4nuQ9NSQLxBeWCGB8qYpZYDyCMcDQxp012wvneU0H2sq1qy38jWMcoIIEMzCCBC8wggQrMIIDE6ADAgECAgpCtoKlAAEABPV5MA0GCSqGSIb3DQEBBQUAMIGaMRUwEwYDVQQFEww0LTAwMC0wMDQwMTcxCzAJBgNVBAYTAkNSMSQwIgYDVQQKExtCQU5DTyBDRU5UUkFMIERFIENPU1RBIFJJQ0ExKjAoBgNVBAsTIURJVklTSU9OIERFIFNFUlZJQ0lPUyBGSU5BTkNJRVJPUzEiMCAGA1UEAxMZQ0EgU0lOUEUgLSBQRVJTT05BIEZJU0lDQTAeFw0xNzA1MDgwMTI2MTVaFw0xNzA1MjIwMTI2MTVaMBoxGDAWBgNVBAMTD1BPUlZFTklSLmZkaS5jcjCCASIwDQYJKoZIhvcNAQEBBQADggEPADCCAQoCggEBAK2D6eH7s2Ez0zyk9wmCfIqjz1g6cJXSE5fffpXvSctNGi1/cqb6kX1kFl2Vt3at82QSW3BcSM1Vyj01JORB3KBYmF35wl1pL2Euz18SugPUgyMxzQlzRZrmN6EApLeSYCyFBoKYNAwvgsWo4Ory9kH735QBGWq9798okvTPwZadvHRu/j52FPDLBpRn7Tuy6HmHR7Pfnu/rzqJLat/iF7xiaLf2YKIseY1NP24cZBXs5Ne4K/A2apSLi30Z7cHpoB1kyXmf1Tjxmo7/fWTUVLZM/zbKzxleDCqsnn1j1Mo3GDl5vBhd2JAEdEpw8ze/PT5BgM0EPbdwQoB1kMOcfTMCAwEAAaOB8TCB7jA9BgkrBgEEAYI3FQcEMDAuBiYrBgEEAYI3FQiFxOpbgtHjNZWRG4L5lxiGpctrgX+D9vx3gbjxMwIBZAIBATATBgNVHSUEDDAKBggrBgEFBQcDCTAOBgNVHQ8BAf8EBAMCB4AwGwYJKwYBBAGCNxUKBA4wDDAKBggrBgEFBQcDCTAPBgkrBgEFBQcwAQUEAgUAMB8GA1UdIwQYMBaAFEjUipShoDKIP6qxNhCUK+6UQYKsMB0GA1UdDgQWBBQQ8x6HOlIcb3QbbIh67mUKrlQ98DAaBgNVHREEEzARgg9QT1JWRU5JUi5mZGkuY3IwDQYJKoZIhvcNAQEFBQADggEBAGHG3RJFp82axdipL7HdzHFjNdhq2lV/JH1rsEUJaITpLOQfYLvaMuK5ZEaI6lOhu7P/GwMO/1dETCpyixGoD9Z4rva/B0ZiASgQAqZX6GJEsNhFo3AttJhX6RDZSOYgEnaPipWRCHH8wtbygGnBXLYu+W1eqJoT4NN7W2+g6b8pjImCy1bqQmwahs0S77ms23oB27Tm1qw0O9bdzGpd2z7h2/knbd9UAAt9N4nUjmK3RF/qgUh9HsTvXHasGBQ2gRQWXhvo48p9zsIOMjoqoMSWmoBMIIWcFKMM0cOy1wbj/o2usCFKrdsQ2eto8h99CkMIbdy2omHNnroCovHylhA=</xd:EncapsulatedOCSPValue>
            </xd:OCSPValues>
            <xd:CRLValues>
              <xd:EncapsulatedCRLValue>MIICJDCCAQwCAQEwDQYJKoZIhvcNAQEFBQAweTEZMBcGA1UEBRMQQ1BKLTItMTAwLTA5ODMxMTELMAkGA1UEBhMCQ1IxDjAMBgNVBAoTBU1JQ0lUMQ0wCwYDVQQLEwREQ0ZEMTAwLgYDVQQDEydDQSBQT0xJVElDQSBQRVJTT05BIEZJU0lDQSAtIENPU1RBIFJJQ0EXDTE3MDMyMDIwNTUyOVoXDTE3MDUyMTA5MTUyOVqgXzBdMB8GA1UdIwQYMBaAFETYKxekVkGBUxiXoOjTXcVZ3I+WMBAGCSsGAQQBgjcVAQQDAgEAMAoGA1UdFAQDAgE/MBwGCSsGAQQBgjcVBAQPFw0xNzA1MjAyMTA1MjlaMA0GCSqGSIb3DQEBBQUAA4IBAQAawt6tslyrswX3v7LKcu+lW+JDdxQZGsayIZBtfRsKzXzwkh9zeJAw3wFNKsg18u0NQXaH0yXb5iDuWSBUTvaLGSWwCplhkCMHRH1FRxxNZb4SO/jPr8rp+EoRvCRn4JkPkLCiCqRiGkq4lpoPQvI0fAklaTip29UTrp0SKzqX/Ru+enfWHgHhas4RAI6cFGUlr1W6LPP7E2GQqyaUVkb9AZIR74vVidJ3LSyTQg7ujtItUzrqGeS+FzvM5qaHYXwYVQbQnZh/radti9THs+mcNAqQOMpLO5IuanH/J0YcSiNcO5eSEjNtBd1HS38i8OKjUL3zyAzHhUp2ll4zISAM</xd:EncapsulatedCRLValue>
              <xd:EncapsulatedCRLValue>MIIDGjCCAQICAQEwDQYJKoZIhvcNAQEFBQAwbzEZMBcGA1UEBRMQQ1BKLTItMTAwLTA5ODMxMTENMAsGA1UECxMERENGRDEOMAwGA1UEChMFTUlDSVQxCzAJBgNVBAYTAkNSMSYwJAYDVQQDEx1DQSBSQUlaIE5BQ0lPTkFMIC0gQ09TVEEgUklDQRcNMTcwMTI2MTYwMzU0WhcNMTcwNTI3MDQyMzU0WqBfMF0wHwYDVR0jBBgwFoAUda7qstkL99CXt8gRJuiiTTRvLp4wEAYJKwYBBAGCNxUBBAMCAQAwCgYDVR0UBAMCASAwHAYJKwYBBAGCNxUEBA8XDTE3MDUyNjE2MTM1NFowDQYJKoZIhvcNAQEFBQADggIBAK9OLTS4mO+gsXSSu/VLeJqa8i2ODMN2IL+w5sO9wmOee4PvX3SuJWAFmLNUp1RmdHiJlQHAob7oD13mqPFVhcwwDq5gpcolqi4FrNVcaapEYeFgD0LaFYBPvgmZyWvJhr80rowgsFe9dWxaj/Q5dC3tSEtJvj2ZraPsHonrI83UHLK8qo75SxTYIQrsaFoT0wyLJ9eu5j3pmrBNkfRX3F3hJHiMoHjWOBvdxDkaGB9Jbdb5ok29qhYGkcQq9NJDN4GBDgkaa2EYE2M8T6C1QwOF8A2T3DvghPOjTfnK3HiJkshIbXqCzofwFb2/QzYP2QjzGTTOg5Yz/B0kVgAheRocm9rqd1iEEzIoMKorYz5whZh6kI+ii4qw0NtlmNJEL0YjnqZ374GdwR/BUGGAIyz2iDhCLM4nrwF4rKfcrlgGMwIjyH+yX1SaNBizxXUutl1V+v7KKPEKM2g2mDveEghIoIuSAXBSf7JZOp/+OJQop+LqR8O3Tehi3Wjs/UAg8M86I5rA5vupRvPkTy0uTiYGzbBPq5oXRQrRepiq5edXPxXVG9IO5g85NEG1NIbK18c9N4X5Fgi+jltQwu656UVjNnHu/64hXZTLs+s9mHgz4ohkjgRpk1BB39Ai9lvAMKPHMGlM/qaGM9lpxGEwkXIBvGG5BVBkPPYo/DGKaIU8</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P+xC05W7FXS0Oz4pSu25ckAAnh10jxl9XavU6GGNnkICBAEX1BAYDzIwMTcwNTE2MTg1ODE3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UxNjE4NTgxN1owLwYJKoZIhvcNAQkEMSIEIEAbrqaN4daX4S0H6pCj6F4FgiWHVX628lvvj9TY70VvMDcGCyqGSIb3DQEJEAIvMSgwJjAkMCIEIP1uHh4Iw1TLh2iN1LoO7B9R37kzSzskFPkvwf2+mtW1MA0GCSqGSIb3DQEBAQUABIIBAJxKr5sZ0rprEEL4v1OfnWnN8gr75ApAIxlJuY+hae5KwnD8s7FFLCDWxhqQfJ6xsZDUx1K7mz/fTcvDXvNpX8EgZAzNUcPn9OU3p0lqi7DXhXJBwLLIrFfmNcdBjW1udjGbOWVgakBC002WzGt5QkvBufvp3LLRes5FDsmdGYEYlKNpIeMgMsLQ+amivmR0vIq1+7sSs042/QUWPiRJFSF9ZS6eA5xRGH55NPqbetuBhMm0bGU8XyWopYCw/6fwof75XW0T3y0pjy7jaAChPqei0jKJeKduskUqd49pa25VUUg+g8ClqvTGup73rsOXSvq8G4V46mVZBxbB00WRgm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raEntidadExterna xmlns="b875e23b-67d9-4b2e-bdec-edacbf90b326">entidades varias</OtraEntidadExterna>
    <TaxCatchAll xmlns="b875e23b-67d9-4b2e-bdec-edacbf90b326">
      <Value>1</Value>
      <Value>3</Value>
      <Value>2</Value>
      <Value>126</Value>
      <Value>63</Value>
    </TaxCatchAll>
    <Firmado xmlns="b875e23b-67d9-4b2e-bdec-edacbf90b326">true</Firmado>
    <Responsable xmlns="b875e23b-67d9-4b2e-bdec-edacbf90b326">
      <UserInfo>
        <DisplayName>Eugenio Rodríguez Zumbado</DisplayName>
        <AccountId>340</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i:0#.w|sugef\erodriguez</DisplayName>
        <AccountId>340</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2017</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FechaDocumento xmlns="b875e23b-67d9-4b2e-bdec-edacbf90b326">2017-05-15T21:19:00+00:00</FechaDocumento>
    <RemitenteOriginal xmlns="b875e23b-67d9-4b2e-bdec-edacbf90b326">SUGEF - Despacho</RemitenteOriginal>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Secretaria xmlns="b875e23b-67d9-4b2e-bdec-edacbf90b326">
      <UserInfo>
        <DisplayName>Alejandra Arias Alfaro</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FATCA Hacienda mayo 2017</Subject1>
  </documentManagement>
</p:propertie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74098-FA32-4955-B97C-CEDD3FAA2FAB}"/>
</file>

<file path=customXml/itemProps2.xml><?xml version="1.0" encoding="utf-8"?>
<ds:datastoreItem xmlns:ds="http://schemas.openxmlformats.org/officeDocument/2006/customXml" ds:itemID="{3C47D568-BAED-4631-8BDA-E5812617E0DD}"/>
</file>

<file path=customXml/itemProps3.xml><?xml version="1.0" encoding="utf-8"?>
<ds:datastoreItem xmlns:ds="http://schemas.openxmlformats.org/officeDocument/2006/customXml" ds:itemID="{752C6DD9-0FFF-487D-B433-E90FB77A8578}"/>
</file>

<file path=customXml/itemProps4.xml><?xml version="1.0" encoding="utf-8"?>
<ds:datastoreItem xmlns:ds="http://schemas.openxmlformats.org/officeDocument/2006/customXml" ds:itemID="{ED72E44E-00F5-4C55-AA5A-90D2B7942A9E}"/>
</file>

<file path=customXml/itemProps5.xml><?xml version="1.0" encoding="utf-8"?>
<ds:datastoreItem xmlns:ds="http://schemas.openxmlformats.org/officeDocument/2006/customXml" ds:itemID="{8CE45DFA-CDC9-4FA8-939F-CEAA6B015C46}"/>
</file>

<file path=customXml/itemProps6.xml><?xml version="1.0" encoding="utf-8"?>
<ds:datastoreItem xmlns:ds="http://schemas.openxmlformats.org/officeDocument/2006/customXml" ds:itemID="{5BB8A55A-5E01-41BD-B8E1-5F412078E086}"/>
</file>

<file path=customXml/itemProps7.xml><?xml version="1.0" encoding="utf-8"?>
<ds:datastoreItem xmlns:ds="http://schemas.openxmlformats.org/officeDocument/2006/customXml" ds:itemID="{8A87C270-21A6-4C56-9F4A-06AFF5AD38FC}"/>
</file>

<file path=docProps/app.xml><?xml version="1.0" encoding="utf-8"?>
<Properties xmlns="http://schemas.openxmlformats.org/officeDocument/2006/extended-properties" xmlns:vt="http://schemas.openxmlformats.org/officeDocument/2006/docPropsVTypes">
  <Template>Normal</Template>
  <TotalTime>5</TotalTime>
  <Pages>2</Pages>
  <Words>303</Words>
  <Characters>1671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HSBC, sustitución contable marzo 09</vt:lpstr>
      <vt:lpstr>HSBC, sustitución contable marzo 09</vt:lpstr>
    </vt:vector>
  </TitlesOfParts>
  <Company>SUGEF</Company>
  <LinksUpToDate>false</LinksUpToDate>
  <CharactersWithSpaces>1971</CharactersWithSpaces>
  <SharedDoc>false</SharedDoc>
  <HLinks>
    <vt:vector size="30" baseType="variant">
      <vt:variant>
        <vt:i4>5439742</vt:i4>
      </vt:variant>
      <vt:variant>
        <vt:i4>12</vt:i4>
      </vt:variant>
      <vt:variant>
        <vt:i4>0</vt:i4>
      </vt:variant>
      <vt:variant>
        <vt:i4>5</vt:i4>
      </vt:variant>
      <vt:variant>
        <vt:lpwstr>D:\Documentos\Documents\Machotes\CIRCULARES\Distribución ARt 15.xlsx</vt:lpwstr>
      </vt:variant>
      <vt:variant>
        <vt:lpwstr>RANGE!A155</vt:lpwstr>
      </vt:variant>
      <vt:variant>
        <vt:i4>5505278</vt:i4>
      </vt:variant>
      <vt:variant>
        <vt:i4>9</vt:i4>
      </vt:variant>
      <vt:variant>
        <vt:i4>0</vt:i4>
      </vt:variant>
      <vt:variant>
        <vt:i4>5</vt:i4>
      </vt:variant>
      <vt:variant>
        <vt:lpwstr>D:\Documentos\Documents\Machotes\CIRCULARES\Distribución ARt 15.xlsx</vt:lpwstr>
      </vt:variant>
      <vt:variant>
        <vt:lpwstr>RANGE!A152</vt:lpwstr>
      </vt:variant>
      <vt:variant>
        <vt:i4>5308670</vt:i4>
      </vt:variant>
      <vt:variant>
        <vt:i4>6</vt:i4>
      </vt:variant>
      <vt:variant>
        <vt:i4>0</vt:i4>
      </vt:variant>
      <vt:variant>
        <vt:i4>5</vt:i4>
      </vt:variant>
      <vt:variant>
        <vt:lpwstr>D:\Documentos\Documents\Machotes\CIRCULARES\Distribución ARt 15.xlsx</vt:lpwstr>
      </vt:variant>
      <vt:variant>
        <vt:lpwstr>RANGE!A157</vt:lpwstr>
      </vt:variant>
      <vt:variant>
        <vt:i4>5374206</vt:i4>
      </vt:variant>
      <vt:variant>
        <vt:i4>3</vt:i4>
      </vt:variant>
      <vt:variant>
        <vt:i4>0</vt:i4>
      </vt:variant>
      <vt:variant>
        <vt:i4>5</vt:i4>
      </vt:variant>
      <vt:variant>
        <vt:lpwstr>D:\Documentos\Documents\Machotes\CIRCULARES\Distribución ARt 15.xlsx</vt:lpwstr>
      </vt:variant>
      <vt:variant>
        <vt:lpwstr>RANGE!A154</vt:lpwstr>
      </vt:variant>
      <vt:variant>
        <vt:i4>8519807</vt:i4>
      </vt:variant>
      <vt:variant>
        <vt:i4>0</vt:i4>
      </vt:variant>
      <vt:variant>
        <vt:i4>0</vt:i4>
      </vt:variant>
      <vt:variant>
        <vt:i4>5</vt:i4>
      </vt:variant>
      <vt:variant>
        <vt:lpwstr>mailto:capacitación@sugef.fi.cr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HSBC, sustitución contable marzo 09</dc:title>
  <dc:creator>instala</dc:creator>
  <cp:lastModifiedBy>Karina Chinchilla Calvo</cp:lastModifiedBy>
  <cp:revision>6</cp:revision>
  <cp:lastPrinted>2013-08-06T20:08:00Z</cp:lastPrinted>
  <dcterms:created xsi:type="dcterms:W3CDTF">2017-05-15T20:42:00Z</dcterms:created>
  <dcterms:modified xsi:type="dcterms:W3CDTF">2017-05-16T15:17:00Z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78300</vt:r8>
  </property>
  <property fmtid="{D5CDD505-2E9C-101B-9397-08002B2CF9AE}" pid="13" name="WorkflowChangePath">
    <vt:lpwstr>6905040e-5c4a-43c8-a4c1-48cf27dd6fa9,4;4ba75e1a-45c8-4eba-98d2-85788937e2ef,8;4ba75e1a-45c8-4eba-98d2-85788937e2ef,8;</vt:lpwstr>
  </property>
</Properties>
</file>