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6.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A30B6" w:rsidR="008428C0" w:rsidP="008428C0" w:rsidRDefault="008428C0" w14:paraId="5B155905" w14:textId="77777777">
      <w:pPr>
        <w:spacing w:line="240" w:lineRule="auto"/>
        <w:contextualSpacing/>
        <w:jc w:val="center"/>
        <w:rPr>
          <w:rFonts w:cstheme="majorHAnsi"/>
          <w:b/>
          <w:sz w:val="24"/>
        </w:rPr>
      </w:pPr>
      <w:r w:rsidRPr="00CA30B6">
        <w:rPr>
          <w:rFonts w:cstheme="majorHAnsi"/>
          <w:b/>
          <w:sz w:val="24"/>
        </w:rPr>
        <w:t>CIRCULAR EXTERNA</w:t>
      </w:r>
    </w:p>
    <w:p w:rsidRPr="00CA30B6" w:rsidR="008428C0" w:rsidP="008428C0" w:rsidRDefault="00B86456" w14:paraId="5D0503B5" w14:textId="7F947CF7">
      <w:pPr>
        <w:spacing w:line="240" w:lineRule="auto"/>
        <w:contextualSpacing/>
        <w:jc w:val="center"/>
        <w:rPr>
          <w:rFonts w:cstheme="majorHAnsi"/>
          <w:sz w:val="24"/>
        </w:rPr>
      </w:pPr>
      <w:r>
        <w:rPr>
          <w:rFonts w:cstheme="majorHAnsi"/>
          <w:sz w:val="24"/>
        </w:rPr>
        <w:t>29</w:t>
      </w:r>
      <w:r w:rsidRPr="00CA30B6" w:rsidR="008428C0">
        <w:rPr>
          <w:rFonts w:cstheme="majorHAnsi"/>
          <w:sz w:val="24"/>
        </w:rPr>
        <w:t xml:space="preserve"> de </w:t>
      </w:r>
      <w:r w:rsidR="008428C0">
        <w:rPr>
          <w:rFonts w:cstheme="majorHAnsi"/>
          <w:sz w:val="24"/>
        </w:rPr>
        <w:t>setiembre</w:t>
      </w:r>
      <w:r w:rsidRPr="00CA30B6" w:rsidR="008428C0">
        <w:rPr>
          <w:rFonts w:cstheme="majorHAnsi"/>
          <w:sz w:val="24"/>
        </w:rPr>
        <w:t xml:space="preserve"> de 202</w:t>
      </w:r>
      <w:r w:rsidR="008428C0">
        <w:rPr>
          <w:rFonts w:cstheme="majorHAnsi"/>
          <w:sz w:val="24"/>
        </w:rPr>
        <w:t>3</w:t>
      </w:r>
    </w:p>
    <w:p w:rsidRPr="00CA30B6" w:rsidR="008428C0" w:rsidP="008428C0" w:rsidRDefault="00B86456" w14:paraId="246C305D" w14:textId="0F1C7399">
      <w:pPr>
        <w:tabs>
          <w:tab w:val="left" w:pos="2843"/>
        </w:tabs>
        <w:spacing w:line="240" w:lineRule="auto"/>
        <w:contextualSpacing/>
        <w:jc w:val="center"/>
        <w:rPr>
          <w:rFonts w:cstheme="majorHAnsi"/>
          <w:sz w:val="24"/>
        </w:rPr>
      </w:pPr>
      <w:sdt>
        <w:sdtPr>
          <w:rPr>
            <w:rFonts w:cstheme="majorHAnsi"/>
            <w:sz w:val="24"/>
          </w:rPr>
          <w:alias w:val="Consecutivo"/>
          <w:tag w:val="Consecutivo"/>
          <w:id w:val="2052717023"/>
          <w:placeholder>
            <w:docPart w:val="F278E7E004F6485E8A5C36560BF2BBD7"/>
          </w:placeholder>
          <w:text/>
        </w:sdtPr>
        <w:sdtEndPr/>
        <w:sdtContent>
          <w:r>
            <w:t>SGF-2517-2023</w:t>
          </w:r>
        </w:sdtContent>
      </w:sdt>
    </w:p>
    <w:p w:rsidRPr="00CA30B6" w:rsidR="008428C0" w:rsidP="008428C0" w:rsidRDefault="00B86456" w14:paraId="6588320E" w14:textId="77777777">
      <w:pPr>
        <w:widowControl w:val="0"/>
        <w:spacing w:line="240" w:lineRule="auto"/>
        <w:ind w:left="34" w:right="86"/>
        <w:contextualSpacing/>
        <w:jc w:val="center"/>
        <w:outlineLvl w:val="0"/>
        <w:rPr>
          <w:rFonts w:cstheme="majorHAnsi"/>
          <w:b/>
          <w:sz w:val="24"/>
          <w:lang w:val="es-CR"/>
        </w:rPr>
      </w:pPr>
      <w:sdt>
        <w:sdtPr>
          <w:rPr>
            <w:rFonts w:cstheme="majorHAnsi"/>
            <w:sz w:val="24"/>
          </w:rPr>
          <w:alias w:val="Confidencialidad"/>
          <w:tag w:val="Confidencialidad"/>
          <w:id w:val="1447896894"/>
          <w:placeholder>
            <w:docPart w:val="B2005F7E78654A31B4347FD047A298F3"/>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CA30B6" w:rsidR="008428C0">
            <w:rPr>
              <w:rFonts w:cstheme="majorHAnsi"/>
              <w:sz w:val="24"/>
            </w:rPr>
            <w:t>SGF-PUBLICO</w:t>
          </w:r>
        </w:sdtContent>
      </w:sdt>
    </w:p>
    <w:p w:rsidRPr="00CA30B6" w:rsidR="008428C0" w:rsidP="008428C0" w:rsidRDefault="008428C0" w14:paraId="34F52DDC" w14:textId="77777777">
      <w:pPr>
        <w:tabs>
          <w:tab w:val="left" w:pos="2843"/>
        </w:tabs>
        <w:spacing w:line="240" w:lineRule="auto"/>
        <w:contextualSpacing/>
        <w:rPr>
          <w:rFonts w:cstheme="majorHAnsi"/>
          <w:sz w:val="24"/>
        </w:rPr>
      </w:pPr>
    </w:p>
    <w:p w:rsidRPr="00CA30B6" w:rsidR="008428C0" w:rsidP="008428C0" w:rsidRDefault="008428C0" w14:paraId="3CED248B" w14:textId="77777777">
      <w:pPr>
        <w:widowControl w:val="0"/>
        <w:spacing w:line="240" w:lineRule="auto"/>
        <w:ind w:left="34" w:right="86"/>
        <w:contextualSpacing/>
        <w:outlineLvl w:val="0"/>
        <w:rPr>
          <w:rFonts w:cstheme="majorHAnsi"/>
          <w:b/>
          <w:sz w:val="24"/>
          <w:lang w:val="es-CR"/>
        </w:rPr>
      </w:pPr>
      <w:r w:rsidRPr="00CA30B6">
        <w:rPr>
          <w:rFonts w:cstheme="majorHAnsi"/>
          <w:b/>
          <w:sz w:val="24"/>
          <w:lang w:val="es-CR"/>
        </w:rPr>
        <w:t xml:space="preserve">Dirigida a: </w:t>
      </w:r>
    </w:p>
    <w:p w:rsidRPr="00CA30B6" w:rsidR="008428C0" w:rsidP="008428C0" w:rsidRDefault="008428C0" w14:paraId="709FB73E" w14:textId="77777777">
      <w:pPr>
        <w:widowControl w:val="0"/>
        <w:spacing w:line="240" w:lineRule="auto"/>
        <w:ind w:left="34" w:right="86"/>
        <w:contextualSpacing/>
        <w:outlineLvl w:val="0"/>
        <w:rPr>
          <w:rFonts w:cstheme="majorHAnsi"/>
          <w:b/>
          <w:sz w:val="24"/>
          <w:lang w:val="es-CR"/>
        </w:rPr>
      </w:pPr>
    </w:p>
    <w:p w:rsidRPr="00CA30B6" w:rsidR="008428C0" w:rsidP="008428C0" w:rsidRDefault="008428C0" w14:paraId="3A45C20E"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Bancos Comerciales del Estado</w:t>
      </w:r>
    </w:p>
    <w:p w:rsidRPr="00CA30B6" w:rsidR="008428C0" w:rsidP="008428C0" w:rsidRDefault="008428C0" w14:paraId="213268BB"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Bancos Creados por Leyes Especiales</w:t>
      </w:r>
    </w:p>
    <w:p w:rsidRPr="00CA30B6" w:rsidR="008428C0" w:rsidP="008428C0" w:rsidRDefault="008428C0" w14:paraId="25E89903"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Bancos Privados</w:t>
      </w:r>
    </w:p>
    <w:p w:rsidRPr="00CA30B6" w:rsidR="008428C0" w:rsidP="008428C0" w:rsidRDefault="008428C0" w14:paraId="6742E214"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Empresas Financieras no Bancarias</w:t>
      </w:r>
    </w:p>
    <w:p w:rsidRPr="00CA30B6" w:rsidR="008428C0" w:rsidP="008428C0" w:rsidRDefault="008428C0" w14:paraId="0BE7F8E1"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Otras Entidades Financieras</w:t>
      </w:r>
    </w:p>
    <w:p w:rsidRPr="00CA30B6" w:rsidR="008428C0" w:rsidP="008428C0" w:rsidRDefault="008428C0" w14:paraId="5D437A85"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Organizaciones Cooperativas de Ahorro y Crédito</w:t>
      </w:r>
    </w:p>
    <w:p w:rsidRPr="00CA30B6" w:rsidR="008428C0" w:rsidP="008428C0" w:rsidRDefault="008428C0" w14:paraId="00C035A9" w14:textId="77777777">
      <w:pPr>
        <w:widowControl w:val="0"/>
        <w:numPr>
          <w:ilvl w:val="0"/>
          <w:numId w:val="3"/>
        </w:numPr>
        <w:spacing w:line="240" w:lineRule="auto"/>
        <w:ind w:left="567" w:right="86" w:hanging="567"/>
        <w:contextualSpacing/>
        <w:rPr>
          <w:rFonts w:cstheme="majorHAnsi"/>
          <w:b/>
          <w:sz w:val="24"/>
          <w:lang w:val="es-CR" w:eastAsia="es-ES"/>
        </w:rPr>
      </w:pPr>
      <w:r w:rsidRPr="00CA30B6">
        <w:rPr>
          <w:rFonts w:cstheme="majorHAnsi"/>
          <w:b/>
          <w:sz w:val="24"/>
          <w:lang w:val="es-CR" w:eastAsia="es-ES"/>
        </w:rPr>
        <w:t>Entidades Autorizadas del Sistema Financiera Nacional para la Vivienda</w:t>
      </w:r>
    </w:p>
    <w:p w:rsidRPr="00CA30B6" w:rsidR="008428C0" w:rsidP="008428C0" w:rsidRDefault="008428C0" w14:paraId="68D732BD" w14:textId="77777777">
      <w:pPr>
        <w:widowControl w:val="0"/>
        <w:spacing w:line="240" w:lineRule="auto"/>
        <w:contextualSpacing/>
        <w:rPr>
          <w:rFonts w:cstheme="majorHAnsi"/>
          <w:b/>
          <w:sz w:val="24"/>
        </w:rPr>
      </w:pPr>
    </w:p>
    <w:p w:rsidRPr="00CA30B6" w:rsidR="008428C0" w:rsidP="008428C0" w:rsidRDefault="008428C0" w14:paraId="22C26C28" w14:textId="77777777">
      <w:pPr>
        <w:widowControl w:val="0"/>
        <w:spacing w:line="240" w:lineRule="auto"/>
        <w:contextualSpacing/>
        <w:rPr>
          <w:rFonts w:cstheme="majorHAnsi"/>
          <w:sz w:val="24"/>
        </w:rPr>
      </w:pPr>
      <w:r w:rsidRPr="00CA30B6">
        <w:rPr>
          <w:rFonts w:cstheme="majorHAnsi"/>
          <w:b/>
          <w:sz w:val="24"/>
        </w:rPr>
        <w:t xml:space="preserve">Asunto: </w:t>
      </w:r>
      <w:r w:rsidRPr="00CA30B6">
        <w:rPr>
          <w:rFonts w:cstheme="majorHAnsi"/>
          <w:i/>
          <w:iCs/>
          <w:sz w:val="24"/>
        </w:rPr>
        <w:t xml:space="preserve">Invitación al </w:t>
      </w:r>
      <w:r>
        <w:rPr>
          <w:rFonts w:cstheme="majorHAnsi"/>
          <w:i/>
          <w:iCs/>
          <w:sz w:val="24"/>
        </w:rPr>
        <w:t>lanzamiento de la Declaratoria sobre Cambio Climático de las Superintendencias Financieras.</w:t>
      </w:r>
    </w:p>
    <w:p w:rsidR="008428C0" w:rsidP="008428C0" w:rsidRDefault="008428C0" w14:paraId="17BC0443" w14:textId="77777777">
      <w:pPr>
        <w:widowControl w:val="0"/>
        <w:spacing w:line="240" w:lineRule="auto"/>
        <w:contextualSpacing/>
        <w:rPr>
          <w:rFonts w:cstheme="majorHAnsi"/>
          <w:iCs/>
          <w:sz w:val="24"/>
        </w:rPr>
      </w:pPr>
    </w:p>
    <w:p w:rsidR="008428C0" w:rsidP="008428C0" w:rsidRDefault="008428C0" w14:paraId="22FC4DFE" w14:textId="77777777">
      <w:pPr>
        <w:widowControl w:val="0"/>
        <w:spacing w:line="240" w:lineRule="auto"/>
        <w:contextualSpacing/>
        <w:rPr>
          <w:rFonts w:cstheme="majorHAnsi"/>
          <w:iCs/>
          <w:sz w:val="24"/>
        </w:rPr>
      </w:pPr>
      <w:r>
        <w:rPr>
          <w:rFonts w:cstheme="majorHAnsi"/>
          <w:iCs/>
          <w:sz w:val="24"/>
        </w:rPr>
        <w:t>Debido al impacto significativo que el Cambio Climático puede tener sobre las operaciones, estabilidad y solvencia de sus entidades supervisadas, las cuatro superintendencias financieras del país (</w:t>
      </w:r>
      <w:r w:rsidRPr="007A352F">
        <w:rPr>
          <w:rFonts w:cstheme="majorHAnsi"/>
          <w:i/>
          <w:sz w:val="24"/>
        </w:rPr>
        <w:t>SUGEF, SUGESE, SUGEVAL y SUPEN</w:t>
      </w:r>
      <w:r>
        <w:rPr>
          <w:rFonts w:cstheme="majorHAnsi"/>
          <w:iCs/>
          <w:sz w:val="24"/>
        </w:rPr>
        <w:t>) han considerado relevante hacer un l</w:t>
      </w:r>
      <w:r w:rsidRPr="00EF1293">
        <w:rPr>
          <w:rFonts w:cstheme="majorHAnsi"/>
          <w:iCs/>
          <w:sz w:val="24"/>
        </w:rPr>
        <w:t>lamado a la acción para contar un sistema</w:t>
      </w:r>
      <w:r>
        <w:rPr>
          <w:rFonts w:cstheme="majorHAnsi"/>
          <w:iCs/>
          <w:sz w:val="24"/>
        </w:rPr>
        <w:t xml:space="preserve"> </w:t>
      </w:r>
      <w:r w:rsidRPr="00EF1293">
        <w:rPr>
          <w:rFonts w:cstheme="majorHAnsi"/>
          <w:iCs/>
          <w:sz w:val="24"/>
        </w:rPr>
        <w:t>financiero más sostenible y resiliente</w:t>
      </w:r>
      <w:r>
        <w:rPr>
          <w:rFonts w:cstheme="majorHAnsi"/>
          <w:iCs/>
          <w:sz w:val="24"/>
        </w:rPr>
        <w:t>.</w:t>
      </w:r>
    </w:p>
    <w:p w:rsidR="008428C0" w:rsidP="008428C0" w:rsidRDefault="008428C0" w14:paraId="4448BFF9" w14:textId="77777777">
      <w:pPr>
        <w:widowControl w:val="0"/>
        <w:spacing w:line="240" w:lineRule="auto"/>
        <w:contextualSpacing/>
        <w:rPr>
          <w:rFonts w:cstheme="majorHAnsi"/>
          <w:iCs/>
          <w:sz w:val="24"/>
        </w:rPr>
      </w:pPr>
    </w:p>
    <w:p w:rsidR="008428C0" w:rsidP="008428C0" w:rsidRDefault="008428C0" w14:paraId="35F97DDD" w14:textId="77777777">
      <w:pPr>
        <w:widowControl w:val="0"/>
        <w:spacing w:line="240" w:lineRule="auto"/>
        <w:contextualSpacing/>
        <w:rPr>
          <w:rFonts w:cstheme="majorHAnsi"/>
          <w:iCs/>
          <w:sz w:val="24"/>
        </w:rPr>
      </w:pPr>
      <w:r>
        <w:rPr>
          <w:rFonts w:cstheme="majorHAnsi"/>
          <w:iCs/>
          <w:sz w:val="24"/>
        </w:rPr>
        <w:t>En esta línea se estará llevando a cabo el lanzamiento conjunto de una “</w:t>
      </w:r>
      <w:r w:rsidRPr="004E2D3F">
        <w:rPr>
          <w:rFonts w:cstheme="majorHAnsi"/>
          <w:i/>
          <w:sz w:val="24"/>
        </w:rPr>
        <w:t>Declaratoria sobre Cambio Climático</w:t>
      </w:r>
      <w:r>
        <w:rPr>
          <w:rFonts w:cstheme="majorHAnsi"/>
          <w:iCs/>
          <w:sz w:val="24"/>
        </w:rPr>
        <w:t xml:space="preserve">”, el cual tendrá lugar de manera </w:t>
      </w:r>
      <w:r w:rsidRPr="00811A46">
        <w:rPr>
          <w:rFonts w:cstheme="majorHAnsi"/>
          <w:b/>
          <w:bCs/>
          <w:iCs/>
          <w:sz w:val="24"/>
          <w:u w:val="single"/>
        </w:rPr>
        <w:t>virtual</w:t>
      </w:r>
      <w:r w:rsidRPr="00811A46">
        <w:rPr>
          <w:rFonts w:cstheme="majorHAnsi"/>
          <w:iCs/>
          <w:sz w:val="24"/>
        </w:rPr>
        <w:t xml:space="preserve"> </w:t>
      </w:r>
      <w:r>
        <w:rPr>
          <w:rFonts w:cstheme="majorHAnsi"/>
          <w:iCs/>
          <w:sz w:val="24"/>
        </w:rPr>
        <w:t xml:space="preserve">el próximo </w:t>
      </w:r>
      <w:r w:rsidRPr="00811A46">
        <w:rPr>
          <w:rFonts w:cstheme="majorHAnsi"/>
          <w:b/>
          <w:bCs/>
          <w:iCs/>
          <w:sz w:val="24"/>
        </w:rPr>
        <w:t>miércoles 04 de octubre</w:t>
      </w:r>
      <w:r w:rsidRPr="00AA3194">
        <w:rPr>
          <w:rFonts w:cstheme="majorHAnsi"/>
          <w:b/>
          <w:bCs/>
          <w:iCs/>
          <w:sz w:val="24"/>
        </w:rPr>
        <w:t xml:space="preserve"> a las 02:00 p.m.</w:t>
      </w:r>
      <w:r>
        <w:rPr>
          <w:rFonts w:cstheme="majorHAnsi"/>
          <w:iCs/>
          <w:sz w:val="24"/>
        </w:rPr>
        <w:t>, como un evento paralelo durante la “</w:t>
      </w:r>
      <w:r w:rsidRPr="00E2167E">
        <w:rPr>
          <w:rFonts w:cstheme="majorHAnsi"/>
          <w:i/>
          <w:sz w:val="24"/>
        </w:rPr>
        <w:t>Semana de sostenibilidad de OCDE</w:t>
      </w:r>
      <w:r>
        <w:rPr>
          <w:rFonts w:cstheme="majorHAnsi"/>
          <w:iCs/>
          <w:sz w:val="24"/>
        </w:rPr>
        <w:t>” que se estará celebrando con motivo de la “</w:t>
      </w:r>
      <w:r w:rsidRPr="00E2167E">
        <w:rPr>
          <w:rFonts w:cstheme="majorHAnsi"/>
          <w:i/>
          <w:sz w:val="24"/>
        </w:rPr>
        <w:t>Primera Cumbre Ministerial OCDE de Sostenibilidad Ambiental para América Latina y el Caribe</w:t>
      </w:r>
      <w:r>
        <w:rPr>
          <w:rFonts w:cstheme="majorHAnsi"/>
          <w:iCs/>
          <w:sz w:val="24"/>
        </w:rPr>
        <w:t>”.</w:t>
      </w:r>
    </w:p>
    <w:p w:rsidR="008428C0" w:rsidP="008428C0" w:rsidRDefault="008428C0" w14:paraId="3F5E48EC" w14:textId="77777777">
      <w:pPr>
        <w:widowControl w:val="0"/>
        <w:spacing w:line="240" w:lineRule="auto"/>
        <w:contextualSpacing/>
        <w:rPr>
          <w:rFonts w:cstheme="majorHAnsi"/>
          <w:iCs/>
          <w:sz w:val="24"/>
        </w:rPr>
      </w:pPr>
    </w:p>
    <w:p w:rsidR="008428C0" w:rsidP="008428C0" w:rsidRDefault="008428C0" w14:paraId="1F206412" w14:textId="77777777">
      <w:pPr>
        <w:widowControl w:val="0"/>
        <w:spacing w:line="240" w:lineRule="auto"/>
        <w:contextualSpacing/>
        <w:rPr>
          <w:rFonts w:cstheme="majorHAnsi"/>
          <w:iCs/>
          <w:sz w:val="24"/>
        </w:rPr>
      </w:pPr>
      <w:r>
        <w:rPr>
          <w:rFonts w:cstheme="majorHAnsi"/>
          <w:iCs/>
          <w:sz w:val="24"/>
        </w:rPr>
        <w:t>Dicho evento contará con una exposición magistral de la Sra. Ana González Peláez, miembro del “</w:t>
      </w:r>
      <w:r w:rsidRPr="0072744C">
        <w:rPr>
          <w:rFonts w:cstheme="majorHAnsi"/>
          <w:i/>
          <w:sz w:val="24"/>
        </w:rPr>
        <w:t>Instituto de Liderazgo en Sostenibilidad</w:t>
      </w:r>
      <w:r>
        <w:rPr>
          <w:rFonts w:cstheme="majorHAnsi"/>
          <w:iCs/>
          <w:sz w:val="24"/>
        </w:rPr>
        <w:t>” (</w:t>
      </w:r>
      <w:r w:rsidRPr="00A94C1B">
        <w:rPr>
          <w:rFonts w:cstheme="majorHAnsi"/>
          <w:iCs/>
          <w:sz w:val="24"/>
          <w:lang w:val="es-CR"/>
        </w:rPr>
        <w:t>CISL</w:t>
      </w:r>
      <w:r>
        <w:rPr>
          <w:rFonts w:cstheme="majorHAnsi"/>
          <w:iCs/>
          <w:sz w:val="24"/>
        </w:rPr>
        <w:t>) de la “</w:t>
      </w:r>
      <w:r w:rsidRPr="00E2167E">
        <w:rPr>
          <w:rFonts w:cstheme="majorHAnsi"/>
          <w:i/>
          <w:sz w:val="24"/>
        </w:rPr>
        <w:t>Universidad de Cambridge</w:t>
      </w:r>
      <w:r>
        <w:rPr>
          <w:rFonts w:cstheme="majorHAnsi"/>
          <w:iCs/>
          <w:sz w:val="24"/>
        </w:rPr>
        <w:t>”, así como la intervención de distinguidos miembros de la OCDE, el Conassif y las citadas superintendencias.</w:t>
      </w:r>
    </w:p>
    <w:p w:rsidRPr="00811A46" w:rsidR="008428C0" w:rsidP="008428C0" w:rsidRDefault="008428C0" w14:paraId="38ABD451" w14:textId="77777777">
      <w:pPr>
        <w:widowControl w:val="0"/>
        <w:spacing w:line="240" w:lineRule="auto"/>
        <w:contextualSpacing/>
        <w:rPr>
          <w:rFonts w:cstheme="majorHAnsi"/>
          <w:iCs/>
          <w:sz w:val="24"/>
          <w:lang w:val="es-CR"/>
        </w:rPr>
      </w:pPr>
    </w:p>
    <w:p w:rsidRPr="00CA30B6" w:rsidR="008428C0" w:rsidP="008428C0" w:rsidRDefault="008428C0" w14:paraId="32FCEFBC" w14:textId="77777777">
      <w:pPr>
        <w:widowControl w:val="0"/>
        <w:spacing w:line="240" w:lineRule="auto"/>
        <w:contextualSpacing/>
        <w:rPr>
          <w:rFonts w:cstheme="majorHAnsi"/>
          <w:iCs/>
          <w:sz w:val="24"/>
        </w:rPr>
      </w:pPr>
      <w:r w:rsidRPr="00CA30B6">
        <w:rPr>
          <w:rFonts w:cstheme="majorHAnsi"/>
          <w:iCs/>
          <w:sz w:val="24"/>
        </w:rPr>
        <w:t xml:space="preserve">Por lo anterior, SUGEF se complace en cursarles la más cordial invitación para </w:t>
      </w:r>
      <w:r>
        <w:rPr>
          <w:rFonts w:cstheme="majorHAnsi"/>
          <w:iCs/>
          <w:sz w:val="24"/>
        </w:rPr>
        <w:t xml:space="preserve">representantes de su institución nos acompañen en esta actividad. Para tal propósito no existe límite de espacios por entidad, no obstante, sí es requerida una inscripción previa mediante el siguiente enlace: </w:t>
      </w:r>
      <w:hyperlink w:history="1" r:id="rId13">
        <w:r>
          <w:rPr>
            <w:rStyle w:val="Hipervnculo"/>
          </w:rPr>
          <w:t>https://forms.gle/Ffeiw68oe1bodtgy5</w:t>
        </w:r>
      </w:hyperlink>
      <w:r>
        <w:t>.</w:t>
      </w:r>
    </w:p>
    <w:p w:rsidR="008428C0" w:rsidP="008428C0" w:rsidRDefault="008428C0" w14:paraId="2C85BDA4" w14:textId="77777777">
      <w:pPr>
        <w:widowControl w:val="0"/>
        <w:spacing w:line="240" w:lineRule="auto"/>
        <w:contextualSpacing/>
        <w:rPr>
          <w:rFonts w:cstheme="majorHAnsi"/>
          <w:iCs/>
          <w:sz w:val="24"/>
        </w:rPr>
      </w:pPr>
    </w:p>
    <w:p w:rsidRPr="00CA30B6" w:rsidR="008428C0" w:rsidP="008428C0" w:rsidRDefault="008428C0" w14:paraId="21C8F4DA" w14:textId="77777777">
      <w:pPr>
        <w:widowControl w:val="0"/>
        <w:spacing w:line="240" w:lineRule="auto"/>
        <w:contextualSpacing/>
        <w:rPr>
          <w:rFonts w:cstheme="majorHAnsi"/>
          <w:sz w:val="24"/>
          <w:lang w:val="es-CR" w:eastAsia="es-ES"/>
        </w:rPr>
      </w:pPr>
      <w:r w:rsidRPr="00CA30B6">
        <w:rPr>
          <w:rFonts w:cstheme="majorHAnsi"/>
          <w:iCs/>
          <w:sz w:val="24"/>
        </w:rPr>
        <w:t>Se adjunta copia de la respectiva invitación para su estimable referencia.</w:t>
      </w:r>
      <w:r>
        <w:rPr>
          <w:rFonts w:cstheme="majorHAnsi"/>
          <w:iCs/>
          <w:sz w:val="24"/>
        </w:rPr>
        <w:t xml:space="preserve"> </w:t>
      </w:r>
      <w:r w:rsidRPr="00CA30B6">
        <w:rPr>
          <w:rFonts w:cstheme="majorHAnsi"/>
          <w:sz w:val="24"/>
          <w:lang w:val="es-CR" w:eastAsia="es-ES"/>
        </w:rPr>
        <w:t>Para consultas puede comunicarse con:</w:t>
      </w:r>
    </w:p>
    <w:p w:rsidRPr="00CA30B6" w:rsidR="008428C0" w:rsidP="008428C0" w:rsidRDefault="008428C0" w14:paraId="3566127B" w14:textId="77777777">
      <w:pPr>
        <w:widowControl w:val="0"/>
        <w:spacing w:line="240" w:lineRule="auto"/>
        <w:ind w:left="284"/>
        <w:contextualSpacing/>
        <w:rPr>
          <w:rFonts w:cstheme="majorHAnsi"/>
          <w:sz w:val="24"/>
          <w:lang w:val="es-CR" w:eastAsia="es-ES"/>
        </w:rPr>
      </w:pPr>
    </w:p>
    <w:tbl>
      <w:tblPr>
        <w:tblW w:w="7787" w:type="dxa"/>
        <w:jc w:val="center"/>
        <w:tblLayout w:type="fixed"/>
        <w:tblCellMar>
          <w:left w:w="70" w:type="dxa"/>
          <w:right w:w="70" w:type="dxa"/>
        </w:tblCellMar>
        <w:tblLook w:val="04A0" w:firstRow="1" w:lastRow="0" w:firstColumn="1" w:lastColumn="0" w:noHBand="0" w:noVBand="1"/>
      </w:tblPr>
      <w:tblGrid>
        <w:gridCol w:w="3109"/>
        <w:gridCol w:w="1984"/>
        <w:gridCol w:w="2694"/>
      </w:tblGrid>
      <w:tr w:rsidRPr="00CA30B6" w:rsidR="008428C0" w:rsidTr="00B16B51" w14:paraId="05C133FB" w14:textId="77777777">
        <w:trPr>
          <w:trHeight w:val="206"/>
          <w:jc w:val="center"/>
        </w:trPr>
        <w:tc>
          <w:tcPr>
            <w:tcW w:w="3109" w:type="dxa"/>
            <w:tcBorders>
              <w:top w:val="single" w:color="auto" w:sz="8" w:space="0"/>
              <w:left w:val="single" w:color="auto" w:sz="8" w:space="0"/>
              <w:bottom w:val="single" w:color="auto" w:sz="8" w:space="0"/>
              <w:right w:val="single" w:color="auto" w:sz="8" w:space="0"/>
            </w:tcBorders>
            <w:shd w:val="clear" w:color="auto" w:fill="D9D9D9"/>
            <w:vAlign w:val="center"/>
            <w:hideMark/>
          </w:tcPr>
          <w:p w:rsidRPr="00CA30B6" w:rsidR="008428C0" w:rsidP="00B16B51" w:rsidRDefault="008428C0" w14:paraId="27DFD6DF" w14:textId="77777777">
            <w:pPr>
              <w:widowControl w:val="0"/>
              <w:spacing w:line="240" w:lineRule="auto"/>
              <w:contextualSpacing/>
              <w:jc w:val="center"/>
              <w:rPr>
                <w:rFonts w:cstheme="majorHAnsi"/>
                <w:b/>
                <w:bCs/>
                <w:color w:val="000000"/>
                <w:sz w:val="24"/>
                <w:lang w:val="es-CR" w:eastAsia="es-CR"/>
              </w:rPr>
            </w:pPr>
            <w:r w:rsidRPr="00CA30B6">
              <w:rPr>
                <w:rFonts w:cstheme="majorHAnsi"/>
                <w:b/>
                <w:bCs/>
                <w:color w:val="000000"/>
                <w:sz w:val="24"/>
                <w:lang w:val="es-CR" w:eastAsia="es-CR"/>
              </w:rPr>
              <w:lastRenderedPageBreak/>
              <w:t>Nombre del Contacto</w:t>
            </w:r>
          </w:p>
        </w:tc>
        <w:tc>
          <w:tcPr>
            <w:tcW w:w="1984" w:type="dxa"/>
            <w:tcBorders>
              <w:top w:val="single" w:color="auto" w:sz="8" w:space="0"/>
              <w:left w:val="nil"/>
              <w:bottom w:val="single" w:color="auto" w:sz="8" w:space="0"/>
              <w:right w:val="single" w:color="auto" w:sz="8" w:space="0"/>
            </w:tcBorders>
            <w:shd w:val="clear" w:color="auto" w:fill="D9D9D9"/>
            <w:vAlign w:val="center"/>
            <w:hideMark/>
          </w:tcPr>
          <w:p w:rsidRPr="00CA30B6" w:rsidR="008428C0" w:rsidP="00B16B51" w:rsidRDefault="008428C0" w14:paraId="5142E8DA" w14:textId="77777777">
            <w:pPr>
              <w:widowControl w:val="0"/>
              <w:spacing w:line="240" w:lineRule="auto"/>
              <w:contextualSpacing/>
              <w:jc w:val="center"/>
              <w:rPr>
                <w:rFonts w:cstheme="majorHAnsi"/>
                <w:b/>
                <w:bCs/>
                <w:color w:val="000000"/>
                <w:sz w:val="24"/>
                <w:lang w:val="es-CR" w:eastAsia="es-CR"/>
              </w:rPr>
            </w:pPr>
            <w:r w:rsidRPr="00CA30B6">
              <w:rPr>
                <w:rFonts w:cstheme="majorHAnsi"/>
                <w:b/>
                <w:bCs/>
                <w:color w:val="000000"/>
                <w:sz w:val="24"/>
                <w:lang w:val="es-CR" w:eastAsia="es-CR"/>
              </w:rPr>
              <w:t>Teléfono</w:t>
            </w:r>
          </w:p>
        </w:tc>
        <w:tc>
          <w:tcPr>
            <w:tcW w:w="2694" w:type="dxa"/>
            <w:tcBorders>
              <w:top w:val="single" w:color="auto" w:sz="8" w:space="0"/>
              <w:left w:val="nil"/>
              <w:bottom w:val="single" w:color="auto" w:sz="8" w:space="0"/>
              <w:right w:val="single" w:color="auto" w:sz="8" w:space="0"/>
            </w:tcBorders>
            <w:shd w:val="clear" w:color="auto" w:fill="D9D9D9"/>
            <w:vAlign w:val="center"/>
            <w:hideMark/>
          </w:tcPr>
          <w:p w:rsidRPr="00CA30B6" w:rsidR="008428C0" w:rsidP="00B16B51" w:rsidRDefault="008428C0" w14:paraId="0EEBC3BF" w14:textId="77777777">
            <w:pPr>
              <w:widowControl w:val="0"/>
              <w:spacing w:line="240" w:lineRule="auto"/>
              <w:contextualSpacing/>
              <w:jc w:val="center"/>
              <w:rPr>
                <w:rFonts w:cstheme="majorHAnsi"/>
                <w:b/>
                <w:bCs/>
                <w:color w:val="000000"/>
                <w:sz w:val="24"/>
                <w:lang w:val="es-CR" w:eastAsia="es-CR"/>
              </w:rPr>
            </w:pPr>
            <w:r w:rsidRPr="00CA30B6">
              <w:rPr>
                <w:rFonts w:cstheme="majorHAnsi"/>
                <w:b/>
                <w:bCs/>
                <w:color w:val="000000"/>
                <w:sz w:val="24"/>
                <w:lang w:val="es-CR" w:eastAsia="es-CR"/>
              </w:rPr>
              <w:t>Email</w:t>
            </w:r>
          </w:p>
        </w:tc>
      </w:tr>
      <w:tr w:rsidRPr="00CA30B6" w:rsidR="008428C0" w:rsidTr="00B16B51" w14:paraId="6BD0F9F0" w14:textId="77777777">
        <w:trPr>
          <w:trHeight w:val="336"/>
          <w:jc w:val="center"/>
        </w:trPr>
        <w:tc>
          <w:tcPr>
            <w:tcW w:w="3109" w:type="dxa"/>
            <w:tcBorders>
              <w:top w:val="nil"/>
              <w:left w:val="single" w:color="auto" w:sz="8" w:space="0"/>
              <w:bottom w:val="single" w:color="auto" w:sz="8" w:space="0"/>
              <w:right w:val="single" w:color="auto" w:sz="8" w:space="0"/>
            </w:tcBorders>
            <w:shd w:val="clear" w:color="auto" w:fill="auto"/>
            <w:vAlign w:val="center"/>
          </w:tcPr>
          <w:p w:rsidRPr="00CA30B6" w:rsidR="008428C0" w:rsidP="00B16B51" w:rsidRDefault="008428C0" w14:paraId="5FF3E37F" w14:textId="77777777">
            <w:pPr>
              <w:widowControl w:val="0"/>
              <w:spacing w:line="240" w:lineRule="auto"/>
              <w:contextualSpacing/>
              <w:rPr>
                <w:rFonts w:cstheme="majorHAnsi"/>
                <w:color w:val="000000"/>
                <w:sz w:val="24"/>
                <w:lang w:val="es-CR" w:eastAsia="es-CR"/>
              </w:rPr>
            </w:pPr>
            <w:r w:rsidRPr="00CA30B6">
              <w:rPr>
                <w:rFonts w:cstheme="majorHAnsi"/>
                <w:color w:val="000000"/>
                <w:sz w:val="24"/>
                <w:lang w:val="es-CR" w:eastAsia="es-CR"/>
              </w:rPr>
              <w:t>Cristian Vega Céspedes</w:t>
            </w:r>
          </w:p>
        </w:tc>
        <w:tc>
          <w:tcPr>
            <w:tcW w:w="1984" w:type="dxa"/>
            <w:tcBorders>
              <w:top w:val="nil"/>
              <w:left w:val="nil"/>
              <w:bottom w:val="single" w:color="auto" w:sz="8" w:space="0"/>
              <w:right w:val="single" w:color="auto" w:sz="8" w:space="0"/>
            </w:tcBorders>
            <w:shd w:val="clear" w:color="auto" w:fill="auto"/>
            <w:vAlign w:val="center"/>
          </w:tcPr>
          <w:p w:rsidRPr="00CA30B6" w:rsidR="008428C0" w:rsidP="00B16B51" w:rsidRDefault="008428C0" w14:paraId="2A6B6BA2" w14:textId="77777777">
            <w:pPr>
              <w:widowControl w:val="0"/>
              <w:spacing w:line="240" w:lineRule="auto"/>
              <w:contextualSpacing/>
              <w:jc w:val="center"/>
              <w:rPr>
                <w:rFonts w:cstheme="majorHAnsi"/>
                <w:bCs/>
                <w:color w:val="000000"/>
                <w:sz w:val="24"/>
                <w:lang w:val="es-CR" w:eastAsia="es-CR"/>
              </w:rPr>
            </w:pPr>
            <w:r w:rsidRPr="00CA30B6">
              <w:rPr>
                <w:rFonts w:cstheme="majorHAnsi"/>
                <w:bCs/>
                <w:color w:val="000000"/>
                <w:sz w:val="24"/>
                <w:lang w:val="es-CR" w:eastAsia="es-CR"/>
              </w:rPr>
              <w:t>2243-5009</w:t>
            </w:r>
          </w:p>
        </w:tc>
        <w:tc>
          <w:tcPr>
            <w:tcW w:w="2694" w:type="dxa"/>
            <w:tcBorders>
              <w:top w:val="nil"/>
              <w:left w:val="nil"/>
              <w:bottom w:val="single" w:color="auto" w:sz="8" w:space="0"/>
              <w:right w:val="single" w:color="auto" w:sz="8" w:space="0"/>
            </w:tcBorders>
            <w:shd w:val="clear" w:color="auto" w:fill="auto"/>
            <w:vAlign w:val="center"/>
          </w:tcPr>
          <w:p w:rsidRPr="00CA30B6" w:rsidR="008428C0" w:rsidP="00B16B51" w:rsidRDefault="008428C0" w14:paraId="760D0049" w14:textId="77777777">
            <w:pPr>
              <w:widowControl w:val="0"/>
              <w:spacing w:line="240" w:lineRule="auto"/>
              <w:contextualSpacing/>
              <w:rPr>
                <w:rFonts w:cstheme="majorHAnsi"/>
                <w:color w:val="0563C1"/>
                <w:sz w:val="24"/>
                <w:u w:val="single"/>
                <w:lang w:val="es-CR" w:eastAsia="es-CR"/>
              </w:rPr>
            </w:pPr>
            <w:r w:rsidRPr="00CA30B6">
              <w:rPr>
                <w:rFonts w:cstheme="majorHAnsi"/>
                <w:color w:val="0563C1"/>
                <w:sz w:val="24"/>
                <w:u w:val="single"/>
                <w:lang w:val="es-CR" w:eastAsia="es-CR"/>
              </w:rPr>
              <w:t>vegacc@sugef.fi.cr</w:t>
            </w:r>
          </w:p>
        </w:tc>
      </w:tr>
    </w:tbl>
    <w:p w:rsidRPr="00CA30B6" w:rsidR="008428C0" w:rsidP="008428C0" w:rsidRDefault="008428C0" w14:paraId="4B114B1F" w14:textId="77777777">
      <w:pPr>
        <w:pStyle w:val="Texto"/>
        <w:spacing w:before="0" w:after="0" w:line="240" w:lineRule="auto"/>
        <w:contextualSpacing/>
        <w:rPr>
          <w:rFonts w:cstheme="majorHAnsi"/>
          <w:sz w:val="24"/>
        </w:rPr>
      </w:pPr>
    </w:p>
    <w:p w:rsidRPr="00CA30B6" w:rsidR="008428C0" w:rsidP="008428C0" w:rsidRDefault="008428C0" w14:paraId="717BC37E" w14:textId="77777777">
      <w:pPr>
        <w:pStyle w:val="Texto"/>
        <w:spacing w:before="0" w:after="0" w:line="240" w:lineRule="auto"/>
        <w:contextualSpacing/>
        <w:rPr>
          <w:rFonts w:cstheme="majorHAnsi"/>
          <w:sz w:val="24"/>
        </w:rPr>
      </w:pPr>
      <w:r w:rsidRPr="00CA30B6">
        <w:rPr>
          <w:rFonts w:cstheme="majorHAnsi"/>
          <w:sz w:val="24"/>
        </w:rPr>
        <w:t>Atentamente,</w:t>
      </w:r>
    </w:p>
    <w:p w:rsidRPr="00CA30B6" w:rsidR="008428C0" w:rsidP="008428C0" w:rsidRDefault="008428C0" w14:paraId="3407B3CF" w14:textId="77777777">
      <w:pPr>
        <w:spacing w:line="240" w:lineRule="auto"/>
        <w:contextualSpacing/>
        <w:rPr>
          <w:rFonts w:cstheme="majorHAnsi"/>
          <w:sz w:val="24"/>
        </w:rPr>
      </w:pPr>
      <w:r w:rsidRPr="00CA30B6">
        <w:rPr>
          <w:rFonts w:cstheme="majorHAnsi"/>
          <w:noProof/>
          <w:sz w:val="24"/>
          <w:lang w:val="es-CR" w:eastAsia="es-CR"/>
        </w:rPr>
        <w:drawing>
          <wp:anchor distT="0" distB="0" distL="114300" distR="114300" simplePos="0" relativeHeight="251659264" behindDoc="1" locked="0" layoutInCell="1" allowOverlap="1" wp14:editId="1B89F04B" wp14:anchorId="0B5373B0">
            <wp:simplePos x="0" y="0"/>
            <wp:positionH relativeFrom="margin">
              <wp:posOffset>25400</wp:posOffset>
            </wp:positionH>
            <wp:positionV relativeFrom="paragraph">
              <wp:posOffset>70485</wp:posOffset>
            </wp:positionV>
            <wp:extent cx="2519680" cy="3905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p>
    <w:p w:rsidRPr="00CA30B6" w:rsidR="008428C0" w:rsidP="008428C0" w:rsidRDefault="008428C0" w14:paraId="2689C991" w14:textId="77777777">
      <w:pPr>
        <w:spacing w:line="240" w:lineRule="auto"/>
        <w:contextualSpacing/>
        <w:rPr>
          <w:rFonts w:cstheme="majorHAnsi"/>
          <w:sz w:val="24"/>
        </w:rPr>
      </w:pPr>
    </w:p>
    <w:p w:rsidRPr="00CA30B6" w:rsidR="008428C0" w:rsidP="008428C0" w:rsidRDefault="008428C0" w14:paraId="0F069074" w14:textId="77777777">
      <w:pPr>
        <w:pStyle w:val="Negrita"/>
        <w:spacing w:line="240" w:lineRule="auto"/>
        <w:contextualSpacing/>
        <w:jc w:val="left"/>
        <w:rPr>
          <w:rFonts w:cstheme="majorHAnsi"/>
          <w:b w:val="0"/>
          <w:sz w:val="24"/>
        </w:rPr>
      </w:pPr>
    </w:p>
    <w:p w:rsidRPr="00CA30B6" w:rsidR="008428C0" w:rsidP="008428C0" w:rsidRDefault="008428C0" w14:paraId="09E05E47" w14:textId="77777777">
      <w:pPr>
        <w:pStyle w:val="Negrita"/>
        <w:spacing w:line="240" w:lineRule="auto"/>
        <w:contextualSpacing/>
        <w:jc w:val="left"/>
        <w:rPr>
          <w:rFonts w:cstheme="majorHAnsi"/>
          <w:b w:val="0"/>
          <w:sz w:val="24"/>
        </w:rPr>
      </w:pPr>
      <w:r w:rsidRPr="00CA30B6">
        <w:rPr>
          <w:rFonts w:cstheme="majorHAnsi"/>
          <w:b w:val="0"/>
          <w:sz w:val="24"/>
        </w:rPr>
        <w:t>José Armando Fallas Martínez</w:t>
      </w:r>
    </w:p>
    <w:p w:rsidRPr="00CA30B6" w:rsidR="008428C0" w:rsidP="008428C0" w:rsidRDefault="008428C0" w14:paraId="7F8D7CBE" w14:textId="77777777">
      <w:pPr>
        <w:pStyle w:val="Negrita"/>
        <w:spacing w:line="240" w:lineRule="auto"/>
        <w:contextualSpacing/>
        <w:jc w:val="left"/>
        <w:rPr>
          <w:rFonts w:cstheme="majorHAnsi"/>
          <w:noProof/>
          <w:sz w:val="24"/>
          <w:lang w:val="es-CR" w:eastAsia="es-CR"/>
        </w:rPr>
      </w:pPr>
      <w:r w:rsidRPr="00CA30B6">
        <w:rPr>
          <w:rFonts w:cstheme="majorHAnsi"/>
          <w:sz w:val="24"/>
        </w:rPr>
        <w:t xml:space="preserve">Intendente General </w:t>
      </w:r>
      <w:r w:rsidRPr="00CA30B6">
        <w:rPr>
          <w:rFonts w:cstheme="majorHAnsi"/>
          <w:noProof/>
          <w:sz w:val="24"/>
          <w:lang w:val="es-CR" w:eastAsia="es-CR"/>
        </w:rPr>
        <w:t xml:space="preserve"> </w:t>
      </w:r>
    </w:p>
    <w:p w:rsidRPr="002C7162" w:rsidR="008428C0" w:rsidP="008428C0" w:rsidRDefault="008428C0" w14:paraId="71F772A4" w14:textId="77777777">
      <w:pPr>
        <w:pStyle w:val="Negrita"/>
        <w:spacing w:line="240" w:lineRule="auto"/>
        <w:contextualSpacing/>
        <w:jc w:val="left"/>
        <w:rPr>
          <w:rFonts w:cstheme="majorHAnsi"/>
          <w:i/>
          <w:iCs/>
          <w:noProof/>
          <w:sz w:val="16"/>
          <w:szCs w:val="16"/>
          <w:lang w:val="es-CR" w:eastAsia="es-CR"/>
        </w:rPr>
      </w:pPr>
    </w:p>
    <w:p w:rsidRPr="002C7162" w:rsidR="008428C0" w:rsidP="008428C0" w:rsidRDefault="008428C0" w14:paraId="3CF5F3E4" w14:textId="77777777">
      <w:pPr>
        <w:widowControl w:val="0"/>
        <w:spacing w:line="240" w:lineRule="auto"/>
        <w:contextualSpacing/>
        <w:rPr>
          <w:rFonts w:cstheme="majorHAnsi"/>
          <w:b/>
          <w:i/>
          <w:iCs/>
          <w:sz w:val="16"/>
          <w:szCs w:val="16"/>
        </w:rPr>
      </w:pPr>
      <w:r w:rsidRPr="002C7162">
        <w:rPr>
          <w:rFonts w:cstheme="majorHAnsi"/>
          <w:b/>
          <w:i/>
          <w:iCs/>
          <w:sz w:val="16"/>
          <w:szCs w:val="16"/>
        </w:rPr>
        <w:t>JSC/CVC/</w:t>
      </w:r>
      <w:r>
        <w:rPr>
          <w:rFonts w:cstheme="majorHAnsi"/>
          <w:b/>
          <w:i/>
          <w:iCs/>
          <w:sz w:val="16"/>
          <w:szCs w:val="16"/>
        </w:rPr>
        <w:t>fpf</w:t>
      </w:r>
      <w:r w:rsidRPr="002C7162">
        <w:rPr>
          <w:rFonts w:cstheme="majorHAnsi"/>
          <w:b/>
          <w:i/>
          <w:iCs/>
          <w:sz w:val="16"/>
          <w:szCs w:val="16"/>
        </w:rPr>
        <w:t>*</w:t>
      </w:r>
    </w:p>
    <w:p w:rsidRPr="00CA30B6" w:rsidR="008428C0" w:rsidP="008428C0" w:rsidRDefault="008428C0" w14:paraId="429A4479" w14:textId="77777777">
      <w:pPr>
        <w:pStyle w:val="Negrita"/>
        <w:spacing w:line="240" w:lineRule="auto"/>
        <w:contextualSpacing/>
        <w:jc w:val="left"/>
        <w:rPr>
          <w:rFonts w:cstheme="majorHAnsi"/>
          <w:noProof/>
          <w:sz w:val="24"/>
          <w:lang w:eastAsia="es-CR"/>
        </w:rPr>
      </w:pPr>
    </w:p>
    <w:p w:rsidRPr="00CA30B6" w:rsidR="008428C0" w:rsidP="008428C0" w:rsidRDefault="008428C0" w14:paraId="3341BD36" w14:textId="77777777">
      <w:pPr>
        <w:pStyle w:val="Negrita"/>
        <w:spacing w:line="240" w:lineRule="auto"/>
        <w:contextualSpacing/>
        <w:rPr>
          <w:rFonts w:cstheme="majorHAnsi"/>
          <w:sz w:val="24"/>
        </w:rPr>
      </w:pPr>
    </w:p>
    <w:tbl>
      <w:tblPr>
        <w:tblStyle w:val="Tabladelista4-nfasis51"/>
        <w:tblW w:w="0" w:type="auto"/>
        <w:jc w:val="center"/>
        <w:tblLook w:val="04A0" w:firstRow="1" w:lastRow="0" w:firstColumn="1" w:lastColumn="0" w:noHBand="0" w:noVBand="1"/>
      </w:tblPr>
      <w:tblGrid>
        <w:gridCol w:w="2835"/>
        <w:gridCol w:w="2835"/>
      </w:tblGrid>
      <w:tr w:rsidRPr="00CA30B6" w:rsidR="008428C0" w:rsidTr="00B16B51" w14:paraId="6B4D1EE1" w14:textId="77777777">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Pr="00CA30B6" w:rsidR="008428C0" w:rsidP="00B16B51" w:rsidRDefault="008428C0" w14:paraId="7C047FA1" w14:textId="77777777">
            <w:pPr>
              <w:spacing w:after="160" w:line="240" w:lineRule="auto"/>
              <w:contextualSpacing/>
              <w:jc w:val="center"/>
              <w:rPr>
                <w:rFonts w:cstheme="majorHAnsi"/>
                <w:sz w:val="24"/>
              </w:rPr>
            </w:pPr>
            <w:r w:rsidRPr="00CA30B6">
              <w:rPr>
                <w:rFonts w:cstheme="majorHAnsi"/>
                <w:sz w:val="24"/>
              </w:rPr>
              <w:t>Anexo 1</w:t>
            </w:r>
          </w:p>
        </w:tc>
        <w:tc>
          <w:tcPr>
            <w:tcW w:w="2835" w:type="dxa"/>
            <w:tcBorders>
              <w:left w:val="single" w:color="auto" w:sz="4" w:space="0"/>
            </w:tcBorders>
          </w:tcPr>
          <w:p w:rsidRPr="00CA30B6" w:rsidR="008428C0" w:rsidP="00B16B51" w:rsidRDefault="008428C0" w14:paraId="53A13A79" w14:textId="77777777">
            <w:pPr>
              <w:spacing w:after="16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theme="majorHAnsi"/>
                <w:sz w:val="24"/>
              </w:rPr>
            </w:pPr>
            <w:r w:rsidRPr="00CA30B6">
              <w:rPr>
                <w:rFonts w:cstheme="majorHAnsi"/>
                <w:sz w:val="24"/>
              </w:rPr>
              <w:t>Anexo 2</w:t>
            </w:r>
          </w:p>
        </w:tc>
      </w:tr>
      <w:tr w:rsidRPr="00CA30B6" w:rsidR="008428C0" w:rsidTr="00B16B51" w14:paraId="00970E90" w14:textId="7777777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Pr="00CA30B6" w:rsidR="008428C0" w:rsidP="00B16B51" w:rsidRDefault="008428C0" w14:paraId="08A67F4C" w14:textId="77777777">
            <w:pPr>
              <w:spacing w:after="160" w:line="240" w:lineRule="auto"/>
              <w:contextualSpacing/>
              <w:jc w:val="center"/>
              <w:rPr>
                <w:rFonts w:cstheme="majorHAnsi"/>
                <w:b w:val="0"/>
                <w:bCs w:val="0"/>
                <w:sz w:val="24"/>
              </w:rPr>
            </w:pPr>
            <w:r w:rsidRPr="00CA30B6">
              <w:rPr>
                <w:rFonts w:cstheme="majorHAnsi"/>
                <w:sz w:val="24"/>
              </w:rPr>
              <w:t>Invitación al evento</w:t>
            </w:r>
          </w:p>
        </w:tc>
        <w:tc>
          <w:tcPr>
            <w:tcW w:w="2835" w:type="dxa"/>
            <w:tcBorders>
              <w:left w:val="single" w:color="auto" w:sz="4" w:space="0"/>
            </w:tcBorders>
          </w:tcPr>
          <w:p w:rsidRPr="00CA30B6" w:rsidR="008428C0" w:rsidP="00B16B51" w:rsidRDefault="008428C0" w14:paraId="766E4D44" w14:textId="77777777">
            <w:pPr>
              <w:spacing w:after="16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ajorHAnsi"/>
                <w:b/>
                <w:bCs/>
                <w:sz w:val="24"/>
              </w:rPr>
            </w:pPr>
            <w:r w:rsidRPr="00CA30B6">
              <w:rPr>
                <w:rFonts w:cstheme="majorHAnsi"/>
                <w:b/>
                <w:bCs/>
                <w:sz w:val="24"/>
              </w:rPr>
              <w:t>Agenda preliminar</w:t>
            </w:r>
          </w:p>
        </w:tc>
      </w:tr>
      <w:tr w:rsidRPr="00CA30B6" w:rsidR="008428C0" w:rsidTr="00B16B51" w14:paraId="04D4D25F" w14:textId="77777777">
        <w:trPr>
          <w:trHeight w:val="429"/>
          <w:jc w:val="center"/>
        </w:trPr>
        <w:tc>
          <w:tcPr>
            <w:cnfStyle w:val="001000000000" w:firstRow="0" w:lastRow="0" w:firstColumn="1" w:lastColumn="0" w:oddVBand="0" w:evenVBand="0" w:oddHBand="0" w:evenHBand="0" w:firstRowFirstColumn="0" w:firstRowLastColumn="0" w:lastRowFirstColumn="0" w:lastRowLastColumn="0"/>
            <w:tcW w:w="2835" w:type="dxa"/>
            <w:tcBorders>
              <w:left w:val="single" w:color="auto" w:sz="4" w:space="0"/>
            </w:tcBorders>
          </w:tcPr>
          <w:p w:rsidRPr="00CA30B6" w:rsidR="008428C0" w:rsidP="00B16B51" w:rsidRDefault="008428C0" w14:paraId="3E164A4F" w14:textId="77777777">
            <w:pPr>
              <w:spacing w:after="160" w:line="240" w:lineRule="auto"/>
              <w:contextualSpacing/>
              <w:jc w:val="center"/>
              <w:rPr>
                <w:rFonts w:cstheme="majorHAnsi"/>
                <w:sz w:val="24"/>
              </w:rPr>
            </w:pPr>
            <w:r>
              <w:rPr>
                <w:rFonts w:cstheme="majorHAnsi"/>
                <w:b w:val="0"/>
                <w:bCs w:val="0"/>
                <w:sz w:val="24"/>
              </w:rPr>
              <w:object w:dxaOrig="1508" w:dyaOrig="983" w14:anchorId="75BCA62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6pt;height:49pt" o:ole="" type="#_x0000_t75">
                  <v:imagedata o:title="" r:id="rId15"/>
                </v:shape>
                <o:OLEObject Type="Embed" ProgID="Package" ShapeID="_x0000_i1025" DrawAspect="Icon" ObjectID="_1757489050" r:id="rId16"/>
              </w:object>
            </w:r>
          </w:p>
        </w:tc>
        <w:tc>
          <w:tcPr>
            <w:tcW w:w="2835" w:type="dxa"/>
            <w:tcBorders>
              <w:left w:val="single" w:color="auto" w:sz="4" w:space="0"/>
            </w:tcBorders>
          </w:tcPr>
          <w:p w:rsidRPr="00CA30B6" w:rsidR="008428C0" w:rsidP="00B16B51" w:rsidRDefault="008428C0" w14:paraId="782D81AD" w14:textId="77777777">
            <w:pPr>
              <w:spacing w:after="16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ajorHAnsi"/>
                <w:sz w:val="24"/>
              </w:rPr>
            </w:pPr>
            <w:r>
              <w:rPr>
                <w:rFonts w:cstheme="majorHAnsi"/>
                <w:sz w:val="24"/>
              </w:rPr>
              <w:object w:dxaOrig="1508" w:dyaOrig="983" w14:anchorId="613F7917">
                <v:shape id="_x0000_i1026" style="width:76pt;height:49pt" o:ole="" type="#_x0000_t75">
                  <v:imagedata o:title="" r:id="rId17"/>
                </v:shape>
                <o:OLEObject Type="Embed" ProgID="AcroExch.Document.DC" ShapeID="_x0000_i1026" DrawAspect="Icon" ObjectID="_1757489051" r:id="rId18"/>
              </w:object>
            </w:r>
          </w:p>
        </w:tc>
      </w:tr>
    </w:tbl>
    <w:p w:rsidRPr="00CA30B6" w:rsidR="008428C0" w:rsidP="008428C0" w:rsidRDefault="008428C0" w14:paraId="73973830" w14:textId="77777777">
      <w:pPr>
        <w:pStyle w:val="Negrita"/>
        <w:spacing w:line="240" w:lineRule="auto"/>
        <w:contextualSpacing/>
        <w:rPr>
          <w:rFonts w:cstheme="majorHAnsi"/>
          <w:sz w:val="24"/>
        </w:rPr>
      </w:pPr>
    </w:p>
    <w:p w:rsidRPr="008428C0" w:rsidR="00E42AAC" w:rsidP="008428C0" w:rsidRDefault="00E42AAC" w14:paraId="1B42D0F1" w14:textId="77777777"/>
    <w:sectPr w:rsidRPr="008428C0" w:rsidR="00E42AAC">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E18D" w14:textId="77777777" w:rsidR="008428C0" w:rsidRDefault="008428C0" w:rsidP="00181ABF">
      <w:pPr>
        <w:spacing w:line="240" w:lineRule="auto"/>
      </w:pPr>
      <w:r>
        <w:separator/>
      </w:r>
    </w:p>
  </w:endnote>
  <w:endnote w:type="continuationSeparator" w:id="0">
    <w:p w14:paraId="13B8603E" w14:textId="77777777" w:rsidR="008428C0" w:rsidRDefault="008428C0"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456" w:rsidRDefault="00B86456" w14:paraId="15C44995" w14:textId="77777777">
    <w:pPr>
      <w:pStyle w:val="Piedepgina"/>
    </w:pPr>
  </w:p>
</w:ftr>
</file>

<file path=word/footer2.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9349F3" w:rsidR="005819D8" w:rsidTr="005819D8" w14:paraId="3181B878" w14:textId="77777777">
      <w:tc>
        <w:tcPr>
          <w:tcW w:w="7356" w:type="dxa"/>
        </w:tcPr>
        <w:p w:rsidR="005819D8" w:rsidP="005819D8" w:rsidRDefault="005819D8" w14:paraId="20550ECA" w14:textId="77777777">
          <w:pPr>
            <w:pStyle w:val="Piedepgina"/>
          </w:pPr>
          <w:bookmarkStart w:name="_Hlk138176356" w:id="0"/>
          <w:r>
            <w:rPr>
              <w:b/>
              <w:noProof/>
              <w:color w:val="046BAC"/>
              <w:sz w:val="18"/>
            </w:rPr>
            <mc:AlternateContent>
              <mc:Choice Requires="wps">
                <w:drawing>
                  <wp:anchor distT="0" distB="0" distL="114300" distR="114300" simplePos="0" relativeHeight="251660288" behindDoc="0" locked="0" layoutInCell="0" allowOverlap="1" wp14:editId="2BBE1021" wp14:anchorId="296BE85D">
                    <wp:simplePos x="0" y="0"/>
                    <wp:positionH relativeFrom="page">
                      <wp:posOffset>0</wp:posOffset>
                    </wp:positionH>
                    <wp:positionV relativeFrom="page">
                      <wp:posOffset>9594215</wp:posOffset>
                    </wp:positionV>
                    <wp:extent cx="7772400" cy="273050"/>
                    <wp:effectExtent l="0" t="0" r="0" b="12700"/>
                    <wp:wrapNone/>
                    <wp:docPr id="5" name="MSIPCMd7354f5ba0811fb29621fc80"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819D8" w:rsidR="005819D8" w:rsidP="005819D8" w:rsidRDefault="005819D8" w14:paraId="73924FAB" w14:textId="77777777">
                                <w:pPr>
                                  <w:jc w:val="center"/>
                                  <w:rPr>
                                    <w:rFonts w:ascii="Calibri" w:hAnsi="Calibri" w:cs="Calibri"/>
                                    <w:color w:val="000000"/>
                                    <w:sz w:val="20"/>
                                  </w:rPr>
                                </w:pPr>
                                <w:r w:rsidRPr="005819D8">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296BE85D">
                    <v:stroke joinstyle="miter"/>
                    <v:path gradientshapeok="t" o:connecttype="rect"/>
                  </v:shapetype>
                  <v:shape id="MSIPCMd7354f5ba0811fb29621fc80" style="position:absolute;left:0;text-align:left;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5819D8" w:rsidR="005819D8" w:rsidP="005819D8" w:rsidRDefault="005819D8" w14:paraId="73924FAB" w14:textId="77777777">
                          <w:pPr>
                            <w:jc w:val="center"/>
                            <w:rPr>
                              <w:rFonts w:ascii="Calibri" w:hAnsi="Calibri" w:cs="Calibri"/>
                              <w:color w:val="000000"/>
                              <w:sz w:val="20"/>
                            </w:rPr>
                          </w:pPr>
                          <w:r w:rsidRPr="005819D8">
                            <w:rPr>
                              <w:rFonts w:ascii="Calibri" w:hAnsi="Calibri" w:cs="Calibri"/>
                              <w:color w:val="000000"/>
                              <w:sz w:val="20"/>
                            </w:rPr>
                            <w:t>Uso Interno</w:t>
                          </w:r>
                        </w:p>
                      </w:txbxContent>
                    </v:textbox>
                    <w10:wrap anchorx="page" anchory="page"/>
                  </v:shape>
                </w:pict>
              </mc:Fallback>
            </mc:AlternateContent>
          </w:r>
          <w:r>
            <w:rPr>
              <w:b/>
              <w:color w:val="046BAC"/>
              <w:w w:val="95"/>
              <w:sz w:val="18"/>
            </w:rPr>
            <w:t>Web:</w:t>
          </w:r>
          <w:r>
            <w:rPr>
              <w:b/>
              <w:color w:val="046BAC"/>
              <w:spacing w:val="2"/>
              <w:w w:val="95"/>
              <w:sz w:val="18"/>
            </w:rPr>
            <w:t xml:space="preserve"> </w:t>
          </w:r>
          <w:hyperlink r:id="rId1">
            <w:r>
              <w:rPr>
                <w:color w:val="9D9FA2"/>
                <w:w w:val="95"/>
                <w:sz w:val="18"/>
              </w:rPr>
              <w:t>www.sugef.fi.cr</w:t>
            </w:r>
            <w:r>
              <w:rPr>
                <w:color w:val="9D9FA2"/>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Correo electrónico:</w:t>
          </w:r>
          <w:r>
            <w:rPr>
              <w:b/>
              <w:color w:val="046BAC"/>
              <w:spacing w:val="6"/>
              <w:w w:val="95"/>
              <w:sz w:val="18"/>
            </w:rPr>
            <w:t xml:space="preserve"> </w:t>
          </w:r>
          <w:hyperlink w:history="1" r:id="rId2">
            <w:r w:rsidRPr="002D6337">
              <w:rPr>
                <w:rStyle w:val="Hipervnculo"/>
                <w:w w:val="95"/>
                <w:sz w:val="18"/>
              </w:rPr>
              <w:t>sugefcr@sugef.fi.cr</w:t>
            </w:r>
            <w:r w:rsidRPr="002D6337">
              <w:rPr>
                <w:rStyle w:val="Hipervnculo"/>
                <w:spacing w:val="1"/>
                <w:w w:val="95"/>
                <w:sz w:val="18"/>
              </w:rPr>
              <w:t xml:space="preserve"> </w:t>
            </w:r>
          </w:hyperlink>
          <w:r>
            <w:rPr>
              <w:color w:val="9D9FA2"/>
              <w:w w:val="85"/>
              <w:sz w:val="18"/>
            </w:rPr>
            <w:t>|</w:t>
          </w:r>
          <w:r>
            <w:rPr>
              <w:color w:val="9D9FA2"/>
              <w:spacing w:val="11"/>
              <w:w w:val="85"/>
              <w:sz w:val="18"/>
            </w:rPr>
            <w:t xml:space="preserve"> </w:t>
          </w:r>
          <w:r>
            <w:rPr>
              <w:b/>
              <w:color w:val="046BAC"/>
              <w:w w:val="95"/>
              <w:sz w:val="18"/>
            </w:rPr>
            <w:t>Teléfono:</w:t>
          </w:r>
          <w:r>
            <w:rPr>
              <w:b/>
              <w:color w:val="046BAC"/>
              <w:spacing w:val="6"/>
              <w:w w:val="95"/>
              <w:sz w:val="18"/>
            </w:rPr>
            <w:t xml:space="preserve"> </w:t>
          </w:r>
          <w:r>
            <w:rPr>
              <w:color w:val="9D9FA2"/>
              <w:w w:val="95"/>
              <w:sz w:val="18"/>
            </w:rPr>
            <w:t>2243-4848</w:t>
          </w:r>
        </w:p>
        <w:bookmarkEnd w:id="0"/>
        <w:p w:rsidRPr="009349F3" w:rsidR="005819D8" w:rsidP="00181ABF" w:rsidRDefault="005819D8" w14:paraId="7A2529AE" w14:textId="77777777">
          <w:pPr>
            <w:pStyle w:val="Piedepgina"/>
            <w:rPr>
              <w:b/>
              <w:color w:val="7F7F7F" w:themeColor="text1" w:themeTint="80"/>
              <w:sz w:val="16"/>
              <w:szCs w:val="16"/>
            </w:rPr>
          </w:pPr>
        </w:p>
      </w:tc>
      <w:tc>
        <w:tcPr>
          <w:tcW w:w="1472" w:type="dxa"/>
        </w:tcPr>
        <w:p w:rsidRPr="009349F3" w:rsidR="005819D8" w:rsidP="00181ABF" w:rsidRDefault="005819D8" w14:paraId="7EBCF14B" w14:textId="77777777">
          <w:pPr>
            <w:pStyle w:val="Piedepgina"/>
            <w:jc w:val="right"/>
            <w:rPr>
              <w:b/>
              <w:color w:val="7F7F7F" w:themeColor="text1" w:themeTint="80"/>
              <w:sz w:val="16"/>
              <w:szCs w:val="16"/>
            </w:rPr>
          </w:pPr>
          <w:r w:rsidRPr="006972C9">
            <w:rPr>
              <w:b/>
              <w:color w:val="7F7F7F" w:themeColor="text1" w:themeTint="80"/>
              <w:sz w:val="16"/>
              <w:szCs w:val="16"/>
            </w:rPr>
            <w:fldChar w:fldCharType="begin"/>
          </w:r>
          <w:r w:rsidRPr="006972C9">
            <w:rPr>
              <w:b/>
              <w:color w:val="7F7F7F" w:themeColor="text1" w:themeTint="80"/>
              <w:sz w:val="16"/>
              <w:szCs w:val="16"/>
            </w:rPr>
            <w:instrText>PAGE   \* MERGEFORMAT</w:instrText>
          </w:r>
          <w:r w:rsidRPr="006972C9">
            <w:rPr>
              <w:b/>
              <w:color w:val="7F7F7F" w:themeColor="text1" w:themeTint="80"/>
              <w:sz w:val="16"/>
              <w:szCs w:val="16"/>
            </w:rPr>
            <w:fldChar w:fldCharType="separate"/>
          </w:r>
          <w:r>
            <w:rPr>
              <w:b/>
              <w:noProof/>
              <w:color w:val="7F7F7F" w:themeColor="text1" w:themeTint="80"/>
              <w:sz w:val="16"/>
              <w:szCs w:val="16"/>
            </w:rPr>
            <w:t>1</w:t>
          </w:r>
          <w:r w:rsidRPr="006972C9">
            <w:rPr>
              <w:b/>
              <w:color w:val="7F7F7F" w:themeColor="text1" w:themeTint="80"/>
              <w:sz w:val="16"/>
              <w:szCs w:val="16"/>
            </w:rPr>
            <w:fldChar w:fldCharType="end"/>
          </w:r>
        </w:p>
      </w:tc>
    </w:tr>
  </w:tbl>
  <w:p w:rsidRPr="00181ABF" w:rsidR="00181ABF" w:rsidP="00181ABF" w:rsidRDefault="005819D8" w14:paraId="588E8E90" w14:textId="77777777">
    <w:pPr>
      <w:pStyle w:val="Piedepgina"/>
    </w:pPr>
    <w:r>
      <w:rPr>
        <w:noProof/>
      </w:rPr>
      <w:drawing>
        <wp:anchor distT="0" distB="0" distL="114300" distR="114300" simplePos="0" relativeHeight="251659264" behindDoc="1" locked="0" layoutInCell="1" allowOverlap="1" wp14:editId="29F33DB0" wp14:anchorId="357D7B62">
          <wp:simplePos x="0" y="0"/>
          <wp:positionH relativeFrom="page">
            <wp:posOffset>5795010</wp:posOffset>
          </wp:positionH>
          <wp:positionV relativeFrom="paragraph">
            <wp:posOffset>-257175</wp:posOffset>
          </wp:positionV>
          <wp:extent cx="1985645" cy="900161"/>
          <wp:effectExtent l="0" t="0" r="0" b="0"/>
          <wp:wrapNone/>
          <wp:docPr id="3" name="Imagen 3" descr="Imagen que contiene edificio, venta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entana, hombre&#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985645" cy="900161"/>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456" w:rsidRDefault="00B86456" w14:paraId="2236696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0D748" w14:textId="77777777" w:rsidR="008428C0" w:rsidRDefault="008428C0" w:rsidP="00181ABF">
      <w:pPr>
        <w:spacing w:line="240" w:lineRule="auto"/>
      </w:pPr>
      <w:r>
        <w:separator/>
      </w:r>
    </w:p>
  </w:footnote>
  <w:footnote w:type="continuationSeparator" w:id="0">
    <w:p w14:paraId="702DD53C" w14:textId="77777777" w:rsidR="008428C0" w:rsidRDefault="008428C0"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456" w:rsidRDefault="00B86456" w14:paraId="548CA1DB"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ABF" w:rsidRDefault="00181ABF" w14:paraId="66B7E45D" w14:textId="77777777">
    <w:pPr>
      <w:pStyle w:val="Encabezado"/>
    </w:pPr>
  </w:p>
  <w:p w:rsidR="00181ABF" w:rsidP="005819D8" w:rsidRDefault="00181ABF" w14:paraId="37C0BED1" w14:textId="77777777">
    <w:pPr>
      <w:pStyle w:val="Encabezado"/>
      <w:jc w:val="left"/>
    </w:pPr>
    <w:r>
      <w:rPr>
        <w:noProof/>
        <w:lang w:val="es-CR" w:eastAsia="es-CR"/>
      </w:rPr>
      <w:drawing>
        <wp:inline distT="0" distB="0" distL="0" distR="0" wp14:anchorId="5D13136E" wp14:editId="3FDD5753">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6456" w:rsidRDefault="00B86456" w14:paraId="25D51AD9"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1"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2" w15:restartNumberingAfterBreak="0">
    <w:nsid w:val="77361E76"/>
    <w:multiLevelType w:val="hybridMultilevel"/>
    <w:tmpl w:val="BB1CA610"/>
    <w:lvl w:ilvl="0" w:tplc="140A000B">
      <w:start w:val="1"/>
      <w:numFmt w:val="bullet"/>
      <w:lvlText w:val=""/>
      <w:lvlJc w:val="left"/>
      <w:pPr>
        <w:ind w:left="754" w:hanging="360"/>
      </w:pPr>
      <w:rPr>
        <w:rFonts w:ascii="Wingdings" w:hAnsi="Wingdings" w:hint="default"/>
      </w:rPr>
    </w:lvl>
    <w:lvl w:ilvl="1" w:tplc="140A0003">
      <w:start w:val="1"/>
      <w:numFmt w:val="bullet"/>
      <w:lvlText w:val="o"/>
      <w:lvlJc w:val="left"/>
      <w:pPr>
        <w:ind w:left="1474" w:hanging="360"/>
      </w:pPr>
      <w:rPr>
        <w:rFonts w:ascii="Courier New" w:hAnsi="Courier New" w:cs="Courier New" w:hint="default"/>
      </w:rPr>
    </w:lvl>
    <w:lvl w:ilvl="2" w:tplc="140A0005">
      <w:start w:val="1"/>
      <w:numFmt w:val="bullet"/>
      <w:lvlText w:val=""/>
      <w:lvlJc w:val="left"/>
      <w:pPr>
        <w:ind w:left="2194" w:hanging="360"/>
      </w:pPr>
      <w:rPr>
        <w:rFonts w:ascii="Wingdings" w:hAnsi="Wingdings" w:hint="default"/>
      </w:rPr>
    </w:lvl>
    <w:lvl w:ilvl="3" w:tplc="140A0001">
      <w:start w:val="1"/>
      <w:numFmt w:val="bullet"/>
      <w:lvlText w:val=""/>
      <w:lvlJc w:val="left"/>
      <w:pPr>
        <w:ind w:left="2914" w:hanging="360"/>
      </w:pPr>
      <w:rPr>
        <w:rFonts w:ascii="Symbol" w:hAnsi="Symbol" w:hint="default"/>
      </w:rPr>
    </w:lvl>
    <w:lvl w:ilvl="4" w:tplc="140A0003">
      <w:start w:val="1"/>
      <w:numFmt w:val="bullet"/>
      <w:lvlText w:val="o"/>
      <w:lvlJc w:val="left"/>
      <w:pPr>
        <w:ind w:left="3634" w:hanging="360"/>
      </w:pPr>
      <w:rPr>
        <w:rFonts w:ascii="Courier New" w:hAnsi="Courier New" w:cs="Courier New" w:hint="default"/>
      </w:rPr>
    </w:lvl>
    <w:lvl w:ilvl="5" w:tplc="140A0005">
      <w:start w:val="1"/>
      <w:numFmt w:val="bullet"/>
      <w:lvlText w:val=""/>
      <w:lvlJc w:val="left"/>
      <w:pPr>
        <w:ind w:left="4354" w:hanging="360"/>
      </w:pPr>
      <w:rPr>
        <w:rFonts w:ascii="Wingdings" w:hAnsi="Wingdings" w:hint="default"/>
      </w:rPr>
    </w:lvl>
    <w:lvl w:ilvl="6" w:tplc="140A0001">
      <w:start w:val="1"/>
      <w:numFmt w:val="bullet"/>
      <w:lvlText w:val=""/>
      <w:lvlJc w:val="left"/>
      <w:pPr>
        <w:ind w:left="5074" w:hanging="360"/>
      </w:pPr>
      <w:rPr>
        <w:rFonts w:ascii="Symbol" w:hAnsi="Symbol" w:hint="default"/>
      </w:rPr>
    </w:lvl>
    <w:lvl w:ilvl="7" w:tplc="140A0003">
      <w:start w:val="1"/>
      <w:numFmt w:val="bullet"/>
      <w:lvlText w:val="o"/>
      <w:lvlJc w:val="left"/>
      <w:pPr>
        <w:ind w:left="5794" w:hanging="360"/>
      </w:pPr>
      <w:rPr>
        <w:rFonts w:ascii="Courier New" w:hAnsi="Courier New" w:cs="Courier New" w:hint="default"/>
      </w:rPr>
    </w:lvl>
    <w:lvl w:ilvl="8" w:tplc="140A0005">
      <w:start w:val="1"/>
      <w:numFmt w:val="bullet"/>
      <w:lvlText w:val=""/>
      <w:lvlJc w:val="left"/>
      <w:pPr>
        <w:ind w:left="6514" w:hanging="360"/>
      </w:pPr>
      <w:rPr>
        <w:rFonts w:ascii="Wingdings" w:hAnsi="Wingdings" w:hint="default"/>
      </w:rPr>
    </w:lvl>
  </w:abstractNum>
  <w:num w:numId="1" w16cid:durableId="989283136">
    <w:abstractNumId w:val="0"/>
  </w:num>
  <w:num w:numId="2" w16cid:durableId="1914971653">
    <w:abstractNumId w:val="1"/>
  </w:num>
  <w:num w:numId="3" w16cid:durableId="13348692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C0"/>
    <w:rsid w:val="000202E3"/>
    <w:rsid w:val="00181ABF"/>
    <w:rsid w:val="003172BE"/>
    <w:rsid w:val="00567FA6"/>
    <w:rsid w:val="005819D8"/>
    <w:rsid w:val="00837803"/>
    <w:rsid w:val="008428C0"/>
    <w:rsid w:val="00937EF0"/>
    <w:rsid w:val="00B86456"/>
    <w:rsid w:val="00D2422E"/>
    <w:rsid w:val="00D90222"/>
    <w:rsid w:val="00E42A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904E6F6"/>
  <w15:chartTrackingRefBased/>
  <w15:docId w15:val="{D4340806-BBD8-4A5A-BB12-576EFA4B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8428C0"/>
    <w:pPr>
      <w:spacing w:after="0" w:line="240" w:lineRule="atLeast"/>
      <w:jc w:val="both"/>
    </w:pPr>
    <w:rPr>
      <w:rFonts w:ascii="Cambria" w:eastAsia="Times New Roman" w:hAnsi="Cambria" w:cs="Times New Roman"/>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819D8"/>
    <w:rPr>
      <w:color w:val="0563C1" w:themeColor="hyperlink"/>
      <w:u w:val="single"/>
    </w:rPr>
  </w:style>
  <w:style w:type="table" w:customStyle="1" w:styleId="Tabladelista4-nfasis51">
    <w:name w:val="Tabla de lista 4 - Énfasis 51"/>
    <w:basedOn w:val="Tablanormal"/>
    <w:next w:val="Tabladelista4-nfasis5"/>
    <w:uiPriority w:val="49"/>
    <w:rsid w:val="008428C0"/>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lista4-nfasis5">
    <w:name w:val="List Table 4 Accent 5"/>
    <w:basedOn w:val="Tablanormal"/>
    <w:uiPriority w:val="49"/>
    <w:rsid w:val="008428C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nam12.safelinks.protection.outlook.com/?url=https%3A%2F%2Fforms.gle%2FFfeiw68oe1bodtgy5&amp;data=05%7C01%7Cvegacc%40sugef.fi.cr%7C466ec22634ad4e78ad2d08dbbedb235e%7C618d0a4525a646189f808f70a435ee52%7C0%7C0%7C638313621453243872%7CUnknown%7CTWFpbGZsb3d8eyJWIjoiMC4wLjAwMDAiLCJQIjoiV2luMzIiLCJBTiI6Ik1haWwiLCJXVCI6Mn0%3D%7C3000%7C%7C%7C&amp;sdata=SDfatr6EmJHM3OLvsDyr2xZ15U0TnYlTd5sgFAx90do%3D&amp;reserved=0" TargetMode="External"/><Relationship Id="rId18" Type="http://schemas.openxmlformats.org/officeDocument/2006/relationships/oleObject" Target="embeddings/oleObject2.bin"/><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administrativa/BorradoresCA/Forms/Correspondencia%20Externa%20SUGEF/plantilla-SGF-COA-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78E7E004F6485E8A5C36560BF2BBD7"/>
        <w:category>
          <w:name w:val="General"/>
          <w:gallery w:val="placeholder"/>
        </w:category>
        <w:types>
          <w:type w:val="bbPlcHdr"/>
        </w:types>
        <w:behaviors>
          <w:behavior w:val="content"/>
        </w:behaviors>
        <w:guid w:val="{7336BCB9-0F08-4690-A7DB-28310C721273}"/>
      </w:docPartPr>
      <w:docPartBody>
        <w:p w:rsidR="000845D5" w:rsidRDefault="007C7386" w:rsidP="007C7386">
          <w:pPr>
            <w:pStyle w:val="F278E7E004F6485E8A5C36560BF2BBD7"/>
          </w:pPr>
          <w:r w:rsidRPr="001E0779">
            <w:rPr>
              <w:rStyle w:val="Textodelmarcadordeposicin"/>
            </w:rPr>
            <w:t>Haga clic aquí para escribir texto.</w:t>
          </w:r>
        </w:p>
      </w:docPartBody>
    </w:docPart>
    <w:docPart>
      <w:docPartPr>
        <w:name w:val="B2005F7E78654A31B4347FD047A298F3"/>
        <w:category>
          <w:name w:val="General"/>
          <w:gallery w:val="placeholder"/>
        </w:category>
        <w:types>
          <w:type w:val="bbPlcHdr"/>
        </w:types>
        <w:behaviors>
          <w:behavior w:val="content"/>
        </w:behaviors>
        <w:guid w:val="{EA7744BA-D03C-4B60-B728-96B79FB45CAD}"/>
      </w:docPartPr>
      <w:docPartBody>
        <w:p w:rsidR="000845D5" w:rsidRDefault="007C7386" w:rsidP="007C7386">
          <w:pPr>
            <w:pStyle w:val="B2005F7E78654A31B4347FD047A298F3"/>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86"/>
    <w:rsid w:val="000845D5"/>
    <w:rsid w:val="007C738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C7386"/>
  </w:style>
  <w:style w:type="paragraph" w:customStyle="1" w:styleId="F278E7E004F6485E8A5C36560BF2BBD7">
    <w:name w:val="F278E7E004F6485E8A5C36560BF2BBD7"/>
    <w:rsid w:val="007C7386"/>
  </w:style>
  <w:style w:type="paragraph" w:customStyle="1" w:styleId="B2005F7E78654A31B4347FD047A298F3">
    <w:name w:val="B2005F7E78654A31B4347FD047A298F3"/>
    <w:rsid w:val="007C73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3t63Tx1Duz4zEdjlGsn9Na8vxbarNNyrw2p/h9hwaKs=</DigestValue>
    </Reference>
    <Reference Type="http://www.w3.org/2000/09/xmldsig#Object" URI="#idOfficeObject">
      <DigestMethod Algorithm="http://www.w3.org/2001/04/xmlenc#sha256"/>
      <DigestValue>VAdPAJxlOI4/XgZW/p9LOd1HCCUIujcbDQyoI2Eovw4=</DigestValue>
    </Reference>
    <Reference Type="http://uri.etsi.org/01903#SignedProperties" URI="#idSignedProperties">
      <Transforms>
        <Transform Algorithm="http://www.w3.org/TR/2001/REC-xml-c14n-20010315"/>
      </Transforms>
      <DigestMethod Algorithm="http://www.w3.org/2001/04/xmlenc#sha256"/>
      <DigestValue>DhBmEtG6WbtKd8vXCqW2SGbtBw17vEsSUJLa7QSGfAE=</DigestValue>
    </Reference>
  </SignedInfo>
  <SignatureValue>H710o2JwDreXQwYqo3h2lnchYa3fDTzfeZPA5zasvSvY6TJNxQI3osB7ZXcNYu2HffsuBubTwAe4
n7q23AsMf7jPqHnQLzWLoGjYGRPTjpO8QtMYEWfFgHY48BNzZ3mLRbcOGqKXNUMuatxQXFZbyWju
BQCgpP7Iibu3AiCTiIRL1UXAuSUhxHrZcI8QcSM1qjxEz+HY9mfFELFBOa3vjUMOuCUZXrbaMYt+
sqifYD3qDpXqWtjZz+JvxEdxtwQysxnAFCjgw/hxjVSds4d7eE+zcUFgM48cZq9e9wFfOd5txtzf
V7NZspp3lJl+Y+VsoWJOJ/s5k9czprNCYvM2jg==</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MKXEcvxndGIgKm6WL6uMC8SUj4RRZtG3Ph69MJYqcrI=</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henqZcZ2RZni7yVTRh1JJmHb6YQTWMHkrGazTmujHq0=</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/n+EC8TlOAoQOJkoURCt2a6S/CudPvQ5X2/qu6GA/B8=</DigestValue>
      </Reference>
      <Reference URI="/word/document.xml?ContentType=application/vnd.openxmlformats-officedocument.wordprocessingml.document.main+xml">
        <DigestMethod Algorithm="http://www.w3.org/2001/04/xmlenc#sha256"/>
        <DigestValue>ofbBsSAl/END7M2OyjiFe4wJMZhg+fkpaQGK3sTX9CQ=</DigestValue>
      </Reference>
      <Reference URI="/word/embeddings/oleObject1.bin?ContentType=application/vnd.openxmlformats-officedocument.oleObject">
        <DigestMethod Algorithm="http://www.w3.org/2001/04/xmlenc#sha256"/>
        <DigestValue>BVjXWApOzenxT+f3FyIUBiKc2HHLBwotuSBsNACeVLo=</DigestValue>
      </Reference>
      <Reference URI="/word/embeddings/oleObject2.bin?ContentType=application/vnd.openxmlformats-officedocument.oleObject">
        <DigestMethod Algorithm="http://www.w3.org/2001/04/xmlenc#sha256"/>
        <DigestValue>Ht2yb8JpT3B10zsyXKvdVVZPEQEGFPVOOmF516/Cgv8=</DigestValue>
      </Reference>
      <Reference URI="/word/endnotes.xml?ContentType=application/vnd.openxmlformats-officedocument.wordprocessingml.endnotes+xml">
        <DigestMethod Algorithm="http://www.w3.org/2001/04/xmlenc#sha256"/>
        <DigestValue>mLr/UIqx9RZdcEV0MNpwU4dfMPiQbhMuWGG7yTYIhpM=</DigestValue>
      </Reference>
      <Reference URI="/word/fontTable.xml?ContentType=application/vnd.openxmlformats-officedocument.wordprocessingml.fontTable+xml">
        <DigestMethod Algorithm="http://www.w3.org/2001/04/xmlenc#sha256"/>
        <DigestValue>LIf0uwCaIKZ386X/wjIBsV5ezVaO3TcBKbS/CI2tzkA=</DigestValue>
      </Reference>
      <Reference URI="/word/footer1.xml?ContentType=application/vnd.openxmlformats-officedocument.wordprocessingml.footer+xml">
        <DigestMethod Algorithm="http://www.w3.org/2001/04/xmlenc#sha256"/>
        <DigestValue>/HX2dM5GGDJTb4ulJ91t7Zsa8bPTQlK8nYprFFlqLj8=</DigestValue>
      </Reference>
      <Reference URI="/word/footer2.xml?ContentType=application/vnd.openxmlformats-officedocument.wordprocessingml.footer+xml">
        <DigestMethod Algorithm="http://www.w3.org/2001/04/xmlenc#sha256"/>
        <DigestValue>55LYQRFfaJqI8Wgt/O9dlPLvY3CGyNZ+IrG+TcbcxPE=</DigestValue>
      </Reference>
      <Reference URI="/word/footer3.xml?ContentType=application/vnd.openxmlformats-officedocument.wordprocessingml.footer+xml">
        <DigestMethod Algorithm="http://www.w3.org/2001/04/xmlenc#sha256"/>
        <DigestValue>HjD3SoemycprQOCVOyBmQ4zDnddKyXFI/VITzDVusK0=</DigestValue>
      </Reference>
      <Reference URI="/word/footnotes.xml?ContentType=application/vnd.openxmlformats-officedocument.wordprocessingml.footnotes+xml">
        <DigestMethod Algorithm="http://www.w3.org/2001/04/xmlenc#sha256"/>
        <DigestValue>Qn8AAvIeuJyjcPQxBTZ6LQF1fiV/Z608lUi3WzpnVcw=</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y9AuO7udHcFGKSf5UGIYswrh2HeiNT2+aYaV/danCZU=</DigestValue>
      </Reference>
      <Reference URI="/word/glossary/fontTable.xml?ContentType=application/vnd.openxmlformats-officedocument.wordprocessingml.fontTable+xml">
        <DigestMethod Algorithm="http://www.w3.org/2001/04/xmlenc#sha256"/>
        <DigestValue>LIf0uwCaIKZ386X/wjIBsV5ezVaO3TcBKbS/CI2tzkA=</DigestValue>
      </Reference>
      <Reference URI="/word/glossary/settings.xml?ContentType=application/vnd.openxmlformats-officedocument.wordprocessingml.settings+xml">
        <DigestMethod Algorithm="http://www.w3.org/2001/04/xmlenc#sha256"/>
        <DigestValue>1iLvXf4QoKlPXT9wwHT9KGKGQNBsKJVDNgadfT00cS0=</DigestValue>
      </Reference>
      <Reference URI="/word/glossary/styles.xml?ContentType=application/vnd.openxmlformats-officedocument.wordprocessingml.styles+xml">
        <DigestMethod Algorithm="http://www.w3.org/2001/04/xmlenc#sha256"/>
        <DigestValue>fm1NPPDtdoHWloCpCu2BBxcKywbV5CmCoW7ixA4REPw=</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7I23n+MV1z3Ngw44FVPC9owlg4zfqkWDcA11z0NXN3A=</DigestValue>
      </Reference>
      <Reference URI="/word/header2.xml?ContentType=application/vnd.openxmlformats-officedocument.wordprocessingml.header+xml">
        <DigestMethod Algorithm="http://www.w3.org/2001/04/xmlenc#sha256"/>
        <DigestValue>l/UItvGCnvJBE8yCwWxDcDKgx0c6znmCXmoQCHQe2HI=</DigestValue>
      </Reference>
      <Reference URI="/word/header3.xml?ContentType=application/vnd.openxmlformats-officedocument.wordprocessingml.header+xml">
        <DigestMethod Algorithm="http://www.w3.org/2001/04/xmlenc#sha256"/>
        <DigestValue>or74xGpDs7JJydncYMS1ST0eUHfhNefN3X/Gu7LrsZM=</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tsV7FzqtWeLxtNAOIpbhxX4PuTNURvhL0wlEITA/sEc=</DigestValue>
      </Reference>
      <Reference URI="/word/media/image3.emf?ContentType=image/x-emf">
        <DigestMethod Algorithm="http://www.w3.org/2001/04/xmlenc#sha256"/>
        <DigestValue>6PnlYr9BTowXg+R7cmKT6vAPBMEWAd4cYWnZi2MS1bM=</DigestValue>
      </Reference>
      <Reference URI="/word/media/image4.png?ContentType=image/png">
        <DigestMethod Algorithm="http://www.w3.org/2001/04/xmlenc#sha256"/>
        <DigestValue>qpOpLv7+AIBBXGXobYzZUmN/7IR83yO/J/JVrvtB94I=</DigestValue>
      </Reference>
      <Reference URI="/word/media/image5.jpg?ContentType=image/jpeg">
        <DigestMethod Algorithm="http://www.w3.org/2001/04/xmlenc#sha256"/>
        <DigestValue>zyKZDXRRMHeFN/OvQ/elTJaO1CkITOV7pAfWw0zDw7o=</DigestValue>
      </Reference>
      <Reference URI="/word/numbering.xml?ContentType=application/vnd.openxmlformats-officedocument.wordprocessingml.numbering+xml">
        <DigestMethod Algorithm="http://www.w3.org/2001/04/xmlenc#sha256"/>
        <DigestValue>rS85lDeOAPImpEkSzS8LfojtCFIiHpBGQhMxOwimedI=</DigestValue>
      </Reference>
      <Reference URI="/word/settings.xml?ContentType=application/vnd.openxmlformats-officedocument.wordprocessingml.settings+xml">
        <DigestMethod Algorithm="http://www.w3.org/2001/04/xmlenc#sha256"/>
        <DigestValue>qS7qla3cty++vUI8N+oR6IJKbv0QW9wochCorAAhTg0=</DigestValue>
      </Reference>
      <Reference URI="/word/styles.xml?ContentType=application/vnd.openxmlformats-officedocument.wordprocessingml.styles+xml">
        <DigestMethod Algorithm="http://www.w3.org/2001/04/xmlenc#sha256"/>
        <DigestValue>4BzrhOM2PHDReTzvYdnycpNdB7AlF5e20fykcOWiXyQ=</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2023-09-29T17:34:08Z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16.0.15601/23</OfficeVersion>
          <ApplicationVersion>16.0.15601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2023-09-29T17:34:08Z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VxljaHqSbVaPvLeyohZgFo4tFUX1MxGQgDcCKFqAa7ICBBaiM8cYDzIwMjMwOTI5MTczNDE2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</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5fIjXAGDRYr5Fjr+uH57/mZMPIk=</xd:ByKey>
                  </xd:ResponderID>
                  <xd:ProducedAt>2023-09-29T17:34:06Z</xd:ProducedAt>
                </xd:OCSPIdentifier>
                <xd:DigestAlgAndValue>
                  <DigestMethod Algorithm="http://www.w3.org/2001/04/xmlenc#sha256"/>
                  <DigestValue>vVMDi8O5ADnrGXEsSSsDveUZzlBI6oCJ4a0pah6hoqk=</DigestValue>
                </xd:DigestAlgAndValue>
              </xd:OCSPRef>
            </xd:OCSPRefs>
            <xd:CRLRefs>
              <xd:CRLRef>
                <xd:DigestAlgAndValue>
                  <DigestMethod Algorithm="http://www.w3.org/2001/04/xmlenc#sha256"/>
                  <DigestValue>/11Gglv8iX54a8NtkQALxKZ+a4ZZkOjokjU0CrhcZdw=</DigestValue>
                </xd:DigestAlgAndValue>
                <xd:CRLIdentifier>
                  <xd:Issuer>CN=CA POLITICA PERSONA FISICA - COSTA RICA v2, OU=DCFD, O=MICITT, C=CR, SERIALNUMBER=CPJ-2-100-098311</xd:Issuer>
                  <xd:IssueTime>2023-08-15T16:35:40Z</xd:IssueTime>
                </xd:CRLIdentifier>
              </xd:CRLRef>
              <xd:CRLRef>
                <xd:DigestAlgAndValue>
                  <DigestMethod Algorithm="http://www.w3.org/2001/04/xmlenc#sha256"/>
                  <DigestValue>V2vl64MB+tZbSCse9W4D/Wr+VcXzNV5vn92nODYtvJw=</DigestValue>
                </xd:DigestAlgAndValue>
                <xd:CRLIdentifier>
                  <xd:Issuer>CN=CA RAIZ NACIONAL - COSTA RICA v2, C=CR, O=MICITT, OU=DCFD, SERIALNUMBER=CPJ-2-100-098311</xd:Issuer>
                  <xd:IssueTime>2023-06-22T19:00:04Z</xd:IssueTime>
                </xd:CRLIdentifier>
              </xd:CRLRef>
            </xd:CRLRefs>
          </xd:CompleteRevocationRefs>
          <xd:RevocationValues>
            <xd:OCSPValues>
              <xd:EncapsulatedOCSPValue>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</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</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TIIvcXZOqNlQlYVxp2hqH1CdMDqDa//32YfwvaxAVbECBBaiM8gYDzIwMjMwOTI5MTczNDE2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</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426</Value>
      <Value>161</Value>
      <Value>128</Value>
      <Value>1</Value>
      <Value>63</Value>
    </TaxCatchAll>
    <OtraEntidadExterna xmlns="b875e23b-67d9-4b2e-bdec-edacbf90b326" xsi:nil="true"/>
    <Firmado xmlns="b875e23b-67d9-4b2e-bdec-edacbf90b326">true</Firmado>
    <Responsable xmlns="b875e23b-67d9-4b2e-bdec-edacbf90b326">
      <UserInfo>
        <DisplayName>AMADOR DEBERNARDI VERA JULIETA</DisplayName>
        <AccountId>296</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i:0#.w|pdc-atlantida\amadordv</DisplayName>
        <AccountId>296</AccountId>
        <AccountType/>
      </UserInfo>
      <UserInfo>
        <DisplayName>i:0#.w|pdc-atlantida\vegacc</DisplayName>
        <AccountId>1704</AccountId>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oe70cbf463ba4d19a6203d9e6cd457e4>
    <FechaEnvio xmlns="b875e23b-67d9-4b2e-bdec-edacbf90b326" xsi:nil="true"/>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 xsi:nil="true"/>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2023-09-28T06:00:00+00:00</FechaDocumento>
    <RemitenteOriginal xmlns="b875e23b-67d9-4b2e-bdec-edacbf90b326">Área Coordinación Administrativa</RemitenteOriginal>
    <Secretaria xmlns="b875e23b-67d9-4b2e-bdec-edacbf90b326">
      <UserInfo>
        <DisplayName>PADILLA FALLAS FIORELLA MARIA</DisplayName>
        <AccountId>3521</AccountId>
        <AccountType/>
      </UserInfo>
    </Secretaria>
    <e78d451c341b4341be14d5956588aac4 xmlns="b875e23b-67d9-4b2e-bdec-edacbf90b326">
      <Terms xmlns="http://schemas.microsoft.com/office/infopath/2007/PartnerControls"/>
    </e78d451c341b4341be14d5956588aac4>
    <Año xmlns="b875e23b-67d9-4b2e-bdec-edacbf90b326">2023</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externa_Declaratoria Cambio Climático</Subject1>
  </documentManagement>
</p:properties>
</file>

<file path=customXml/item4.xml><?xml version="1.0" encoding="utf-8"?>
<?mso-contentType ?>
<SharedContentType xmlns="Microsoft.SharePoint.Taxonomy.ContentTypeSync" SourceId="031b4bb2-0db7-40b3-a341-fc1511e9642d" ContentTypeId="0x010100E97154E09FCE6A4E8EAEBD5C54DD1AE40202" PreviousValue="false"/>
</file>

<file path=customXml/item5.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252" ma:contentTypeDescription="Crear nuevo documento." ma:contentTypeScope="" ma:versionID="4af4c768ae611593357a49847314fd1e">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34163f368aee5bccc76008c7b09f2ba1"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Props1.xml><?xml version="1.0" encoding="utf-8"?>
<ds:datastoreItem xmlns:ds="http://schemas.openxmlformats.org/officeDocument/2006/customXml" ds:itemID="{6A779DD1-D2E1-497E-8E83-CD405A9F13A9}"/>
</file>

<file path=customXml/itemProps2.xml><?xml version="1.0" encoding="utf-8"?>
<ds:datastoreItem xmlns:ds="http://schemas.openxmlformats.org/officeDocument/2006/customXml" ds:itemID="{0F657D9A-992E-4E37-8D6A-DFAF4762D720}"/>
</file>

<file path=customXml/itemProps3.xml><?xml version="1.0" encoding="utf-8"?>
<ds:datastoreItem xmlns:ds="http://schemas.openxmlformats.org/officeDocument/2006/customXml" ds:itemID="{0AFEF6E5-4EA2-4A6C-BB83-FD3C509FB189}"/>
</file>

<file path=customXml/itemProps4.xml><?xml version="1.0" encoding="utf-8"?>
<ds:datastoreItem xmlns:ds="http://schemas.openxmlformats.org/officeDocument/2006/customXml" ds:itemID="{AAB50F58-70EA-4973-A32F-EE8183A55417}"/>
</file>

<file path=customXml/itemProps5.xml><?xml version="1.0" encoding="utf-8"?>
<ds:datastoreItem xmlns:ds="http://schemas.openxmlformats.org/officeDocument/2006/customXml" ds:itemID="{8E5A7433-EBAC-486B-B39D-8E1364F620B4}"/>
</file>

<file path=customXml/itemProps6.xml><?xml version="1.0" encoding="utf-8"?>
<ds:datastoreItem xmlns:ds="http://schemas.openxmlformats.org/officeDocument/2006/customXml" ds:itemID="{C5ED121E-159B-4F17-9F3C-C33C85C56D43}"/>
</file>

<file path=docProps/app.xml><?xml version="1.0" encoding="utf-8"?>
<Properties xmlns="http://schemas.openxmlformats.org/officeDocument/2006/extended-properties" xmlns:vt="http://schemas.openxmlformats.org/officeDocument/2006/docPropsVTypes">
  <Template>plantilla-SGF-COA-22</Template>
  <TotalTime>3</TotalTime>
  <Pages>2</Pages>
  <Words>411</Words>
  <Characters>2264</Characters>
  <Application>Microsoft Office Word</Application>
  <DocSecurity>0</DocSecurity>
  <Lines>18</Lines>
  <Paragraphs>5</Paragraphs>
  <ScaleCrop>false</ScaleCrop>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PADILLA FALLAS FIORELLA MARIA</dc:creator>
  <cp:keywords/>
  <dc:description/>
  <cp:lastModifiedBy>SOLANO VALLEJOS RAQUEL</cp:lastModifiedBy>
  <cp:revision>2</cp:revision>
  <dcterms:created xsi:type="dcterms:W3CDTF">2023-09-28T22:23:00Z</dcterms:created>
  <dcterms:modified xsi:type="dcterms:W3CDTF">2023-09-29T16:38:00Z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0x010100E97154E09FCE6A4E8EAEBD5C54DD1AE4020200C90E412610819841BD5A7032A21A551E</vt:lpwstr>
  </property>
  <property fmtid="{D5CDD505-2E9C-101B-9397-08002B2CF9AE}" pid="3" name="Disponibilidad">
    <vt:lpwstr>161;#Alta|7fca731c-4c62-4f1c-9061-e9f164c964b2</vt:lpwstr>
  </property>
  <property fmtid="{D5CDD505-2E9C-101B-9397-08002B2CF9AE}" pid="4" name="Integridad">
    <vt:lpwstr>128;#Alta|0fd17ec2-e5d0-4d9f-8e18-466324d0fdd4</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ConfidencialidadNueva">
    <vt:lpwstr>1;#Público|99c2402f-8ec3-4ca8-8024-be52e4e7f629</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2023-03-19T23:05:10Z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7148d87c-87c6-4bdd-8264-93f6ea32f300</vt:lpwstr>
  </property>
  <property fmtid="{D5CDD505-2E9C-101B-9397-08002B2CF9AE}" pid="17" name="MSIP_Label_b8b4be34-365a-4a68-b9fb-75c1b6874315_ContentBits">
    <vt:lpwstr>2</vt:lpwstr>
  </property>
  <property fmtid="{D5CDD505-2E9C-101B-9397-08002B2CF9AE}" pid="18" name="Order">
    <vt:r8>307300</vt:r8>
  </property>
  <property fmtid="{D5CDD505-2E9C-101B-9397-08002B2CF9AE}" pid="19" name="lb0b7da792b243d9bfa96ad7487ad734">
    <vt:lpwstr/>
  </property>
  <property fmtid="{D5CDD505-2E9C-101B-9397-08002B2CF9AE}" pid="20" name="_dlc_policyId">
    <vt:lpwstr>0x010100E97154E09FCE6A4E8EAEBD5C54DD1AE4|-1695030217</vt:lpwstr>
  </property>
  <property fmtid="{D5CDD505-2E9C-101B-9397-08002B2CF9AE}" pid="21"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2" name="WorkflowChangePath">
    <vt:lpwstr>f1fd9d7f-da86-405a-9476-87cbb240632e,5;769919c7-9da3-41ff-b395-8ac0bca7c92c,8;</vt:lpwstr>
  </property>
</Properties>
</file>