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53E10" w14:textId="77777777" w:rsidR="00FF18C8" w:rsidRDefault="00765619" w:rsidP="00FF18C8">
      <w:pPr>
        <w:pStyle w:val="Texto0"/>
      </w:pPr>
      <w:r>
        <w:t>SGF</w:t>
      </w:r>
      <w:r w:rsidR="00F1102D">
        <w:t>-</w:t>
      </w:r>
      <w:r w:rsidR="00FF18C8">
        <w:t>2358-2015</w:t>
      </w:r>
      <w:r w:rsidR="00310570">
        <w:t xml:space="preserve"> </w:t>
      </w:r>
    </w:p>
    <w:p w14:paraId="61561125" w14:textId="77777777" w:rsidR="00FF18C8" w:rsidRDefault="00FF18C8" w:rsidP="00FF18C8">
      <w:pPr>
        <w:pStyle w:val="Texto0"/>
      </w:pPr>
    </w:p>
    <w:p w14:paraId="5E3F21C1" w14:textId="77777777" w:rsidR="00FF18C8" w:rsidRDefault="00325175" w:rsidP="00FF18C8">
      <w:pPr>
        <w:pStyle w:val="Texto0"/>
        <w:spacing w:line="240" w:lineRule="auto"/>
        <w:jc w:val="center"/>
        <w:rPr>
          <w:rFonts w:asciiTheme="majorHAnsi" w:hAnsiTheme="majorHAnsi" w:cs="Arial"/>
          <w:b/>
          <w:bCs/>
          <w:szCs w:val="22"/>
          <w:lang w:val="es-CR"/>
        </w:rPr>
      </w:pPr>
      <w:r w:rsidRPr="00B255EB">
        <w:rPr>
          <w:rFonts w:asciiTheme="majorHAnsi" w:hAnsiTheme="majorHAnsi" w:cs="Arial"/>
          <w:b/>
          <w:bCs/>
          <w:szCs w:val="22"/>
          <w:lang w:val="es-CR"/>
        </w:rPr>
        <w:t>CIRCULAR EXTERNA</w:t>
      </w:r>
    </w:p>
    <w:p w14:paraId="1C4DDDD5" w14:textId="36FECA4C" w:rsidR="00325175" w:rsidRPr="00FF18C8" w:rsidRDefault="00325175" w:rsidP="00FF18C8">
      <w:pPr>
        <w:pStyle w:val="Texto0"/>
        <w:spacing w:line="240" w:lineRule="auto"/>
        <w:jc w:val="center"/>
      </w:pPr>
      <w:r w:rsidRPr="00B255EB">
        <w:rPr>
          <w:rFonts w:asciiTheme="majorHAnsi" w:hAnsiTheme="majorHAnsi" w:cs="Arial"/>
          <w:b/>
          <w:bCs/>
          <w:szCs w:val="22"/>
          <w:lang w:val="es-CR"/>
        </w:rPr>
        <w:t xml:space="preserve">SUGEF </w:t>
      </w:r>
      <w:r w:rsidR="00FF18C8">
        <w:rPr>
          <w:rFonts w:asciiTheme="majorHAnsi" w:hAnsiTheme="majorHAnsi" w:cs="Arial"/>
          <w:b/>
          <w:bCs/>
          <w:szCs w:val="22"/>
          <w:lang w:val="es-CR"/>
        </w:rPr>
        <w:t>2358-2015</w:t>
      </w:r>
    </w:p>
    <w:p w14:paraId="7243ED52" w14:textId="43088264" w:rsidR="00325175" w:rsidRPr="00B255EB" w:rsidRDefault="00FF18C8" w:rsidP="00FF18C8">
      <w:pPr>
        <w:spacing w:line="240" w:lineRule="auto"/>
        <w:jc w:val="center"/>
        <w:rPr>
          <w:rFonts w:asciiTheme="majorHAnsi" w:hAnsiTheme="majorHAnsi" w:cs="Arial"/>
          <w:b/>
          <w:bCs/>
          <w:szCs w:val="22"/>
          <w:lang w:val="es-CR"/>
        </w:rPr>
      </w:pPr>
      <w:r w:rsidRPr="00FF18C8">
        <w:rPr>
          <w:rFonts w:asciiTheme="majorHAnsi" w:hAnsiTheme="majorHAnsi" w:cs="Arial"/>
          <w:b/>
          <w:bCs/>
          <w:szCs w:val="22"/>
          <w:lang w:val="es-CR"/>
        </w:rPr>
        <w:t>13</w:t>
      </w:r>
      <w:r w:rsidR="00325175" w:rsidRPr="00FF18C8">
        <w:rPr>
          <w:rFonts w:asciiTheme="majorHAnsi" w:hAnsiTheme="majorHAnsi" w:cs="Arial"/>
          <w:b/>
          <w:bCs/>
          <w:szCs w:val="22"/>
          <w:lang w:val="es-CR"/>
        </w:rPr>
        <w:t xml:space="preserve"> de </w:t>
      </w:r>
      <w:r>
        <w:rPr>
          <w:rFonts w:asciiTheme="majorHAnsi" w:hAnsiTheme="majorHAnsi" w:cs="Arial"/>
          <w:b/>
          <w:bCs/>
          <w:szCs w:val="22"/>
          <w:lang w:val="es-CR"/>
        </w:rPr>
        <w:t>Agosto</w:t>
      </w:r>
      <w:r w:rsidR="00325175" w:rsidRPr="00FF18C8">
        <w:rPr>
          <w:rFonts w:asciiTheme="majorHAnsi" w:hAnsiTheme="majorHAnsi" w:cs="Arial"/>
          <w:b/>
          <w:bCs/>
          <w:szCs w:val="22"/>
          <w:lang w:val="es-CR"/>
        </w:rPr>
        <w:t xml:space="preserve"> del </w:t>
      </w:r>
      <w:r w:rsidR="00325175" w:rsidRPr="00B255EB">
        <w:rPr>
          <w:rFonts w:asciiTheme="majorHAnsi" w:hAnsiTheme="majorHAnsi" w:cs="Arial"/>
          <w:b/>
          <w:bCs/>
          <w:szCs w:val="22"/>
          <w:lang w:val="es-CR"/>
        </w:rPr>
        <w:t>2015</w:t>
      </w:r>
    </w:p>
    <w:p w14:paraId="32F464CA" w14:textId="77777777" w:rsidR="00325175" w:rsidRPr="00B255EB" w:rsidRDefault="00325175" w:rsidP="00325175">
      <w:pPr>
        <w:jc w:val="center"/>
        <w:rPr>
          <w:rFonts w:asciiTheme="majorHAnsi" w:hAnsiTheme="majorHAnsi" w:cs="Arial"/>
          <w:b/>
          <w:bCs/>
          <w:szCs w:val="22"/>
          <w:lang w:val="es-CR"/>
        </w:rPr>
      </w:pPr>
    </w:p>
    <w:p w14:paraId="64CB78EA" w14:textId="77777777" w:rsidR="00325175" w:rsidRPr="00B255EB" w:rsidRDefault="00325175" w:rsidP="00325175">
      <w:pPr>
        <w:pStyle w:val="NormalWeb"/>
        <w:spacing w:before="0" w:beforeAutospacing="0" w:after="0" w:afterAutospacing="0"/>
        <w:ind w:left="567"/>
        <w:jc w:val="center"/>
        <w:rPr>
          <w:rFonts w:asciiTheme="majorHAnsi" w:hAnsiTheme="majorHAnsi"/>
          <w:b/>
          <w:sz w:val="22"/>
          <w:szCs w:val="22"/>
          <w:lang w:val="es-CR"/>
        </w:rPr>
      </w:pPr>
      <w:r w:rsidRPr="00B255EB">
        <w:rPr>
          <w:rFonts w:asciiTheme="majorHAnsi" w:hAnsiTheme="majorHAnsi"/>
          <w:b/>
          <w:sz w:val="22"/>
          <w:szCs w:val="22"/>
          <w:lang w:val="es-CR"/>
        </w:rPr>
        <w:t xml:space="preserve">A TODAS LAS ENTIDADES SUPERVISADAS </w:t>
      </w:r>
    </w:p>
    <w:p w14:paraId="6CEA998C" w14:textId="77777777" w:rsidR="00325175" w:rsidRPr="00B255EB" w:rsidRDefault="00325175" w:rsidP="00325175">
      <w:pPr>
        <w:jc w:val="center"/>
        <w:rPr>
          <w:rFonts w:asciiTheme="majorHAnsi" w:hAnsiTheme="majorHAnsi" w:cs="Arial"/>
          <w:b/>
          <w:bCs/>
          <w:szCs w:val="22"/>
          <w:lang w:val="es-CR"/>
        </w:rPr>
      </w:pPr>
    </w:p>
    <w:p w14:paraId="7F118951" w14:textId="77777777" w:rsidR="00325175" w:rsidRPr="00B255EB" w:rsidRDefault="00325175" w:rsidP="00325175">
      <w:pPr>
        <w:ind w:left="1134" w:hanging="1134"/>
        <w:rPr>
          <w:rFonts w:asciiTheme="majorHAnsi" w:hAnsiTheme="majorHAnsi" w:cs="Arial"/>
          <w:b/>
          <w:bCs/>
          <w:szCs w:val="22"/>
          <w:lang w:val="es-CR"/>
        </w:rPr>
      </w:pPr>
      <w:r w:rsidRPr="00B255EB">
        <w:rPr>
          <w:rFonts w:asciiTheme="majorHAnsi" w:hAnsiTheme="majorHAnsi" w:cs="Arial"/>
          <w:b/>
          <w:bCs/>
          <w:szCs w:val="22"/>
          <w:lang w:val="es-CR"/>
        </w:rPr>
        <w:t xml:space="preserve">Asunto: </w:t>
      </w:r>
      <w:r w:rsidRPr="00B255EB">
        <w:rPr>
          <w:rFonts w:asciiTheme="majorHAnsi" w:hAnsiTheme="majorHAnsi" w:cs="Arial"/>
          <w:b/>
          <w:bCs/>
          <w:szCs w:val="22"/>
          <w:lang w:val="es-CR"/>
        </w:rPr>
        <w:tab/>
      </w:r>
      <w:r w:rsidRPr="00B255EB">
        <w:rPr>
          <w:rFonts w:asciiTheme="majorHAnsi" w:hAnsiTheme="majorHAnsi" w:cs="Arial"/>
          <w:bCs/>
          <w:szCs w:val="22"/>
          <w:lang w:val="es-CR"/>
        </w:rPr>
        <w:t>Requerimientos tecnológicos para la conectividad electrónica de los funcionarios de la SUGEF cuándo se encuentran en las instalaciones de los entidades supervisadas</w:t>
      </w:r>
    </w:p>
    <w:p w14:paraId="5ECDD332" w14:textId="77777777" w:rsidR="00325175" w:rsidRPr="00B255EB" w:rsidRDefault="00325175" w:rsidP="00325175">
      <w:pPr>
        <w:rPr>
          <w:rFonts w:asciiTheme="majorHAnsi" w:hAnsiTheme="majorHAnsi" w:cs="Arial"/>
          <w:b/>
          <w:bCs/>
          <w:szCs w:val="22"/>
          <w:lang w:val="es-CR"/>
        </w:rPr>
      </w:pPr>
    </w:p>
    <w:p w14:paraId="192C1F3A" w14:textId="77777777" w:rsidR="00325175" w:rsidRPr="00B255EB" w:rsidRDefault="00325175" w:rsidP="00325175">
      <w:pPr>
        <w:rPr>
          <w:rFonts w:asciiTheme="majorHAnsi" w:hAnsiTheme="majorHAnsi" w:cs="Arial"/>
          <w:b/>
          <w:bCs/>
          <w:szCs w:val="22"/>
          <w:lang w:val="es-CR"/>
        </w:rPr>
      </w:pPr>
      <w:r w:rsidRPr="00B255EB">
        <w:rPr>
          <w:rFonts w:asciiTheme="majorHAnsi" w:hAnsiTheme="majorHAnsi" w:cs="Arial"/>
          <w:b/>
          <w:bCs/>
          <w:szCs w:val="22"/>
          <w:lang w:val="es-CR"/>
        </w:rPr>
        <w:t>El Superintendente General de Entidades Financieras,</w:t>
      </w:r>
    </w:p>
    <w:p w14:paraId="4CB6A36D" w14:textId="77777777" w:rsidR="00325175" w:rsidRPr="00B255EB" w:rsidRDefault="00325175" w:rsidP="00325175">
      <w:pPr>
        <w:rPr>
          <w:rFonts w:asciiTheme="majorHAnsi" w:hAnsiTheme="majorHAnsi" w:cs="Arial"/>
          <w:bCs/>
          <w:szCs w:val="22"/>
          <w:lang w:val="es-CR"/>
        </w:rPr>
      </w:pPr>
    </w:p>
    <w:p w14:paraId="15A85EA6" w14:textId="77777777" w:rsidR="00325175" w:rsidRPr="00B255EB" w:rsidRDefault="00325175" w:rsidP="00325175">
      <w:pPr>
        <w:rPr>
          <w:rFonts w:asciiTheme="majorHAnsi" w:hAnsiTheme="majorHAnsi" w:cs="Arial"/>
          <w:b/>
          <w:szCs w:val="22"/>
          <w:lang w:val="es-CR"/>
        </w:rPr>
      </w:pPr>
      <w:r w:rsidRPr="00B255EB">
        <w:rPr>
          <w:rFonts w:asciiTheme="majorHAnsi" w:hAnsiTheme="majorHAnsi" w:cs="Arial"/>
          <w:b/>
          <w:bCs/>
          <w:szCs w:val="22"/>
          <w:lang w:val="es-CR"/>
        </w:rPr>
        <w:t>Considerando que</w:t>
      </w:r>
      <w:r w:rsidRPr="00B255EB">
        <w:rPr>
          <w:rFonts w:asciiTheme="majorHAnsi" w:hAnsiTheme="majorHAnsi" w:cs="Arial"/>
          <w:b/>
          <w:szCs w:val="22"/>
          <w:lang w:val="es-CR"/>
        </w:rPr>
        <w:t>:</w:t>
      </w:r>
    </w:p>
    <w:p w14:paraId="7743B5CE" w14:textId="77777777" w:rsidR="00325175" w:rsidRPr="00B255EB" w:rsidRDefault="00325175" w:rsidP="00325175">
      <w:pPr>
        <w:rPr>
          <w:rFonts w:asciiTheme="majorHAnsi" w:hAnsiTheme="majorHAnsi" w:cs="Arial"/>
          <w:szCs w:val="22"/>
          <w:lang w:val="es-CR"/>
        </w:rPr>
      </w:pPr>
    </w:p>
    <w:p w14:paraId="7BA2A62E" w14:textId="77777777" w:rsidR="00325175" w:rsidRPr="00B255EB" w:rsidRDefault="00325175" w:rsidP="00325175">
      <w:pPr>
        <w:pStyle w:val="Prrafodelista"/>
        <w:numPr>
          <w:ilvl w:val="0"/>
          <w:numId w:val="14"/>
        </w:numPr>
        <w:autoSpaceDE w:val="0"/>
        <w:autoSpaceDN w:val="0"/>
        <w:adjustRightInd w:val="0"/>
        <w:ind w:left="567" w:hanging="567"/>
        <w:contextualSpacing/>
        <w:jc w:val="both"/>
        <w:rPr>
          <w:rFonts w:asciiTheme="majorHAnsi" w:hAnsiTheme="majorHAnsi"/>
          <w:sz w:val="22"/>
          <w:szCs w:val="22"/>
          <w:lang w:val="es-CR" w:eastAsia="es-CR"/>
        </w:rPr>
      </w:pPr>
      <w:r w:rsidRPr="00B255EB">
        <w:rPr>
          <w:rFonts w:asciiTheme="majorHAnsi" w:hAnsiTheme="majorHAnsi"/>
          <w:sz w:val="22"/>
          <w:szCs w:val="22"/>
          <w:lang w:val="es-CR" w:eastAsia="es-CR"/>
        </w:rPr>
        <w:t>La Superintendencia General de Entidades Financieras (SUGEF) está implementando una nueva herramienta tecnológica, para facilitar la comunicación electrónica con los sistemas de información de la SUGEF, cuando los supervisores se encuentran realizando su trabajo en las instalaciones de las entidades supervisadas.</w:t>
      </w:r>
    </w:p>
    <w:p w14:paraId="29CE26C7" w14:textId="77777777" w:rsidR="00325175" w:rsidRDefault="00325175" w:rsidP="00325175">
      <w:pPr>
        <w:pStyle w:val="Prrafodelista"/>
        <w:autoSpaceDE w:val="0"/>
        <w:autoSpaceDN w:val="0"/>
        <w:adjustRightInd w:val="0"/>
        <w:ind w:left="567"/>
        <w:contextualSpacing/>
        <w:jc w:val="both"/>
        <w:rPr>
          <w:rFonts w:asciiTheme="majorHAnsi" w:hAnsiTheme="majorHAnsi"/>
          <w:sz w:val="22"/>
          <w:szCs w:val="22"/>
          <w:lang w:val="es-CR" w:eastAsia="es-CR"/>
        </w:rPr>
      </w:pPr>
    </w:p>
    <w:p w14:paraId="64B261B4" w14:textId="77777777" w:rsidR="00325175" w:rsidRPr="00B255EB" w:rsidRDefault="00325175" w:rsidP="00325175">
      <w:pPr>
        <w:pStyle w:val="Prrafodelista"/>
        <w:numPr>
          <w:ilvl w:val="0"/>
          <w:numId w:val="14"/>
        </w:numPr>
        <w:autoSpaceDE w:val="0"/>
        <w:autoSpaceDN w:val="0"/>
        <w:adjustRightInd w:val="0"/>
        <w:ind w:left="567" w:hanging="567"/>
        <w:contextualSpacing/>
        <w:jc w:val="both"/>
        <w:rPr>
          <w:rFonts w:asciiTheme="majorHAnsi" w:hAnsiTheme="majorHAnsi"/>
          <w:sz w:val="22"/>
          <w:szCs w:val="22"/>
          <w:lang w:val="es-CR" w:eastAsia="es-CR"/>
        </w:rPr>
      </w:pPr>
      <w:r w:rsidRPr="00B255EB">
        <w:rPr>
          <w:rFonts w:asciiTheme="majorHAnsi" w:hAnsiTheme="majorHAnsi"/>
          <w:sz w:val="22"/>
          <w:szCs w:val="22"/>
          <w:lang w:val="es-CR" w:eastAsia="es-CR"/>
        </w:rPr>
        <w:t>La  herramienta denominada Horizon View de VMWare que se está implementando, demanda requerimientos mínimos de conectividad.</w:t>
      </w:r>
    </w:p>
    <w:p w14:paraId="2A5B262F" w14:textId="77777777" w:rsidR="00325175" w:rsidRPr="00B255EB" w:rsidRDefault="00325175" w:rsidP="00325175">
      <w:pPr>
        <w:pStyle w:val="Prrafodelista"/>
        <w:autoSpaceDE w:val="0"/>
        <w:autoSpaceDN w:val="0"/>
        <w:adjustRightInd w:val="0"/>
        <w:contextualSpacing/>
        <w:jc w:val="both"/>
        <w:rPr>
          <w:rFonts w:asciiTheme="majorHAnsi" w:hAnsiTheme="majorHAnsi"/>
          <w:sz w:val="22"/>
          <w:szCs w:val="22"/>
          <w:lang w:val="es-CR" w:eastAsia="es-CR"/>
        </w:rPr>
      </w:pPr>
    </w:p>
    <w:p w14:paraId="05D4B338" w14:textId="77777777" w:rsidR="00325175" w:rsidRPr="00B255EB" w:rsidRDefault="00325175" w:rsidP="00325175">
      <w:pPr>
        <w:rPr>
          <w:rFonts w:asciiTheme="majorHAnsi" w:hAnsiTheme="majorHAnsi"/>
          <w:b/>
          <w:szCs w:val="22"/>
          <w:lang w:val="es-CR"/>
        </w:rPr>
      </w:pPr>
      <w:r w:rsidRPr="00B255EB">
        <w:rPr>
          <w:rFonts w:asciiTheme="majorHAnsi" w:hAnsiTheme="majorHAnsi"/>
          <w:b/>
          <w:bCs/>
          <w:szCs w:val="22"/>
          <w:lang w:val="es-CR"/>
        </w:rPr>
        <w:t>Dispone</w:t>
      </w:r>
      <w:r w:rsidRPr="00B255EB">
        <w:rPr>
          <w:rFonts w:asciiTheme="majorHAnsi" w:hAnsiTheme="majorHAnsi"/>
          <w:b/>
          <w:szCs w:val="22"/>
          <w:lang w:val="es-CR"/>
        </w:rPr>
        <w:t>:</w:t>
      </w:r>
    </w:p>
    <w:p w14:paraId="4BEC0C29" w14:textId="77777777" w:rsidR="00325175" w:rsidRPr="00B255EB" w:rsidRDefault="00325175" w:rsidP="00325175">
      <w:pPr>
        <w:rPr>
          <w:rFonts w:asciiTheme="majorHAnsi" w:hAnsiTheme="majorHAnsi"/>
          <w:szCs w:val="22"/>
          <w:lang w:val="es-CR"/>
        </w:rPr>
      </w:pPr>
    </w:p>
    <w:p w14:paraId="399B702A" w14:textId="46A304ED" w:rsidR="00325175" w:rsidRPr="00B255EB" w:rsidRDefault="00294FF0" w:rsidP="00325175">
      <w:pPr>
        <w:widowControl w:val="0"/>
        <w:numPr>
          <w:ilvl w:val="0"/>
          <w:numId w:val="13"/>
        </w:numPr>
        <w:tabs>
          <w:tab w:val="clear" w:pos="502"/>
        </w:tabs>
        <w:autoSpaceDE w:val="0"/>
        <w:autoSpaceDN w:val="0"/>
        <w:adjustRightInd w:val="0"/>
        <w:spacing w:line="240" w:lineRule="auto"/>
        <w:ind w:left="567" w:hanging="567"/>
        <w:rPr>
          <w:rFonts w:asciiTheme="majorHAnsi" w:hAnsiTheme="majorHAnsi"/>
          <w:szCs w:val="22"/>
          <w:lang w:val="es-CR"/>
        </w:rPr>
      </w:pPr>
      <w:r>
        <w:rPr>
          <w:rFonts w:asciiTheme="majorHAnsi" w:hAnsiTheme="majorHAnsi"/>
          <w:szCs w:val="22"/>
          <w:lang w:val="es-CR"/>
        </w:rPr>
        <w:t>L</w:t>
      </w:r>
      <w:r w:rsidR="00325175" w:rsidRPr="00B255EB">
        <w:rPr>
          <w:rFonts w:asciiTheme="majorHAnsi" w:hAnsiTheme="majorHAnsi"/>
          <w:szCs w:val="22"/>
          <w:lang w:val="es-CR"/>
        </w:rPr>
        <w:t xml:space="preserve">as entidades supervisadas </w:t>
      </w:r>
      <w:r>
        <w:rPr>
          <w:rFonts w:asciiTheme="majorHAnsi" w:hAnsiTheme="majorHAnsi"/>
          <w:szCs w:val="22"/>
          <w:lang w:val="es-CR"/>
        </w:rPr>
        <w:t>deben proveer</w:t>
      </w:r>
      <w:r w:rsidR="00325175" w:rsidRPr="00B255EB">
        <w:rPr>
          <w:rFonts w:asciiTheme="majorHAnsi" w:hAnsiTheme="majorHAnsi"/>
          <w:szCs w:val="22"/>
          <w:lang w:val="es-CR"/>
        </w:rPr>
        <w:t xml:space="preserve"> a los supervisores de la SUGEF, las condiciones  de conectividad  tecnológicas requeridas y  enlistadas a continuación para que éstos puedan  acceder electrónicamente el centro de datos de la Superintendencia:</w:t>
      </w:r>
    </w:p>
    <w:p w14:paraId="1B2ACAFC" w14:textId="77777777" w:rsidR="00325175" w:rsidRPr="00B255EB" w:rsidRDefault="00325175" w:rsidP="00325175">
      <w:pPr>
        <w:pStyle w:val="Prrafodelista"/>
        <w:numPr>
          <w:ilvl w:val="0"/>
          <w:numId w:val="16"/>
        </w:numPr>
        <w:spacing w:before="240" w:after="160" w:line="276" w:lineRule="auto"/>
        <w:ind w:hanging="153"/>
        <w:contextualSpacing/>
        <w:jc w:val="both"/>
        <w:rPr>
          <w:rFonts w:asciiTheme="majorHAnsi" w:hAnsiTheme="majorHAnsi"/>
          <w:sz w:val="22"/>
          <w:szCs w:val="22"/>
        </w:rPr>
      </w:pPr>
      <w:r>
        <w:rPr>
          <w:rFonts w:asciiTheme="majorHAnsi" w:hAnsiTheme="majorHAnsi"/>
          <w:sz w:val="22"/>
          <w:szCs w:val="22"/>
        </w:rPr>
        <w:t xml:space="preserve">  </w:t>
      </w:r>
      <w:r>
        <w:rPr>
          <w:rFonts w:asciiTheme="majorHAnsi" w:hAnsiTheme="majorHAnsi"/>
          <w:sz w:val="22"/>
          <w:szCs w:val="22"/>
        </w:rPr>
        <w:tab/>
      </w:r>
      <w:r w:rsidRPr="00B255EB">
        <w:rPr>
          <w:rFonts w:asciiTheme="majorHAnsi" w:hAnsiTheme="majorHAnsi"/>
          <w:sz w:val="22"/>
          <w:szCs w:val="22"/>
        </w:rPr>
        <w:t>Velocidad de Internet real de descarga 1.5 Mbps</w:t>
      </w:r>
    </w:p>
    <w:p w14:paraId="53B9E336" w14:textId="77777777" w:rsidR="00325175" w:rsidRPr="00B255EB" w:rsidRDefault="00325175" w:rsidP="00325175">
      <w:pPr>
        <w:pStyle w:val="Prrafodelista"/>
        <w:numPr>
          <w:ilvl w:val="0"/>
          <w:numId w:val="16"/>
        </w:numPr>
        <w:spacing w:before="240" w:after="160" w:line="276" w:lineRule="auto"/>
        <w:ind w:hanging="153"/>
        <w:contextualSpacing/>
        <w:jc w:val="both"/>
        <w:rPr>
          <w:rFonts w:asciiTheme="majorHAnsi" w:hAnsiTheme="majorHAnsi"/>
          <w:sz w:val="22"/>
          <w:szCs w:val="22"/>
        </w:rPr>
      </w:pPr>
      <w:r w:rsidRPr="00B255EB">
        <w:rPr>
          <w:rFonts w:asciiTheme="majorHAnsi" w:hAnsiTheme="majorHAnsi"/>
          <w:sz w:val="22"/>
          <w:szCs w:val="22"/>
        </w:rPr>
        <w:t>Velocidad de Internet real de carga 0.6 Mbps</w:t>
      </w:r>
    </w:p>
    <w:p w14:paraId="1D4E7B44" w14:textId="77777777" w:rsidR="00325175" w:rsidRPr="00B255EB" w:rsidRDefault="00325175" w:rsidP="00325175">
      <w:pPr>
        <w:pStyle w:val="Prrafodelista"/>
        <w:numPr>
          <w:ilvl w:val="0"/>
          <w:numId w:val="16"/>
        </w:numPr>
        <w:spacing w:before="240" w:after="160" w:line="276" w:lineRule="auto"/>
        <w:ind w:hanging="153"/>
        <w:contextualSpacing/>
        <w:jc w:val="both"/>
        <w:rPr>
          <w:rFonts w:asciiTheme="majorHAnsi" w:hAnsiTheme="majorHAnsi"/>
          <w:sz w:val="22"/>
          <w:szCs w:val="22"/>
        </w:rPr>
      </w:pPr>
      <w:r>
        <w:rPr>
          <w:rFonts w:asciiTheme="majorHAnsi" w:hAnsiTheme="majorHAnsi"/>
          <w:sz w:val="22"/>
          <w:szCs w:val="22"/>
        </w:rPr>
        <w:t xml:space="preserve"> </w:t>
      </w:r>
      <w:r>
        <w:rPr>
          <w:rFonts w:asciiTheme="majorHAnsi" w:hAnsiTheme="majorHAnsi"/>
          <w:sz w:val="22"/>
          <w:szCs w:val="22"/>
        </w:rPr>
        <w:tab/>
      </w:r>
      <w:r w:rsidRPr="00B255EB">
        <w:rPr>
          <w:rFonts w:asciiTheme="majorHAnsi" w:hAnsiTheme="majorHAnsi"/>
          <w:sz w:val="22"/>
          <w:szCs w:val="22"/>
        </w:rPr>
        <w:t>Acceso a los siguientes puertos y protocolos:</w:t>
      </w:r>
    </w:p>
    <w:tbl>
      <w:tblPr>
        <w:tblW w:w="8180" w:type="dxa"/>
        <w:tblInd w:w="-10" w:type="dxa"/>
        <w:tblCellMar>
          <w:left w:w="70" w:type="dxa"/>
          <w:right w:w="70" w:type="dxa"/>
        </w:tblCellMar>
        <w:tblLook w:val="04A0" w:firstRow="1" w:lastRow="0" w:firstColumn="1" w:lastColumn="0" w:noHBand="0" w:noVBand="1"/>
      </w:tblPr>
      <w:tblGrid>
        <w:gridCol w:w="2080"/>
        <w:gridCol w:w="2220"/>
        <w:gridCol w:w="1200"/>
        <w:gridCol w:w="2680"/>
      </w:tblGrid>
      <w:tr w:rsidR="00325175" w:rsidRPr="00CC05F0" w14:paraId="44722EFD" w14:textId="77777777" w:rsidTr="00350C6E">
        <w:trPr>
          <w:trHeight w:val="315"/>
        </w:trPr>
        <w:tc>
          <w:tcPr>
            <w:tcW w:w="2080" w:type="dxa"/>
            <w:tcBorders>
              <w:top w:val="single" w:sz="8" w:space="0" w:color="000000"/>
              <w:left w:val="single" w:sz="8" w:space="0" w:color="000000"/>
              <w:bottom w:val="single" w:sz="8" w:space="0" w:color="000000"/>
              <w:right w:val="single" w:sz="8" w:space="0" w:color="000000"/>
            </w:tcBorders>
            <w:shd w:val="clear" w:color="000000" w:fill="000000"/>
            <w:vAlign w:val="center"/>
            <w:hideMark/>
          </w:tcPr>
          <w:p w14:paraId="66DBA1B7" w14:textId="77777777" w:rsidR="00325175" w:rsidRPr="00CC05F0" w:rsidRDefault="00325175" w:rsidP="00350C6E">
            <w:pPr>
              <w:jc w:val="center"/>
              <w:rPr>
                <w:rFonts w:asciiTheme="majorHAnsi" w:hAnsiTheme="majorHAnsi"/>
                <w:b/>
                <w:bCs/>
                <w:color w:val="FFFFFF"/>
                <w:sz w:val="20"/>
                <w:szCs w:val="22"/>
              </w:rPr>
            </w:pPr>
            <w:r w:rsidRPr="00CC05F0">
              <w:rPr>
                <w:rFonts w:asciiTheme="majorHAnsi" w:hAnsiTheme="majorHAnsi"/>
                <w:b/>
                <w:bCs/>
                <w:color w:val="FFFFFF"/>
                <w:sz w:val="20"/>
                <w:szCs w:val="22"/>
              </w:rPr>
              <w:t>Fuente</w:t>
            </w:r>
          </w:p>
        </w:tc>
        <w:tc>
          <w:tcPr>
            <w:tcW w:w="2220" w:type="dxa"/>
            <w:tcBorders>
              <w:top w:val="single" w:sz="8" w:space="0" w:color="000000"/>
              <w:left w:val="nil"/>
              <w:bottom w:val="single" w:sz="8" w:space="0" w:color="000000"/>
              <w:right w:val="single" w:sz="8" w:space="0" w:color="000000"/>
            </w:tcBorders>
            <w:shd w:val="clear" w:color="000000" w:fill="000000"/>
            <w:vAlign w:val="center"/>
            <w:hideMark/>
          </w:tcPr>
          <w:p w14:paraId="12D7C44C" w14:textId="77777777" w:rsidR="00325175" w:rsidRPr="00CC05F0" w:rsidRDefault="00325175" w:rsidP="00350C6E">
            <w:pPr>
              <w:jc w:val="center"/>
              <w:rPr>
                <w:rFonts w:asciiTheme="majorHAnsi" w:hAnsiTheme="majorHAnsi"/>
                <w:b/>
                <w:bCs/>
                <w:color w:val="FFFFFF"/>
                <w:sz w:val="20"/>
                <w:szCs w:val="22"/>
              </w:rPr>
            </w:pPr>
            <w:r w:rsidRPr="00CC05F0">
              <w:rPr>
                <w:rFonts w:asciiTheme="majorHAnsi" w:hAnsiTheme="majorHAnsi"/>
                <w:b/>
                <w:bCs/>
                <w:color w:val="FFFFFF"/>
                <w:sz w:val="20"/>
                <w:szCs w:val="22"/>
              </w:rPr>
              <w:t>Destino</w:t>
            </w:r>
          </w:p>
        </w:tc>
        <w:tc>
          <w:tcPr>
            <w:tcW w:w="1200" w:type="dxa"/>
            <w:tcBorders>
              <w:top w:val="single" w:sz="8" w:space="0" w:color="000000"/>
              <w:left w:val="nil"/>
              <w:bottom w:val="single" w:sz="8" w:space="0" w:color="000000"/>
              <w:right w:val="single" w:sz="8" w:space="0" w:color="000000"/>
            </w:tcBorders>
            <w:shd w:val="clear" w:color="000000" w:fill="000000"/>
            <w:vAlign w:val="center"/>
            <w:hideMark/>
          </w:tcPr>
          <w:p w14:paraId="7A9250C7" w14:textId="77777777" w:rsidR="00325175" w:rsidRPr="00CC05F0" w:rsidRDefault="00325175" w:rsidP="00350C6E">
            <w:pPr>
              <w:jc w:val="center"/>
              <w:rPr>
                <w:rFonts w:asciiTheme="majorHAnsi" w:hAnsiTheme="majorHAnsi"/>
                <w:b/>
                <w:bCs/>
                <w:color w:val="FFFFFF"/>
                <w:sz w:val="20"/>
                <w:szCs w:val="22"/>
              </w:rPr>
            </w:pPr>
            <w:r w:rsidRPr="00CC05F0">
              <w:rPr>
                <w:rFonts w:asciiTheme="majorHAnsi" w:hAnsiTheme="majorHAnsi"/>
                <w:b/>
                <w:bCs/>
                <w:color w:val="FFFFFF"/>
                <w:sz w:val="20"/>
                <w:szCs w:val="22"/>
              </w:rPr>
              <w:t>Puerto</w:t>
            </w:r>
          </w:p>
        </w:tc>
        <w:tc>
          <w:tcPr>
            <w:tcW w:w="2680" w:type="dxa"/>
            <w:tcBorders>
              <w:top w:val="single" w:sz="8" w:space="0" w:color="000000"/>
              <w:left w:val="nil"/>
              <w:bottom w:val="single" w:sz="8" w:space="0" w:color="000000"/>
              <w:right w:val="single" w:sz="8" w:space="0" w:color="000000"/>
            </w:tcBorders>
            <w:shd w:val="clear" w:color="000000" w:fill="000000"/>
            <w:vAlign w:val="center"/>
            <w:hideMark/>
          </w:tcPr>
          <w:p w14:paraId="5A31D2D6" w14:textId="77777777" w:rsidR="00325175" w:rsidRPr="00CC05F0" w:rsidRDefault="00325175" w:rsidP="00350C6E">
            <w:pPr>
              <w:jc w:val="center"/>
              <w:rPr>
                <w:rFonts w:asciiTheme="majorHAnsi" w:hAnsiTheme="majorHAnsi"/>
                <w:b/>
                <w:bCs/>
                <w:color w:val="FFFFFF"/>
                <w:sz w:val="20"/>
                <w:szCs w:val="22"/>
              </w:rPr>
            </w:pPr>
            <w:r w:rsidRPr="00CC05F0">
              <w:rPr>
                <w:rFonts w:asciiTheme="majorHAnsi" w:hAnsiTheme="majorHAnsi"/>
                <w:b/>
                <w:bCs/>
                <w:color w:val="FFFFFF"/>
                <w:sz w:val="20"/>
                <w:szCs w:val="22"/>
              </w:rPr>
              <w:t>Protocolo</w:t>
            </w:r>
          </w:p>
        </w:tc>
      </w:tr>
      <w:tr w:rsidR="00325175" w:rsidRPr="00CC05F0" w14:paraId="65D66611" w14:textId="77777777" w:rsidTr="00350C6E">
        <w:trPr>
          <w:trHeight w:val="315"/>
        </w:trPr>
        <w:tc>
          <w:tcPr>
            <w:tcW w:w="2080" w:type="dxa"/>
            <w:tcBorders>
              <w:top w:val="nil"/>
              <w:left w:val="single" w:sz="8" w:space="0" w:color="000000"/>
              <w:bottom w:val="single" w:sz="8" w:space="0" w:color="000000"/>
              <w:right w:val="single" w:sz="8" w:space="0" w:color="000000"/>
            </w:tcBorders>
            <w:shd w:val="clear" w:color="auto" w:fill="auto"/>
            <w:vAlign w:val="center"/>
            <w:hideMark/>
          </w:tcPr>
          <w:p w14:paraId="6B81722E" w14:textId="77777777" w:rsidR="00325175" w:rsidRPr="00CC05F0" w:rsidRDefault="00325175" w:rsidP="00350C6E">
            <w:pPr>
              <w:rPr>
                <w:rFonts w:asciiTheme="majorHAnsi" w:hAnsiTheme="majorHAnsi"/>
                <w:color w:val="000000"/>
                <w:sz w:val="20"/>
                <w:szCs w:val="22"/>
              </w:rPr>
            </w:pPr>
            <w:r w:rsidRPr="00CC05F0">
              <w:rPr>
                <w:rFonts w:asciiTheme="majorHAnsi" w:hAnsiTheme="majorHAnsi"/>
                <w:color w:val="000000"/>
                <w:sz w:val="20"/>
                <w:szCs w:val="22"/>
              </w:rPr>
              <w:t>Cliente</w:t>
            </w:r>
          </w:p>
        </w:tc>
        <w:tc>
          <w:tcPr>
            <w:tcW w:w="2220" w:type="dxa"/>
            <w:tcBorders>
              <w:top w:val="nil"/>
              <w:left w:val="nil"/>
              <w:bottom w:val="single" w:sz="8" w:space="0" w:color="000000"/>
              <w:right w:val="single" w:sz="8" w:space="0" w:color="000000"/>
            </w:tcBorders>
            <w:shd w:val="clear" w:color="auto" w:fill="auto"/>
            <w:vAlign w:val="center"/>
            <w:hideMark/>
          </w:tcPr>
          <w:p w14:paraId="6006397B" w14:textId="77777777" w:rsidR="00325175" w:rsidRPr="00CC05F0" w:rsidRDefault="00325175" w:rsidP="00350C6E">
            <w:pPr>
              <w:rPr>
                <w:rFonts w:asciiTheme="majorHAnsi" w:hAnsiTheme="majorHAnsi"/>
                <w:color w:val="000000"/>
                <w:sz w:val="20"/>
                <w:szCs w:val="22"/>
              </w:rPr>
            </w:pPr>
            <w:r w:rsidRPr="00CC05F0">
              <w:rPr>
                <w:rFonts w:asciiTheme="majorHAnsi" w:hAnsiTheme="majorHAnsi"/>
                <w:color w:val="000000"/>
                <w:sz w:val="20"/>
                <w:szCs w:val="22"/>
              </w:rPr>
              <w:t>View Desktop</w:t>
            </w:r>
          </w:p>
        </w:tc>
        <w:tc>
          <w:tcPr>
            <w:tcW w:w="1200" w:type="dxa"/>
            <w:tcBorders>
              <w:top w:val="nil"/>
              <w:left w:val="nil"/>
              <w:bottom w:val="single" w:sz="8" w:space="0" w:color="000000"/>
              <w:right w:val="single" w:sz="8" w:space="0" w:color="000000"/>
            </w:tcBorders>
            <w:shd w:val="clear" w:color="auto" w:fill="auto"/>
            <w:vAlign w:val="center"/>
            <w:hideMark/>
          </w:tcPr>
          <w:p w14:paraId="69D81DBD" w14:textId="77777777" w:rsidR="00325175" w:rsidRPr="00CC05F0" w:rsidRDefault="00325175" w:rsidP="00350C6E">
            <w:pPr>
              <w:jc w:val="center"/>
              <w:rPr>
                <w:rFonts w:asciiTheme="majorHAnsi" w:hAnsiTheme="majorHAnsi"/>
                <w:color w:val="000000"/>
                <w:sz w:val="20"/>
                <w:szCs w:val="22"/>
              </w:rPr>
            </w:pPr>
            <w:r w:rsidRPr="00CC05F0">
              <w:rPr>
                <w:rFonts w:asciiTheme="majorHAnsi" w:hAnsiTheme="majorHAnsi"/>
                <w:color w:val="000000"/>
                <w:sz w:val="20"/>
                <w:szCs w:val="22"/>
              </w:rPr>
              <w:t>3389</w:t>
            </w:r>
          </w:p>
        </w:tc>
        <w:tc>
          <w:tcPr>
            <w:tcW w:w="2680" w:type="dxa"/>
            <w:tcBorders>
              <w:top w:val="nil"/>
              <w:left w:val="nil"/>
              <w:bottom w:val="single" w:sz="8" w:space="0" w:color="000000"/>
              <w:right w:val="single" w:sz="8" w:space="0" w:color="000000"/>
            </w:tcBorders>
            <w:shd w:val="clear" w:color="auto" w:fill="auto"/>
            <w:vAlign w:val="center"/>
            <w:hideMark/>
          </w:tcPr>
          <w:p w14:paraId="22F9D7BE" w14:textId="77777777" w:rsidR="00325175" w:rsidRPr="00CC05F0" w:rsidRDefault="00325175" w:rsidP="00350C6E">
            <w:pPr>
              <w:rPr>
                <w:rFonts w:asciiTheme="majorHAnsi" w:hAnsiTheme="majorHAnsi"/>
                <w:color w:val="000000"/>
                <w:sz w:val="20"/>
                <w:szCs w:val="22"/>
              </w:rPr>
            </w:pPr>
            <w:r w:rsidRPr="00CC05F0">
              <w:rPr>
                <w:rFonts w:asciiTheme="majorHAnsi" w:hAnsiTheme="majorHAnsi"/>
                <w:color w:val="000000"/>
                <w:sz w:val="20"/>
                <w:szCs w:val="22"/>
              </w:rPr>
              <w:t>RDP</w:t>
            </w:r>
          </w:p>
        </w:tc>
      </w:tr>
      <w:tr w:rsidR="00325175" w:rsidRPr="00CC05F0" w14:paraId="6B7F3239" w14:textId="77777777" w:rsidTr="00350C6E">
        <w:trPr>
          <w:trHeight w:val="315"/>
        </w:trPr>
        <w:tc>
          <w:tcPr>
            <w:tcW w:w="2080" w:type="dxa"/>
            <w:tcBorders>
              <w:top w:val="nil"/>
              <w:left w:val="single" w:sz="8" w:space="0" w:color="000000"/>
              <w:bottom w:val="single" w:sz="8" w:space="0" w:color="000000"/>
              <w:right w:val="single" w:sz="8" w:space="0" w:color="000000"/>
            </w:tcBorders>
            <w:shd w:val="clear" w:color="auto" w:fill="auto"/>
            <w:vAlign w:val="center"/>
            <w:hideMark/>
          </w:tcPr>
          <w:p w14:paraId="6D169668" w14:textId="77777777" w:rsidR="00325175" w:rsidRPr="00CC05F0" w:rsidRDefault="00325175" w:rsidP="00350C6E">
            <w:pPr>
              <w:rPr>
                <w:rFonts w:asciiTheme="majorHAnsi" w:hAnsiTheme="majorHAnsi"/>
                <w:color w:val="000000"/>
                <w:sz w:val="20"/>
                <w:szCs w:val="22"/>
              </w:rPr>
            </w:pPr>
            <w:r w:rsidRPr="00CC05F0">
              <w:rPr>
                <w:rFonts w:asciiTheme="majorHAnsi" w:hAnsiTheme="majorHAnsi"/>
                <w:color w:val="000000"/>
                <w:sz w:val="20"/>
                <w:szCs w:val="22"/>
              </w:rPr>
              <w:t>Servidor SUGEF</w:t>
            </w:r>
          </w:p>
        </w:tc>
        <w:tc>
          <w:tcPr>
            <w:tcW w:w="2220" w:type="dxa"/>
            <w:tcBorders>
              <w:top w:val="nil"/>
              <w:left w:val="nil"/>
              <w:bottom w:val="single" w:sz="8" w:space="0" w:color="000000"/>
              <w:right w:val="single" w:sz="8" w:space="0" w:color="000000"/>
            </w:tcBorders>
            <w:shd w:val="clear" w:color="auto" w:fill="auto"/>
            <w:vAlign w:val="center"/>
            <w:hideMark/>
          </w:tcPr>
          <w:p w14:paraId="1694F3C4" w14:textId="77777777" w:rsidR="00325175" w:rsidRPr="00CC05F0" w:rsidRDefault="00325175" w:rsidP="00350C6E">
            <w:pPr>
              <w:rPr>
                <w:rFonts w:asciiTheme="majorHAnsi" w:hAnsiTheme="majorHAnsi"/>
                <w:color w:val="000000"/>
                <w:sz w:val="20"/>
                <w:szCs w:val="22"/>
              </w:rPr>
            </w:pPr>
            <w:r w:rsidRPr="00CC05F0">
              <w:rPr>
                <w:rFonts w:asciiTheme="majorHAnsi" w:hAnsiTheme="majorHAnsi"/>
                <w:color w:val="000000"/>
                <w:sz w:val="20"/>
                <w:szCs w:val="22"/>
              </w:rPr>
              <w:t>View Desktop</w:t>
            </w:r>
          </w:p>
        </w:tc>
        <w:tc>
          <w:tcPr>
            <w:tcW w:w="1200" w:type="dxa"/>
            <w:tcBorders>
              <w:top w:val="nil"/>
              <w:left w:val="nil"/>
              <w:bottom w:val="single" w:sz="8" w:space="0" w:color="000000"/>
              <w:right w:val="single" w:sz="8" w:space="0" w:color="000000"/>
            </w:tcBorders>
            <w:shd w:val="clear" w:color="auto" w:fill="auto"/>
            <w:vAlign w:val="center"/>
            <w:hideMark/>
          </w:tcPr>
          <w:p w14:paraId="6B5873E7" w14:textId="77777777" w:rsidR="00325175" w:rsidRPr="00CC05F0" w:rsidRDefault="00325175" w:rsidP="00350C6E">
            <w:pPr>
              <w:jc w:val="center"/>
              <w:rPr>
                <w:rFonts w:asciiTheme="majorHAnsi" w:hAnsiTheme="majorHAnsi"/>
                <w:color w:val="000000"/>
                <w:sz w:val="20"/>
                <w:szCs w:val="22"/>
              </w:rPr>
            </w:pPr>
            <w:r w:rsidRPr="00CC05F0">
              <w:rPr>
                <w:rFonts w:asciiTheme="majorHAnsi" w:hAnsiTheme="majorHAnsi"/>
                <w:color w:val="000000"/>
                <w:sz w:val="20"/>
                <w:szCs w:val="22"/>
              </w:rPr>
              <w:t>3389</w:t>
            </w:r>
          </w:p>
        </w:tc>
        <w:tc>
          <w:tcPr>
            <w:tcW w:w="2680" w:type="dxa"/>
            <w:tcBorders>
              <w:top w:val="nil"/>
              <w:left w:val="nil"/>
              <w:bottom w:val="single" w:sz="8" w:space="0" w:color="000000"/>
              <w:right w:val="single" w:sz="8" w:space="0" w:color="000000"/>
            </w:tcBorders>
            <w:shd w:val="clear" w:color="auto" w:fill="auto"/>
            <w:vAlign w:val="center"/>
            <w:hideMark/>
          </w:tcPr>
          <w:p w14:paraId="3B634C9F" w14:textId="77777777" w:rsidR="00325175" w:rsidRPr="00CC05F0" w:rsidRDefault="00325175" w:rsidP="00350C6E">
            <w:pPr>
              <w:rPr>
                <w:rFonts w:asciiTheme="majorHAnsi" w:hAnsiTheme="majorHAnsi"/>
                <w:color w:val="000000"/>
                <w:sz w:val="20"/>
                <w:szCs w:val="22"/>
              </w:rPr>
            </w:pPr>
            <w:r w:rsidRPr="00CC05F0">
              <w:rPr>
                <w:rFonts w:asciiTheme="majorHAnsi" w:hAnsiTheme="majorHAnsi"/>
                <w:color w:val="000000"/>
                <w:sz w:val="20"/>
                <w:szCs w:val="22"/>
              </w:rPr>
              <w:t>RDP</w:t>
            </w:r>
          </w:p>
        </w:tc>
      </w:tr>
      <w:tr w:rsidR="00325175" w:rsidRPr="00CC05F0" w14:paraId="46E3462C" w14:textId="77777777" w:rsidTr="00350C6E">
        <w:trPr>
          <w:trHeight w:val="315"/>
        </w:trPr>
        <w:tc>
          <w:tcPr>
            <w:tcW w:w="2080" w:type="dxa"/>
            <w:tcBorders>
              <w:top w:val="nil"/>
              <w:left w:val="single" w:sz="8" w:space="0" w:color="000000"/>
              <w:bottom w:val="single" w:sz="8" w:space="0" w:color="000000"/>
              <w:right w:val="single" w:sz="8" w:space="0" w:color="000000"/>
            </w:tcBorders>
            <w:shd w:val="clear" w:color="auto" w:fill="auto"/>
            <w:vAlign w:val="center"/>
            <w:hideMark/>
          </w:tcPr>
          <w:p w14:paraId="09B692F8" w14:textId="77777777" w:rsidR="00325175" w:rsidRPr="00CC05F0" w:rsidRDefault="00325175" w:rsidP="00350C6E">
            <w:pPr>
              <w:rPr>
                <w:rFonts w:asciiTheme="majorHAnsi" w:hAnsiTheme="majorHAnsi"/>
                <w:color w:val="000000"/>
                <w:sz w:val="20"/>
                <w:szCs w:val="22"/>
              </w:rPr>
            </w:pPr>
            <w:r w:rsidRPr="00CC05F0">
              <w:rPr>
                <w:rFonts w:asciiTheme="majorHAnsi" w:hAnsiTheme="majorHAnsi"/>
                <w:color w:val="000000"/>
                <w:sz w:val="20"/>
                <w:szCs w:val="22"/>
              </w:rPr>
              <w:t>Cliente</w:t>
            </w:r>
          </w:p>
        </w:tc>
        <w:tc>
          <w:tcPr>
            <w:tcW w:w="2220" w:type="dxa"/>
            <w:tcBorders>
              <w:top w:val="nil"/>
              <w:left w:val="nil"/>
              <w:bottom w:val="single" w:sz="8" w:space="0" w:color="000000"/>
              <w:right w:val="single" w:sz="8" w:space="0" w:color="000000"/>
            </w:tcBorders>
            <w:shd w:val="clear" w:color="auto" w:fill="auto"/>
            <w:vAlign w:val="center"/>
            <w:hideMark/>
          </w:tcPr>
          <w:p w14:paraId="3C30FB0D" w14:textId="77777777" w:rsidR="00325175" w:rsidRPr="00CC05F0" w:rsidRDefault="00325175" w:rsidP="00350C6E">
            <w:pPr>
              <w:rPr>
                <w:rFonts w:asciiTheme="majorHAnsi" w:hAnsiTheme="majorHAnsi"/>
                <w:color w:val="000000"/>
                <w:sz w:val="20"/>
                <w:szCs w:val="22"/>
              </w:rPr>
            </w:pPr>
            <w:r w:rsidRPr="00CC05F0">
              <w:rPr>
                <w:rFonts w:asciiTheme="majorHAnsi" w:hAnsiTheme="majorHAnsi"/>
                <w:color w:val="000000"/>
                <w:sz w:val="20"/>
                <w:szCs w:val="22"/>
              </w:rPr>
              <w:t>View Desktop</w:t>
            </w:r>
          </w:p>
        </w:tc>
        <w:tc>
          <w:tcPr>
            <w:tcW w:w="1200" w:type="dxa"/>
            <w:tcBorders>
              <w:top w:val="nil"/>
              <w:left w:val="nil"/>
              <w:bottom w:val="single" w:sz="8" w:space="0" w:color="000000"/>
              <w:right w:val="single" w:sz="8" w:space="0" w:color="000000"/>
            </w:tcBorders>
            <w:shd w:val="clear" w:color="auto" w:fill="auto"/>
            <w:vAlign w:val="center"/>
            <w:hideMark/>
          </w:tcPr>
          <w:p w14:paraId="3E1BFC16" w14:textId="77777777" w:rsidR="00325175" w:rsidRPr="00CC05F0" w:rsidRDefault="00325175" w:rsidP="00350C6E">
            <w:pPr>
              <w:jc w:val="center"/>
              <w:rPr>
                <w:rFonts w:asciiTheme="majorHAnsi" w:hAnsiTheme="majorHAnsi"/>
                <w:color w:val="000000"/>
                <w:sz w:val="20"/>
                <w:szCs w:val="22"/>
              </w:rPr>
            </w:pPr>
            <w:r w:rsidRPr="00CC05F0">
              <w:rPr>
                <w:rFonts w:asciiTheme="majorHAnsi" w:hAnsiTheme="majorHAnsi"/>
                <w:color w:val="000000"/>
                <w:sz w:val="20"/>
                <w:szCs w:val="22"/>
              </w:rPr>
              <w:t>4172</w:t>
            </w:r>
          </w:p>
        </w:tc>
        <w:tc>
          <w:tcPr>
            <w:tcW w:w="2680" w:type="dxa"/>
            <w:tcBorders>
              <w:top w:val="nil"/>
              <w:left w:val="nil"/>
              <w:bottom w:val="single" w:sz="8" w:space="0" w:color="000000"/>
              <w:right w:val="single" w:sz="8" w:space="0" w:color="000000"/>
            </w:tcBorders>
            <w:shd w:val="clear" w:color="auto" w:fill="auto"/>
            <w:vAlign w:val="center"/>
            <w:hideMark/>
          </w:tcPr>
          <w:p w14:paraId="52A2B414" w14:textId="77777777" w:rsidR="00325175" w:rsidRPr="00CC05F0" w:rsidRDefault="00325175" w:rsidP="00350C6E">
            <w:pPr>
              <w:rPr>
                <w:rFonts w:asciiTheme="majorHAnsi" w:hAnsiTheme="majorHAnsi"/>
                <w:color w:val="000000"/>
                <w:sz w:val="20"/>
                <w:szCs w:val="22"/>
              </w:rPr>
            </w:pPr>
            <w:r w:rsidRPr="00CC05F0">
              <w:rPr>
                <w:rFonts w:asciiTheme="majorHAnsi" w:hAnsiTheme="majorHAnsi"/>
                <w:color w:val="000000"/>
                <w:sz w:val="20"/>
                <w:szCs w:val="22"/>
              </w:rPr>
              <w:t>PCoIP(TCP and UDP)</w:t>
            </w:r>
          </w:p>
        </w:tc>
      </w:tr>
      <w:tr w:rsidR="00325175" w:rsidRPr="00CC05F0" w14:paraId="7A4DDA9F" w14:textId="77777777" w:rsidTr="00350C6E">
        <w:trPr>
          <w:trHeight w:val="315"/>
        </w:trPr>
        <w:tc>
          <w:tcPr>
            <w:tcW w:w="2080" w:type="dxa"/>
            <w:tcBorders>
              <w:top w:val="nil"/>
              <w:left w:val="single" w:sz="8" w:space="0" w:color="000000"/>
              <w:bottom w:val="single" w:sz="8" w:space="0" w:color="000000"/>
              <w:right w:val="single" w:sz="8" w:space="0" w:color="000000"/>
            </w:tcBorders>
            <w:shd w:val="clear" w:color="auto" w:fill="auto"/>
            <w:vAlign w:val="center"/>
            <w:hideMark/>
          </w:tcPr>
          <w:p w14:paraId="1807D6D6" w14:textId="77777777" w:rsidR="00325175" w:rsidRPr="00CC05F0" w:rsidRDefault="00325175" w:rsidP="00350C6E">
            <w:pPr>
              <w:rPr>
                <w:rFonts w:asciiTheme="majorHAnsi" w:hAnsiTheme="majorHAnsi"/>
                <w:color w:val="000000"/>
                <w:sz w:val="20"/>
                <w:szCs w:val="22"/>
              </w:rPr>
            </w:pPr>
            <w:r w:rsidRPr="00CC05F0">
              <w:rPr>
                <w:rFonts w:asciiTheme="majorHAnsi" w:hAnsiTheme="majorHAnsi"/>
                <w:color w:val="000000"/>
                <w:sz w:val="20"/>
                <w:szCs w:val="22"/>
              </w:rPr>
              <w:t>Servidor SUGEF</w:t>
            </w:r>
          </w:p>
        </w:tc>
        <w:tc>
          <w:tcPr>
            <w:tcW w:w="2220" w:type="dxa"/>
            <w:tcBorders>
              <w:top w:val="nil"/>
              <w:left w:val="nil"/>
              <w:bottom w:val="single" w:sz="8" w:space="0" w:color="000000"/>
              <w:right w:val="single" w:sz="8" w:space="0" w:color="000000"/>
            </w:tcBorders>
            <w:shd w:val="clear" w:color="auto" w:fill="auto"/>
            <w:vAlign w:val="center"/>
            <w:hideMark/>
          </w:tcPr>
          <w:p w14:paraId="7FC982D7" w14:textId="77777777" w:rsidR="00325175" w:rsidRPr="00CC05F0" w:rsidRDefault="00325175" w:rsidP="00350C6E">
            <w:pPr>
              <w:rPr>
                <w:rFonts w:asciiTheme="majorHAnsi" w:hAnsiTheme="majorHAnsi"/>
                <w:color w:val="000000"/>
                <w:sz w:val="20"/>
                <w:szCs w:val="22"/>
              </w:rPr>
            </w:pPr>
            <w:r w:rsidRPr="00CC05F0">
              <w:rPr>
                <w:rFonts w:asciiTheme="majorHAnsi" w:hAnsiTheme="majorHAnsi"/>
                <w:color w:val="000000"/>
                <w:sz w:val="20"/>
                <w:szCs w:val="22"/>
              </w:rPr>
              <w:t>View Desktop</w:t>
            </w:r>
          </w:p>
        </w:tc>
        <w:tc>
          <w:tcPr>
            <w:tcW w:w="1200" w:type="dxa"/>
            <w:tcBorders>
              <w:top w:val="nil"/>
              <w:left w:val="nil"/>
              <w:bottom w:val="single" w:sz="8" w:space="0" w:color="000000"/>
              <w:right w:val="single" w:sz="8" w:space="0" w:color="000000"/>
            </w:tcBorders>
            <w:shd w:val="clear" w:color="auto" w:fill="auto"/>
            <w:vAlign w:val="center"/>
            <w:hideMark/>
          </w:tcPr>
          <w:p w14:paraId="70AD6DA9" w14:textId="77777777" w:rsidR="00325175" w:rsidRPr="00CC05F0" w:rsidRDefault="00325175" w:rsidP="00350C6E">
            <w:pPr>
              <w:jc w:val="center"/>
              <w:rPr>
                <w:rFonts w:asciiTheme="majorHAnsi" w:hAnsiTheme="majorHAnsi"/>
                <w:color w:val="000000"/>
                <w:sz w:val="20"/>
                <w:szCs w:val="22"/>
              </w:rPr>
            </w:pPr>
            <w:r w:rsidRPr="00CC05F0">
              <w:rPr>
                <w:rFonts w:asciiTheme="majorHAnsi" w:hAnsiTheme="majorHAnsi"/>
                <w:color w:val="000000"/>
                <w:sz w:val="20"/>
                <w:szCs w:val="22"/>
              </w:rPr>
              <w:t>4172</w:t>
            </w:r>
          </w:p>
        </w:tc>
        <w:tc>
          <w:tcPr>
            <w:tcW w:w="2680" w:type="dxa"/>
            <w:tcBorders>
              <w:top w:val="nil"/>
              <w:left w:val="nil"/>
              <w:bottom w:val="single" w:sz="8" w:space="0" w:color="000000"/>
              <w:right w:val="single" w:sz="8" w:space="0" w:color="000000"/>
            </w:tcBorders>
            <w:shd w:val="clear" w:color="auto" w:fill="auto"/>
            <w:vAlign w:val="center"/>
            <w:hideMark/>
          </w:tcPr>
          <w:p w14:paraId="4854DA77" w14:textId="77777777" w:rsidR="00325175" w:rsidRPr="00CC05F0" w:rsidRDefault="00325175" w:rsidP="00350C6E">
            <w:pPr>
              <w:rPr>
                <w:rFonts w:asciiTheme="majorHAnsi" w:hAnsiTheme="majorHAnsi"/>
                <w:color w:val="000000"/>
                <w:sz w:val="20"/>
                <w:szCs w:val="22"/>
              </w:rPr>
            </w:pPr>
            <w:r w:rsidRPr="00CC05F0">
              <w:rPr>
                <w:rFonts w:asciiTheme="majorHAnsi" w:hAnsiTheme="majorHAnsi"/>
                <w:color w:val="000000"/>
                <w:sz w:val="20"/>
                <w:szCs w:val="22"/>
              </w:rPr>
              <w:t>PCoIP(TCP and UDP)</w:t>
            </w:r>
          </w:p>
        </w:tc>
      </w:tr>
      <w:tr w:rsidR="00325175" w:rsidRPr="00CC05F0" w14:paraId="02A010B8" w14:textId="77777777" w:rsidTr="00350C6E">
        <w:trPr>
          <w:trHeight w:val="315"/>
        </w:trPr>
        <w:tc>
          <w:tcPr>
            <w:tcW w:w="2080" w:type="dxa"/>
            <w:tcBorders>
              <w:top w:val="nil"/>
              <w:left w:val="single" w:sz="8" w:space="0" w:color="000000"/>
              <w:bottom w:val="single" w:sz="8" w:space="0" w:color="000000"/>
              <w:right w:val="single" w:sz="8" w:space="0" w:color="000000"/>
            </w:tcBorders>
            <w:shd w:val="clear" w:color="auto" w:fill="auto"/>
            <w:vAlign w:val="center"/>
            <w:hideMark/>
          </w:tcPr>
          <w:p w14:paraId="17C90C56" w14:textId="77777777" w:rsidR="00325175" w:rsidRPr="00CC05F0" w:rsidRDefault="00325175" w:rsidP="00350C6E">
            <w:pPr>
              <w:rPr>
                <w:rFonts w:asciiTheme="majorHAnsi" w:hAnsiTheme="majorHAnsi"/>
                <w:color w:val="000000"/>
                <w:sz w:val="20"/>
                <w:szCs w:val="22"/>
              </w:rPr>
            </w:pPr>
            <w:r w:rsidRPr="00CC05F0">
              <w:rPr>
                <w:rFonts w:asciiTheme="majorHAnsi" w:hAnsiTheme="majorHAnsi"/>
                <w:color w:val="000000"/>
                <w:sz w:val="20"/>
                <w:szCs w:val="22"/>
              </w:rPr>
              <w:t>Cliente</w:t>
            </w:r>
          </w:p>
        </w:tc>
        <w:tc>
          <w:tcPr>
            <w:tcW w:w="2220" w:type="dxa"/>
            <w:tcBorders>
              <w:top w:val="nil"/>
              <w:left w:val="nil"/>
              <w:bottom w:val="single" w:sz="8" w:space="0" w:color="000000"/>
              <w:right w:val="single" w:sz="8" w:space="0" w:color="000000"/>
            </w:tcBorders>
            <w:shd w:val="clear" w:color="auto" w:fill="auto"/>
            <w:vAlign w:val="center"/>
            <w:hideMark/>
          </w:tcPr>
          <w:p w14:paraId="16EAFB6A" w14:textId="77777777" w:rsidR="00325175" w:rsidRPr="00CC05F0" w:rsidRDefault="00325175" w:rsidP="00350C6E">
            <w:pPr>
              <w:rPr>
                <w:rFonts w:asciiTheme="majorHAnsi" w:hAnsiTheme="majorHAnsi"/>
                <w:color w:val="000000"/>
                <w:sz w:val="20"/>
                <w:szCs w:val="22"/>
              </w:rPr>
            </w:pPr>
            <w:r w:rsidRPr="00CC05F0">
              <w:rPr>
                <w:rFonts w:asciiTheme="majorHAnsi" w:hAnsiTheme="majorHAnsi"/>
                <w:color w:val="000000"/>
                <w:sz w:val="20"/>
                <w:szCs w:val="22"/>
              </w:rPr>
              <w:t>View Desktop</w:t>
            </w:r>
          </w:p>
        </w:tc>
        <w:tc>
          <w:tcPr>
            <w:tcW w:w="1200" w:type="dxa"/>
            <w:tcBorders>
              <w:top w:val="nil"/>
              <w:left w:val="nil"/>
              <w:bottom w:val="single" w:sz="8" w:space="0" w:color="000000"/>
              <w:right w:val="single" w:sz="8" w:space="0" w:color="000000"/>
            </w:tcBorders>
            <w:shd w:val="clear" w:color="auto" w:fill="auto"/>
            <w:vAlign w:val="center"/>
            <w:hideMark/>
          </w:tcPr>
          <w:p w14:paraId="4FBBBF83" w14:textId="77777777" w:rsidR="00325175" w:rsidRPr="00CC05F0" w:rsidRDefault="00325175" w:rsidP="00350C6E">
            <w:pPr>
              <w:jc w:val="center"/>
              <w:rPr>
                <w:rFonts w:asciiTheme="majorHAnsi" w:hAnsiTheme="majorHAnsi"/>
                <w:color w:val="000000"/>
                <w:sz w:val="20"/>
                <w:szCs w:val="22"/>
              </w:rPr>
            </w:pPr>
            <w:r w:rsidRPr="00CC05F0">
              <w:rPr>
                <w:rFonts w:asciiTheme="majorHAnsi" w:hAnsiTheme="majorHAnsi"/>
                <w:color w:val="000000"/>
                <w:sz w:val="20"/>
                <w:szCs w:val="22"/>
              </w:rPr>
              <w:t>32111</w:t>
            </w:r>
          </w:p>
        </w:tc>
        <w:tc>
          <w:tcPr>
            <w:tcW w:w="2680" w:type="dxa"/>
            <w:tcBorders>
              <w:top w:val="nil"/>
              <w:left w:val="nil"/>
              <w:bottom w:val="single" w:sz="8" w:space="0" w:color="000000"/>
              <w:right w:val="single" w:sz="8" w:space="0" w:color="000000"/>
            </w:tcBorders>
            <w:shd w:val="clear" w:color="auto" w:fill="auto"/>
            <w:vAlign w:val="center"/>
            <w:hideMark/>
          </w:tcPr>
          <w:p w14:paraId="70AEF2A8" w14:textId="77777777" w:rsidR="00325175" w:rsidRPr="00CC05F0" w:rsidRDefault="00325175" w:rsidP="00350C6E">
            <w:pPr>
              <w:rPr>
                <w:rFonts w:asciiTheme="majorHAnsi" w:hAnsiTheme="majorHAnsi"/>
                <w:color w:val="000000"/>
                <w:sz w:val="20"/>
                <w:szCs w:val="22"/>
              </w:rPr>
            </w:pPr>
            <w:r w:rsidRPr="00CC05F0">
              <w:rPr>
                <w:rFonts w:asciiTheme="majorHAnsi" w:hAnsiTheme="majorHAnsi"/>
                <w:color w:val="000000"/>
                <w:sz w:val="20"/>
                <w:szCs w:val="22"/>
              </w:rPr>
              <w:t>USB Redirection</w:t>
            </w:r>
          </w:p>
        </w:tc>
      </w:tr>
      <w:tr w:rsidR="00325175" w:rsidRPr="00CC05F0" w14:paraId="0719C721" w14:textId="77777777" w:rsidTr="00350C6E">
        <w:trPr>
          <w:trHeight w:val="315"/>
        </w:trPr>
        <w:tc>
          <w:tcPr>
            <w:tcW w:w="20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1AE15B8" w14:textId="77777777" w:rsidR="00325175" w:rsidRPr="00CC05F0" w:rsidRDefault="00325175" w:rsidP="00350C6E">
            <w:pPr>
              <w:rPr>
                <w:rFonts w:asciiTheme="majorHAnsi" w:hAnsiTheme="majorHAnsi"/>
                <w:color w:val="000000"/>
                <w:sz w:val="20"/>
                <w:szCs w:val="22"/>
              </w:rPr>
            </w:pPr>
            <w:r w:rsidRPr="00CC05F0">
              <w:rPr>
                <w:rFonts w:asciiTheme="majorHAnsi" w:hAnsiTheme="majorHAnsi"/>
                <w:color w:val="000000"/>
                <w:sz w:val="20"/>
                <w:szCs w:val="22"/>
              </w:rPr>
              <w:lastRenderedPageBreak/>
              <w:t>Cliente</w:t>
            </w:r>
          </w:p>
        </w:tc>
        <w:tc>
          <w:tcPr>
            <w:tcW w:w="2220" w:type="dxa"/>
            <w:tcBorders>
              <w:top w:val="nil"/>
              <w:left w:val="nil"/>
              <w:bottom w:val="nil"/>
              <w:right w:val="single" w:sz="8" w:space="0" w:color="000000"/>
            </w:tcBorders>
            <w:shd w:val="clear" w:color="auto" w:fill="auto"/>
            <w:vAlign w:val="center"/>
            <w:hideMark/>
          </w:tcPr>
          <w:p w14:paraId="1E841A80" w14:textId="77777777" w:rsidR="00325175" w:rsidRPr="00CC05F0" w:rsidRDefault="00325175" w:rsidP="00350C6E">
            <w:pPr>
              <w:rPr>
                <w:rFonts w:asciiTheme="majorHAnsi" w:hAnsiTheme="majorHAnsi"/>
                <w:color w:val="000000"/>
                <w:sz w:val="20"/>
                <w:szCs w:val="22"/>
              </w:rPr>
            </w:pPr>
            <w:r w:rsidRPr="00CC05F0">
              <w:rPr>
                <w:rFonts w:asciiTheme="majorHAnsi" w:hAnsiTheme="majorHAnsi"/>
                <w:color w:val="000000"/>
                <w:sz w:val="20"/>
                <w:szCs w:val="22"/>
              </w:rPr>
              <w:t>View Desktop</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CF96522" w14:textId="77777777" w:rsidR="00325175" w:rsidRPr="00CC05F0" w:rsidRDefault="00325175" w:rsidP="00350C6E">
            <w:pPr>
              <w:jc w:val="center"/>
              <w:rPr>
                <w:rFonts w:asciiTheme="majorHAnsi" w:hAnsiTheme="majorHAnsi"/>
                <w:color w:val="000000"/>
                <w:sz w:val="20"/>
                <w:szCs w:val="22"/>
              </w:rPr>
            </w:pPr>
            <w:r w:rsidRPr="00CC05F0">
              <w:rPr>
                <w:rFonts w:asciiTheme="majorHAnsi" w:hAnsiTheme="majorHAnsi"/>
                <w:color w:val="000000"/>
                <w:sz w:val="20"/>
                <w:szCs w:val="22"/>
              </w:rPr>
              <w:t>42966</w:t>
            </w:r>
          </w:p>
        </w:tc>
        <w:tc>
          <w:tcPr>
            <w:tcW w:w="26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A9B1E1" w14:textId="77777777" w:rsidR="00325175" w:rsidRPr="00CC05F0" w:rsidRDefault="00325175" w:rsidP="00350C6E">
            <w:pPr>
              <w:rPr>
                <w:rFonts w:asciiTheme="majorHAnsi" w:hAnsiTheme="majorHAnsi"/>
                <w:color w:val="000000"/>
                <w:sz w:val="20"/>
                <w:szCs w:val="22"/>
              </w:rPr>
            </w:pPr>
            <w:r w:rsidRPr="00CC05F0">
              <w:rPr>
                <w:rFonts w:asciiTheme="majorHAnsi" w:hAnsiTheme="majorHAnsi"/>
                <w:color w:val="000000"/>
                <w:sz w:val="20"/>
                <w:szCs w:val="22"/>
              </w:rPr>
              <w:t>HP RGS</w:t>
            </w:r>
          </w:p>
        </w:tc>
      </w:tr>
      <w:tr w:rsidR="00325175" w:rsidRPr="00CC05F0" w14:paraId="4AC65E9A" w14:textId="77777777" w:rsidTr="00350C6E">
        <w:trPr>
          <w:trHeight w:val="315"/>
        </w:trPr>
        <w:tc>
          <w:tcPr>
            <w:tcW w:w="2080" w:type="dxa"/>
            <w:vMerge/>
            <w:tcBorders>
              <w:top w:val="nil"/>
              <w:left w:val="single" w:sz="8" w:space="0" w:color="000000"/>
              <w:bottom w:val="single" w:sz="8" w:space="0" w:color="000000"/>
              <w:right w:val="single" w:sz="8" w:space="0" w:color="000000"/>
            </w:tcBorders>
            <w:vAlign w:val="center"/>
            <w:hideMark/>
          </w:tcPr>
          <w:p w14:paraId="02F8EDEC" w14:textId="77777777" w:rsidR="00325175" w:rsidRPr="00CC05F0" w:rsidRDefault="00325175" w:rsidP="00350C6E">
            <w:pPr>
              <w:rPr>
                <w:rFonts w:asciiTheme="majorHAnsi" w:hAnsiTheme="majorHAnsi"/>
                <w:color w:val="000000"/>
                <w:sz w:val="20"/>
                <w:szCs w:val="22"/>
              </w:rPr>
            </w:pPr>
          </w:p>
        </w:tc>
        <w:tc>
          <w:tcPr>
            <w:tcW w:w="2220" w:type="dxa"/>
            <w:tcBorders>
              <w:top w:val="nil"/>
              <w:left w:val="nil"/>
              <w:bottom w:val="single" w:sz="8" w:space="0" w:color="000000"/>
              <w:right w:val="single" w:sz="8" w:space="0" w:color="000000"/>
            </w:tcBorders>
            <w:shd w:val="clear" w:color="auto" w:fill="auto"/>
            <w:vAlign w:val="center"/>
            <w:hideMark/>
          </w:tcPr>
          <w:p w14:paraId="22CC1B4D" w14:textId="77777777" w:rsidR="00325175" w:rsidRPr="00CC05F0" w:rsidRDefault="00325175" w:rsidP="00350C6E">
            <w:pPr>
              <w:rPr>
                <w:rFonts w:asciiTheme="majorHAnsi" w:hAnsiTheme="majorHAnsi"/>
                <w:color w:val="000000"/>
                <w:sz w:val="20"/>
                <w:szCs w:val="22"/>
              </w:rPr>
            </w:pPr>
            <w:r w:rsidRPr="00CC05F0">
              <w:rPr>
                <w:rFonts w:asciiTheme="majorHAnsi" w:hAnsiTheme="majorHAnsi"/>
                <w:color w:val="000000"/>
                <w:sz w:val="20"/>
                <w:szCs w:val="22"/>
              </w:rPr>
              <w:t>(Physical Only)</w:t>
            </w:r>
          </w:p>
        </w:tc>
        <w:tc>
          <w:tcPr>
            <w:tcW w:w="1200" w:type="dxa"/>
            <w:vMerge/>
            <w:tcBorders>
              <w:top w:val="nil"/>
              <w:left w:val="single" w:sz="8" w:space="0" w:color="000000"/>
              <w:bottom w:val="single" w:sz="8" w:space="0" w:color="000000"/>
              <w:right w:val="single" w:sz="8" w:space="0" w:color="000000"/>
            </w:tcBorders>
            <w:vAlign w:val="center"/>
            <w:hideMark/>
          </w:tcPr>
          <w:p w14:paraId="0B402508" w14:textId="77777777" w:rsidR="00325175" w:rsidRPr="00CC05F0" w:rsidRDefault="00325175" w:rsidP="00350C6E">
            <w:pPr>
              <w:rPr>
                <w:rFonts w:asciiTheme="majorHAnsi" w:hAnsiTheme="majorHAnsi"/>
                <w:color w:val="000000"/>
                <w:sz w:val="20"/>
                <w:szCs w:val="22"/>
              </w:rPr>
            </w:pPr>
          </w:p>
        </w:tc>
        <w:tc>
          <w:tcPr>
            <w:tcW w:w="2680" w:type="dxa"/>
            <w:vMerge/>
            <w:tcBorders>
              <w:top w:val="nil"/>
              <w:left w:val="single" w:sz="8" w:space="0" w:color="000000"/>
              <w:bottom w:val="single" w:sz="8" w:space="0" w:color="000000"/>
              <w:right w:val="single" w:sz="8" w:space="0" w:color="000000"/>
            </w:tcBorders>
            <w:vAlign w:val="center"/>
            <w:hideMark/>
          </w:tcPr>
          <w:p w14:paraId="36D95609" w14:textId="77777777" w:rsidR="00325175" w:rsidRPr="00CC05F0" w:rsidRDefault="00325175" w:rsidP="00350C6E">
            <w:pPr>
              <w:rPr>
                <w:rFonts w:asciiTheme="majorHAnsi" w:hAnsiTheme="majorHAnsi"/>
                <w:color w:val="000000"/>
                <w:sz w:val="20"/>
                <w:szCs w:val="22"/>
              </w:rPr>
            </w:pPr>
          </w:p>
        </w:tc>
      </w:tr>
      <w:tr w:rsidR="00325175" w:rsidRPr="00CC05F0" w14:paraId="7480AE08" w14:textId="77777777" w:rsidTr="00350C6E">
        <w:trPr>
          <w:trHeight w:val="315"/>
        </w:trPr>
        <w:tc>
          <w:tcPr>
            <w:tcW w:w="2080" w:type="dxa"/>
            <w:tcBorders>
              <w:top w:val="nil"/>
              <w:left w:val="single" w:sz="8" w:space="0" w:color="000000"/>
              <w:bottom w:val="single" w:sz="8" w:space="0" w:color="000000"/>
              <w:right w:val="single" w:sz="8" w:space="0" w:color="000000"/>
            </w:tcBorders>
            <w:shd w:val="clear" w:color="auto" w:fill="auto"/>
            <w:vAlign w:val="center"/>
            <w:hideMark/>
          </w:tcPr>
          <w:p w14:paraId="372810CA" w14:textId="77777777" w:rsidR="00325175" w:rsidRPr="00CC05F0" w:rsidRDefault="00325175" w:rsidP="00350C6E">
            <w:pPr>
              <w:rPr>
                <w:rFonts w:asciiTheme="majorHAnsi" w:hAnsiTheme="majorHAnsi"/>
                <w:color w:val="000000"/>
                <w:sz w:val="20"/>
                <w:szCs w:val="22"/>
              </w:rPr>
            </w:pPr>
            <w:r w:rsidRPr="00CC05F0">
              <w:rPr>
                <w:rFonts w:asciiTheme="majorHAnsi" w:hAnsiTheme="majorHAnsi"/>
                <w:color w:val="000000"/>
                <w:sz w:val="20"/>
                <w:szCs w:val="22"/>
              </w:rPr>
              <w:t>Cliente</w:t>
            </w:r>
          </w:p>
        </w:tc>
        <w:tc>
          <w:tcPr>
            <w:tcW w:w="2220" w:type="dxa"/>
            <w:tcBorders>
              <w:top w:val="nil"/>
              <w:left w:val="nil"/>
              <w:bottom w:val="single" w:sz="8" w:space="0" w:color="000000"/>
              <w:right w:val="single" w:sz="8" w:space="0" w:color="000000"/>
            </w:tcBorders>
            <w:shd w:val="clear" w:color="auto" w:fill="auto"/>
            <w:vAlign w:val="center"/>
            <w:hideMark/>
          </w:tcPr>
          <w:p w14:paraId="1718DCDE" w14:textId="77777777" w:rsidR="00325175" w:rsidRPr="00CC05F0" w:rsidRDefault="00325175" w:rsidP="00350C6E">
            <w:pPr>
              <w:rPr>
                <w:rFonts w:asciiTheme="majorHAnsi" w:hAnsiTheme="majorHAnsi"/>
                <w:color w:val="000000"/>
                <w:sz w:val="20"/>
                <w:szCs w:val="22"/>
              </w:rPr>
            </w:pPr>
            <w:r w:rsidRPr="00CC05F0">
              <w:rPr>
                <w:rFonts w:asciiTheme="majorHAnsi" w:hAnsiTheme="majorHAnsi"/>
                <w:color w:val="000000"/>
                <w:sz w:val="20"/>
                <w:szCs w:val="22"/>
              </w:rPr>
              <w:t>View Desktop</w:t>
            </w:r>
          </w:p>
        </w:tc>
        <w:tc>
          <w:tcPr>
            <w:tcW w:w="1200" w:type="dxa"/>
            <w:tcBorders>
              <w:top w:val="nil"/>
              <w:left w:val="nil"/>
              <w:bottom w:val="single" w:sz="8" w:space="0" w:color="000000"/>
              <w:right w:val="single" w:sz="8" w:space="0" w:color="000000"/>
            </w:tcBorders>
            <w:shd w:val="clear" w:color="auto" w:fill="auto"/>
            <w:vAlign w:val="center"/>
            <w:hideMark/>
          </w:tcPr>
          <w:p w14:paraId="2FDDEF11" w14:textId="77777777" w:rsidR="00325175" w:rsidRPr="00CC05F0" w:rsidRDefault="00325175" w:rsidP="00350C6E">
            <w:pPr>
              <w:jc w:val="center"/>
              <w:rPr>
                <w:rFonts w:asciiTheme="majorHAnsi" w:hAnsiTheme="majorHAnsi"/>
                <w:color w:val="000000"/>
                <w:sz w:val="20"/>
                <w:szCs w:val="22"/>
              </w:rPr>
            </w:pPr>
            <w:r w:rsidRPr="00CC05F0">
              <w:rPr>
                <w:rFonts w:asciiTheme="majorHAnsi" w:hAnsiTheme="majorHAnsi"/>
                <w:color w:val="000000"/>
                <w:sz w:val="20"/>
                <w:szCs w:val="22"/>
              </w:rPr>
              <w:t>9427</w:t>
            </w:r>
          </w:p>
        </w:tc>
        <w:tc>
          <w:tcPr>
            <w:tcW w:w="2680" w:type="dxa"/>
            <w:tcBorders>
              <w:top w:val="nil"/>
              <w:left w:val="nil"/>
              <w:bottom w:val="single" w:sz="8" w:space="0" w:color="000000"/>
              <w:right w:val="single" w:sz="8" w:space="0" w:color="000000"/>
            </w:tcBorders>
            <w:shd w:val="clear" w:color="auto" w:fill="auto"/>
            <w:vAlign w:val="center"/>
            <w:hideMark/>
          </w:tcPr>
          <w:p w14:paraId="70291E6A" w14:textId="77777777" w:rsidR="00325175" w:rsidRPr="00CC05F0" w:rsidRDefault="00325175" w:rsidP="00350C6E">
            <w:pPr>
              <w:rPr>
                <w:rFonts w:asciiTheme="majorHAnsi" w:hAnsiTheme="majorHAnsi"/>
                <w:color w:val="000000"/>
                <w:sz w:val="20"/>
                <w:szCs w:val="22"/>
              </w:rPr>
            </w:pPr>
            <w:r w:rsidRPr="00CC05F0">
              <w:rPr>
                <w:rFonts w:asciiTheme="majorHAnsi" w:hAnsiTheme="majorHAnsi"/>
                <w:color w:val="000000"/>
                <w:sz w:val="20"/>
                <w:szCs w:val="22"/>
              </w:rPr>
              <w:t>MMR</w:t>
            </w:r>
          </w:p>
        </w:tc>
      </w:tr>
      <w:tr w:rsidR="00325175" w:rsidRPr="00CC05F0" w14:paraId="49678A60" w14:textId="77777777" w:rsidTr="00350C6E">
        <w:trPr>
          <w:trHeight w:val="315"/>
        </w:trPr>
        <w:tc>
          <w:tcPr>
            <w:tcW w:w="2080" w:type="dxa"/>
            <w:tcBorders>
              <w:top w:val="nil"/>
              <w:left w:val="single" w:sz="8" w:space="0" w:color="000000"/>
              <w:bottom w:val="single" w:sz="8" w:space="0" w:color="000000"/>
              <w:right w:val="single" w:sz="8" w:space="0" w:color="000000"/>
            </w:tcBorders>
            <w:shd w:val="clear" w:color="auto" w:fill="auto"/>
            <w:vAlign w:val="center"/>
            <w:hideMark/>
          </w:tcPr>
          <w:p w14:paraId="07A16DE8" w14:textId="77777777" w:rsidR="00325175" w:rsidRPr="00CC05F0" w:rsidRDefault="00325175" w:rsidP="00350C6E">
            <w:pPr>
              <w:rPr>
                <w:rFonts w:asciiTheme="majorHAnsi" w:hAnsiTheme="majorHAnsi"/>
                <w:color w:val="000000"/>
                <w:sz w:val="20"/>
                <w:szCs w:val="22"/>
              </w:rPr>
            </w:pPr>
            <w:r w:rsidRPr="00CC05F0">
              <w:rPr>
                <w:rFonts w:asciiTheme="majorHAnsi" w:hAnsiTheme="majorHAnsi"/>
                <w:color w:val="000000"/>
                <w:sz w:val="20"/>
                <w:szCs w:val="22"/>
              </w:rPr>
              <w:t>View Desktop</w:t>
            </w:r>
          </w:p>
        </w:tc>
        <w:tc>
          <w:tcPr>
            <w:tcW w:w="2220" w:type="dxa"/>
            <w:tcBorders>
              <w:top w:val="nil"/>
              <w:left w:val="nil"/>
              <w:bottom w:val="single" w:sz="8" w:space="0" w:color="000000"/>
              <w:right w:val="single" w:sz="8" w:space="0" w:color="000000"/>
            </w:tcBorders>
            <w:shd w:val="clear" w:color="auto" w:fill="auto"/>
            <w:vAlign w:val="center"/>
            <w:hideMark/>
          </w:tcPr>
          <w:p w14:paraId="570220A4" w14:textId="77777777" w:rsidR="00325175" w:rsidRPr="00CC05F0" w:rsidRDefault="00325175" w:rsidP="00350C6E">
            <w:pPr>
              <w:rPr>
                <w:rFonts w:asciiTheme="majorHAnsi" w:hAnsiTheme="majorHAnsi"/>
                <w:color w:val="000000"/>
                <w:sz w:val="20"/>
                <w:szCs w:val="22"/>
              </w:rPr>
            </w:pPr>
            <w:r w:rsidRPr="00CC05F0">
              <w:rPr>
                <w:rFonts w:asciiTheme="majorHAnsi" w:hAnsiTheme="majorHAnsi"/>
                <w:color w:val="000000"/>
                <w:sz w:val="20"/>
                <w:szCs w:val="22"/>
              </w:rPr>
              <w:t>Servidor SUGEF</w:t>
            </w:r>
          </w:p>
        </w:tc>
        <w:tc>
          <w:tcPr>
            <w:tcW w:w="1200" w:type="dxa"/>
            <w:tcBorders>
              <w:top w:val="nil"/>
              <w:left w:val="nil"/>
              <w:bottom w:val="single" w:sz="8" w:space="0" w:color="000000"/>
              <w:right w:val="single" w:sz="8" w:space="0" w:color="000000"/>
            </w:tcBorders>
            <w:shd w:val="clear" w:color="auto" w:fill="auto"/>
            <w:vAlign w:val="center"/>
            <w:hideMark/>
          </w:tcPr>
          <w:p w14:paraId="07AB18BC" w14:textId="77777777" w:rsidR="00325175" w:rsidRPr="00CC05F0" w:rsidRDefault="00325175" w:rsidP="00350C6E">
            <w:pPr>
              <w:jc w:val="center"/>
              <w:rPr>
                <w:rFonts w:asciiTheme="majorHAnsi" w:hAnsiTheme="majorHAnsi"/>
                <w:color w:val="000000"/>
                <w:sz w:val="20"/>
                <w:szCs w:val="22"/>
              </w:rPr>
            </w:pPr>
            <w:r w:rsidRPr="00CC05F0">
              <w:rPr>
                <w:rFonts w:asciiTheme="majorHAnsi" w:hAnsiTheme="majorHAnsi"/>
                <w:color w:val="000000"/>
                <w:sz w:val="20"/>
                <w:szCs w:val="22"/>
              </w:rPr>
              <w:t>4001</w:t>
            </w:r>
          </w:p>
        </w:tc>
        <w:tc>
          <w:tcPr>
            <w:tcW w:w="2680" w:type="dxa"/>
            <w:tcBorders>
              <w:top w:val="nil"/>
              <w:left w:val="nil"/>
              <w:bottom w:val="single" w:sz="8" w:space="0" w:color="000000"/>
              <w:right w:val="single" w:sz="8" w:space="0" w:color="000000"/>
            </w:tcBorders>
            <w:shd w:val="clear" w:color="auto" w:fill="auto"/>
            <w:vAlign w:val="center"/>
            <w:hideMark/>
          </w:tcPr>
          <w:p w14:paraId="49E0A004" w14:textId="77777777" w:rsidR="00325175" w:rsidRPr="00CC05F0" w:rsidRDefault="00325175" w:rsidP="00350C6E">
            <w:pPr>
              <w:rPr>
                <w:rFonts w:asciiTheme="majorHAnsi" w:hAnsiTheme="majorHAnsi"/>
                <w:color w:val="000000"/>
                <w:sz w:val="20"/>
                <w:szCs w:val="22"/>
              </w:rPr>
            </w:pPr>
            <w:r w:rsidRPr="00CC05F0">
              <w:rPr>
                <w:rFonts w:asciiTheme="majorHAnsi" w:hAnsiTheme="majorHAnsi"/>
                <w:color w:val="000000"/>
                <w:sz w:val="20"/>
                <w:szCs w:val="22"/>
              </w:rPr>
              <w:t>JMS</w:t>
            </w:r>
          </w:p>
        </w:tc>
      </w:tr>
    </w:tbl>
    <w:p w14:paraId="2434654F" w14:textId="77777777" w:rsidR="00325175" w:rsidRPr="00B255EB" w:rsidRDefault="00325175" w:rsidP="00325175">
      <w:pPr>
        <w:jc w:val="right"/>
        <w:rPr>
          <w:rFonts w:asciiTheme="majorHAnsi" w:hAnsiTheme="majorHAnsi"/>
          <w:szCs w:val="22"/>
          <w:lang w:val="es-CR"/>
        </w:rPr>
      </w:pPr>
      <w:r w:rsidRPr="00CC05F0">
        <w:rPr>
          <w:rFonts w:asciiTheme="majorHAnsi" w:hAnsiTheme="majorHAnsi"/>
          <w:i/>
          <w:szCs w:val="22"/>
          <w:lang w:val="es-CR"/>
        </w:rPr>
        <w:t>Todos con dirección inbound / outbound</w:t>
      </w:r>
      <w:r w:rsidRPr="00B255EB">
        <w:rPr>
          <w:rFonts w:asciiTheme="majorHAnsi" w:hAnsiTheme="majorHAnsi"/>
          <w:szCs w:val="22"/>
          <w:lang w:val="es-CR"/>
        </w:rPr>
        <w:t>.</w:t>
      </w:r>
    </w:p>
    <w:p w14:paraId="129D6BF0" w14:textId="77777777" w:rsidR="00325175" w:rsidRPr="00B255EB" w:rsidRDefault="00325175" w:rsidP="00325175">
      <w:pPr>
        <w:spacing w:before="240" w:line="276" w:lineRule="auto"/>
        <w:rPr>
          <w:rFonts w:asciiTheme="majorHAnsi" w:hAnsiTheme="majorHAnsi"/>
          <w:szCs w:val="22"/>
        </w:rPr>
      </w:pPr>
      <w:r w:rsidRPr="00B255EB">
        <w:rPr>
          <w:rFonts w:asciiTheme="majorHAnsi" w:hAnsiTheme="majorHAnsi"/>
          <w:szCs w:val="22"/>
        </w:rPr>
        <w:t>El direccionamiento público que la SUGEF tiene destinado para esta aplicación es:</w:t>
      </w:r>
    </w:p>
    <w:p w14:paraId="3C429F05" w14:textId="77777777" w:rsidR="00325175" w:rsidRPr="00B255EB" w:rsidRDefault="00325175" w:rsidP="00325175">
      <w:pPr>
        <w:pStyle w:val="Prrafodelista"/>
        <w:numPr>
          <w:ilvl w:val="0"/>
          <w:numId w:val="15"/>
        </w:numPr>
        <w:spacing w:before="240" w:after="160" w:line="276" w:lineRule="auto"/>
        <w:contextualSpacing/>
        <w:rPr>
          <w:rFonts w:asciiTheme="majorHAnsi" w:hAnsiTheme="majorHAnsi"/>
          <w:sz w:val="22"/>
          <w:szCs w:val="22"/>
        </w:rPr>
      </w:pPr>
      <w:r w:rsidRPr="00B255EB">
        <w:rPr>
          <w:rFonts w:asciiTheme="majorHAnsi" w:hAnsiTheme="majorHAnsi"/>
          <w:sz w:val="22"/>
          <w:szCs w:val="22"/>
        </w:rPr>
        <w:t>201.199.102.184  Conexión escritorio remoto (VDI) SUGEF a través del ICE  remoto.sugef.fi.cr</w:t>
      </w:r>
    </w:p>
    <w:p w14:paraId="62DB4B92" w14:textId="77777777" w:rsidR="00325175" w:rsidRPr="00B255EB" w:rsidRDefault="00325175" w:rsidP="00325175">
      <w:pPr>
        <w:pStyle w:val="Prrafodelista"/>
        <w:numPr>
          <w:ilvl w:val="0"/>
          <w:numId w:val="15"/>
        </w:numPr>
        <w:spacing w:before="240" w:after="160" w:line="276" w:lineRule="auto"/>
        <w:contextualSpacing/>
        <w:rPr>
          <w:rFonts w:asciiTheme="majorHAnsi" w:hAnsiTheme="majorHAnsi"/>
          <w:sz w:val="22"/>
          <w:szCs w:val="22"/>
        </w:rPr>
      </w:pPr>
      <w:r w:rsidRPr="00B255EB">
        <w:rPr>
          <w:rFonts w:asciiTheme="majorHAnsi" w:hAnsiTheme="majorHAnsi"/>
          <w:sz w:val="22"/>
          <w:szCs w:val="22"/>
        </w:rPr>
        <w:t>186.177.20.7</w:t>
      </w:r>
      <w:r w:rsidRPr="00B255EB">
        <w:rPr>
          <w:rFonts w:asciiTheme="majorHAnsi" w:hAnsiTheme="majorHAnsi"/>
          <w:sz w:val="22"/>
          <w:szCs w:val="22"/>
        </w:rPr>
        <w:tab/>
        <w:t>Conexión escritorio remoto (VDI) SUGEF a través de TIGO remoto.sugef.fi.cr</w:t>
      </w:r>
    </w:p>
    <w:p w14:paraId="11EF0831" w14:textId="77777777" w:rsidR="00325175" w:rsidRPr="009B2E17" w:rsidRDefault="00325175" w:rsidP="00325175">
      <w:pPr>
        <w:widowControl w:val="0"/>
        <w:ind w:left="567" w:hanging="567"/>
        <w:rPr>
          <w:szCs w:val="22"/>
          <w:lang w:val="es-CR"/>
        </w:rPr>
      </w:pPr>
    </w:p>
    <w:p w14:paraId="1A1A05B6" w14:textId="77777777" w:rsidR="00325175" w:rsidRPr="009B2E17" w:rsidRDefault="00325175" w:rsidP="00325175">
      <w:pPr>
        <w:pStyle w:val="NormalWeb"/>
        <w:spacing w:before="0" w:beforeAutospacing="0" w:after="0" w:afterAutospacing="0"/>
        <w:ind w:left="567" w:hanging="567"/>
        <w:jc w:val="both"/>
        <w:rPr>
          <w:rFonts w:ascii="Cambria" w:hAnsi="Cambria"/>
          <w:sz w:val="22"/>
          <w:szCs w:val="22"/>
          <w:lang w:val="es-CR"/>
        </w:rPr>
      </w:pPr>
      <w:r w:rsidRPr="009B2E17">
        <w:rPr>
          <w:rFonts w:ascii="Cambria" w:hAnsi="Cambria"/>
          <w:sz w:val="22"/>
          <w:szCs w:val="22"/>
          <w:lang w:val="es-CR"/>
        </w:rPr>
        <w:t>Para consultas pueden comunicarse con:</w:t>
      </w:r>
    </w:p>
    <w:p w14:paraId="7359DCA6" w14:textId="77777777" w:rsidR="00325175" w:rsidRPr="009B2E17" w:rsidRDefault="00325175" w:rsidP="00325175">
      <w:pPr>
        <w:pStyle w:val="NormalWeb"/>
        <w:spacing w:before="0" w:beforeAutospacing="0" w:after="0" w:afterAutospacing="0"/>
        <w:jc w:val="both"/>
        <w:rPr>
          <w:rFonts w:ascii="Cambria" w:hAnsi="Cambria"/>
          <w:lang w:val="es-C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17"/>
        <w:gridCol w:w="3260"/>
      </w:tblGrid>
      <w:tr w:rsidR="00325175" w:rsidRPr="009B2E17" w14:paraId="77D7069B" w14:textId="77777777" w:rsidTr="00350C6E">
        <w:trPr>
          <w:jc w:val="center"/>
        </w:trPr>
        <w:tc>
          <w:tcPr>
            <w:tcW w:w="3544" w:type="dxa"/>
          </w:tcPr>
          <w:p w14:paraId="5972BBB9" w14:textId="77777777" w:rsidR="00325175" w:rsidRPr="009B2E17" w:rsidRDefault="00325175" w:rsidP="00350C6E">
            <w:pPr>
              <w:pStyle w:val="Prrafodelista"/>
              <w:ind w:left="0"/>
              <w:jc w:val="center"/>
              <w:rPr>
                <w:rFonts w:ascii="Cambria" w:hAnsi="Cambria"/>
                <w:b/>
                <w:lang w:val="es-CR"/>
              </w:rPr>
            </w:pPr>
            <w:r w:rsidRPr="009B2E17">
              <w:rPr>
                <w:rFonts w:ascii="Cambria" w:hAnsi="Cambria"/>
                <w:b/>
                <w:lang w:val="es-CR"/>
              </w:rPr>
              <w:t>Nombre del Contacto</w:t>
            </w:r>
          </w:p>
        </w:tc>
        <w:tc>
          <w:tcPr>
            <w:tcW w:w="1417" w:type="dxa"/>
          </w:tcPr>
          <w:p w14:paraId="219885F2" w14:textId="77777777" w:rsidR="00325175" w:rsidRPr="009B2E17" w:rsidRDefault="00325175" w:rsidP="00350C6E">
            <w:pPr>
              <w:pStyle w:val="Prrafodelista"/>
              <w:ind w:left="0"/>
              <w:jc w:val="center"/>
              <w:rPr>
                <w:rFonts w:ascii="Cambria" w:hAnsi="Cambria"/>
                <w:b/>
                <w:lang w:val="es-CR"/>
              </w:rPr>
            </w:pPr>
            <w:r w:rsidRPr="009B2E17">
              <w:rPr>
                <w:rFonts w:ascii="Cambria" w:hAnsi="Cambria"/>
                <w:b/>
                <w:lang w:val="es-CR"/>
              </w:rPr>
              <w:t>Teléfono</w:t>
            </w:r>
          </w:p>
        </w:tc>
        <w:tc>
          <w:tcPr>
            <w:tcW w:w="3260" w:type="dxa"/>
          </w:tcPr>
          <w:p w14:paraId="7357514E" w14:textId="77777777" w:rsidR="00325175" w:rsidRPr="009B2E17" w:rsidRDefault="00325175" w:rsidP="00350C6E">
            <w:pPr>
              <w:pStyle w:val="Prrafodelista"/>
              <w:ind w:left="0"/>
              <w:jc w:val="center"/>
              <w:rPr>
                <w:rFonts w:ascii="Cambria" w:hAnsi="Cambria"/>
                <w:b/>
                <w:lang w:val="es-CR"/>
              </w:rPr>
            </w:pPr>
            <w:r w:rsidRPr="009B2E17">
              <w:rPr>
                <w:rFonts w:ascii="Cambria" w:hAnsi="Cambria"/>
                <w:b/>
                <w:lang w:val="es-CR"/>
              </w:rPr>
              <w:t>Email</w:t>
            </w:r>
          </w:p>
        </w:tc>
      </w:tr>
      <w:tr w:rsidR="00325175" w:rsidRPr="009B2E17" w14:paraId="6F673D8A" w14:textId="77777777" w:rsidTr="00350C6E">
        <w:trPr>
          <w:jc w:val="center"/>
        </w:trPr>
        <w:tc>
          <w:tcPr>
            <w:tcW w:w="3544" w:type="dxa"/>
          </w:tcPr>
          <w:p w14:paraId="0F257075" w14:textId="77777777" w:rsidR="00325175" w:rsidRPr="009B2E17" w:rsidRDefault="00325175" w:rsidP="00350C6E">
            <w:pPr>
              <w:pStyle w:val="Prrafodelista"/>
              <w:ind w:left="0"/>
              <w:jc w:val="both"/>
              <w:rPr>
                <w:rFonts w:ascii="Cambria" w:hAnsi="Cambria"/>
                <w:sz w:val="20"/>
                <w:szCs w:val="20"/>
                <w:lang w:val="es-CR"/>
              </w:rPr>
            </w:pPr>
            <w:r>
              <w:rPr>
                <w:rFonts w:ascii="Cambria" w:hAnsi="Cambria"/>
                <w:sz w:val="20"/>
                <w:szCs w:val="20"/>
                <w:lang w:val="es-CR"/>
              </w:rPr>
              <w:t>Alvaro Flores Unfried</w:t>
            </w:r>
          </w:p>
        </w:tc>
        <w:tc>
          <w:tcPr>
            <w:tcW w:w="1417" w:type="dxa"/>
          </w:tcPr>
          <w:p w14:paraId="2A57EDA1" w14:textId="77777777" w:rsidR="00325175" w:rsidRPr="009B2E17" w:rsidRDefault="00325175" w:rsidP="00350C6E">
            <w:pPr>
              <w:pStyle w:val="Ttulo3"/>
              <w:spacing w:before="0" w:after="0"/>
              <w:jc w:val="center"/>
              <w:rPr>
                <w:sz w:val="20"/>
                <w:szCs w:val="20"/>
                <w:lang w:val="es-CR"/>
              </w:rPr>
            </w:pPr>
            <w:r w:rsidRPr="009B2E17">
              <w:rPr>
                <w:sz w:val="20"/>
                <w:szCs w:val="20"/>
                <w:lang w:val="es-CR"/>
              </w:rPr>
              <w:t>2243-49</w:t>
            </w:r>
            <w:r>
              <w:rPr>
                <w:sz w:val="20"/>
                <w:szCs w:val="20"/>
                <w:lang w:val="es-CR"/>
              </w:rPr>
              <w:t>40</w:t>
            </w:r>
          </w:p>
        </w:tc>
        <w:tc>
          <w:tcPr>
            <w:tcW w:w="3260" w:type="dxa"/>
          </w:tcPr>
          <w:p w14:paraId="0A440B04" w14:textId="77777777" w:rsidR="00325175" w:rsidRPr="009B2E17" w:rsidRDefault="00294FF0" w:rsidP="00350C6E">
            <w:pPr>
              <w:pStyle w:val="Ttulo3"/>
              <w:spacing w:before="0" w:after="0"/>
              <w:jc w:val="both"/>
              <w:rPr>
                <w:sz w:val="20"/>
                <w:szCs w:val="20"/>
                <w:lang w:val="es-CR"/>
              </w:rPr>
            </w:pPr>
            <w:hyperlink r:id="rId13" w:history="1">
              <w:r w:rsidR="00325175" w:rsidRPr="00E5778C">
                <w:rPr>
                  <w:rStyle w:val="Hipervnculo"/>
                  <w:sz w:val="20"/>
                  <w:szCs w:val="20"/>
                  <w:lang w:val="es-CR"/>
                </w:rPr>
                <w:t>aflores@sugef.fi.cr</w:t>
              </w:r>
            </w:hyperlink>
            <w:r w:rsidR="00325175" w:rsidRPr="009B2E17">
              <w:rPr>
                <w:sz w:val="20"/>
                <w:szCs w:val="20"/>
                <w:lang w:val="es-CR"/>
              </w:rPr>
              <w:t xml:space="preserve"> </w:t>
            </w:r>
          </w:p>
        </w:tc>
      </w:tr>
    </w:tbl>
    <w:p w14:paraId="66B0D3F6" w14:textId="77777777" w:rsidR="00325175" w:rsidRPr="009B2E17" w:rsidRDefault="00325175" w:rsidP="00325175">
      <w:pPr>
        <w:pStyle w:val="NormalWeb"/>
        <w:tabs>
          <w:tab w:val="left" w:pos="6090"/>
        </w:tabs>
        <w:spacing w:before="0" w:beforeAutospacing="0" w:after="0" w:afterAutospacing="0"/>
        <w:ind w:left="567"/>
        <w:jc w:val="both"/>
        <w:rPr>
          <w:rFonts w:ascii="Cambria" w:hAnsi="Cambria"/>
          <w:lang w:val="es-CR"/>
        </w:rPr>
      </w:pPr>
    </w:p>
    <w:p w14:paraId="28C075E3" w14:textId="77777777" w:rsidR="00325175" w:rsidRDefault="00325175" w:rsidP="00294FF0">
      <w:pPr>
        <w:pStyle w:val="NormalWeb"/>
        <w:tabs>
          <w:tab w:val="left" w:pos="6090"/>
        </w:tabs>
        <w:spacing w:before="0" w:beforeAutospacing="0" w:after="0" w:afterAutospacing="0"/>
        <w:jc w:val="both"/>
        <w:rPr>
          <w:rFonts w:ascii="Cambria" w:hAnsi="Cambria"/>
          <w:sz w:val="22"/>
          <w:szCs w:val="22"/>
          <w:lang w:val="es-CR"/>
        </w:rPr>
      </w:pPr>
    </w:p>
    <w:p w14:paraId="0F146619" w14:textId="12261396" w:rsidR="00294FF0" w:rsidRDefault="00294FF0" w:rsidP="00294FF0">
      <w:pPr>
        <w:pStyle w:val="NormalWeb"/>
        <w:tabs>
          <w:tab w:val="left" w:pos="6090"/>
        </w:tabs>
        <w:spacing w:before="0" w:beforeAutospacing="0" w:after="0" w:afterAutospacing="0"/>
        <w:jc w:val="both"/>
        <w:rPr>
          <w:rFonts w:ascii="Cambria" w:hAnsi="Cambria"/>
          <w:sz w:val="22"/>
          <w:szCs w:val="22"/>
          <w:lang w:val="es-CR"/>
        </w:rPr>
      </w:pPr>
      <w:r>
        <w:rPr>
          <w:rFonts w:ascii="Cambria" w:hAnsi="Cambria"/>
          <w:sz w:val="22"/>
          <w:szCs w:val="22"/>
          <w:lang w:val="es-CR"/>
        </w:rPr>
        <w:t xml:space="preserve">Rige a partir del </w:t>
      </w:r>
      <w:r w:rsidRPr="00294FF0">
        <w:rPr>
          <w:rFonts w:ascii="Cambria" w:hAnsi="Cambria"/>
          <w:b/>
          <w:sz w:val="22"/>
          <w:szCs w:val="22"/>
          <w:lang w:val="es-CR"/>
        </w:rPr>
        <w:t>1 de setiembre de 2015</w:t>
      </w:r>
      <w:r>
        <w:rPr>
          <w:rFonts w:ascii="Cambria" w:hAnsi="Cambria"/>
          <w:sz w:val="22"/>
          <w:szCs w:val="22"/>
          <w:lang w:val="es-CR"/>
        </w:rPr>
        <w:t>.</w:t>
      </w:r>
    </w:p>
    <w:p w14:paraId="437D7FE5" w14:textId="77777777" w:rsidR="00294FF0" w:rsidRPr="009B2E17" w:rsidRDefault="00294FF0" w:rsidP="00294FF0">
      <w:pPr>
        <w:pStyle w:val="NormalWeb"/>
        <w:tabs>
          <w:tab w:val="left" w:pos="6090"/>
        </w:tabs>
        <w:spacing w:before="0" w:beforeAutospacing="0" w:after="0" w:afterAutospacing="0"/>
        <w:jc w:val="both"/>
        <w:rPr>
          <w:rFonts w:ascii="Cambria" w:hAnsi="Cambria"/>
          <w:sz w:val="22"/>
          <w:szCs w:val="22"/>
          <w:lang w:val="es-CR"/>
        </w:rPr>
      </w:pPr>
    </w:p>
    <w:p w14:paraId="52F54371" w14:textId="43A609EF" w:rsidR="00325175" w:rsidRPr="00FF18C8" w:rsidRDefault="00325175" w:rsidP="00FF18C8">
      <w:pPr>
        <w:widowControl w:val="0"/>
        <w:ind w:left="3261" w:firstLine="708"/>
        <w:rPr>
          <w:rFonts w:cs="Arial"/>
          <w:szCs w:val="22"/>
          <w:lang w:val="es-CR"/>
        </w:rPr>
      </w:pPr>
      <w:r w:rsidRPr="009B2E17">
        <w:rPr>
          <w:rFonts w:cs="Arial"/>
          <w:szCs w:val="22"/>
          <w:lang w:val="es-CR"/>
        </w:rPr>
        <w:t>Cordialmente,</w:t>
      </w:r>
    </w:p>
    <w:p w14:paraId="26291866" w14:textId="77777777" w:rsidR="00041BDD" w:rsidRDefault="00041BDD" w:rsidP="0085692C"/>
    <w:p w14:paraId="2009E36B" w14:textId="41064BB2" w:rsidR="00294FF0" w:rsidRDefault="00294FF0" w:rsidP="0085692C"/>
    <w:p w14:paraId="25797EE8" w14:textId="77777777" w:rsidR="00294FF0" w:rsidRDefault="00294FF0" w:rsidP="0085692C"/>
    <w:p w14:paraId="536242DD" w14:textId="77777777" w:rsidR="00294FF0" w:rsidRDefault="00294FF0" w:rsidP="0085692C"/>
    <w:p w14:paraId="5A712C88" w14:textId="77777777" w:rsidR="00294FF0" w:rsidRDefault="00294FF0" w:rsidP="0085692C"/>
    <w:p w14:paraId="1199CC70" w14:textId="77777777" w:rsidR="0085692C" w:rsidRPr="00EB4E27" w:rsidRDefault="005B448F" w:rsidP="00325175">
      <w:pPr>
        <w:pStyle w:val="Negrita"/>
        <w:ind w:left="3249" w:firstLine="720"/>
      </w:pPr>
      <w:bookmarkStart w:id="0" w:name="_GoBack"/>
      <w:bookmarkEnd w:id="0"/>
      <w:r w:rsidRPr="00EB4E27">
        <w:t>Javier Cascante Elizondo</w:t>
      </w:r>
    </w:p>
    <w:p w14:paraId="54448DD2" w14:textId="77777777" w:rsidR="00BA112E" w:rsidRPr="00F12A97" w:rsidRDefault="005B448F" w:rsidP="00325175">
      <w:pPr>
        <w:ind w:left="3249" w:firstLine="720"/>
      </w:pPr>
      <w:r w:rsidRPr="00F12A97">
        <w:t>Superintendente</w:t>
      </w:r>
      <w:r w:rsidR="00984A65" w:rsidRPr="00F12A97">
        <w:tab/>
      </w:r>
    </w:p>
    <w:p w14:paraId="6501A6C6" w14:textId="77777777" w:rsidR="00EB4E27" w:rsidRPr="00EB4E27" w:rsidRDefault="00EB4E27" w:rsidP="00EB4E27"/>
    <w:p w14:paraId="0B67F2F1" w14:textId="77777777" w:rsidR="00577A95" w:rsidRDefault="00325175" w:rsidP="0085692C">
      <w:pPr>
        <w:pStyle w:val="Negrita"/>
      </w:pPr>
      <w:r>
        <w:rPr>
          <w:noProof/>
          <w:lang w:val="es-CR" w:eastAsia="es-CR"/>
        </w:rPr>
        <w:drawing>
          <wp:anchor distT="0" distB="0" distL="114300" distR="114300" simplePos="0" relativeHeight="251657216" behindDoc="1" locked="0" layoutInCell="1" allowOverlap="1" wp14:anchorId="63FB8040" wp14:editId="427415A7">
            <wp:simplePos x="0" y="0"/>
            <wp:positionH relativeFrom="column">
              <wp:posOffset>2526616</wp:posOffset>
            </wp:positionH>
            <wp:positionV relativeFrom="paragraph">
              <wp:posOffset>7181</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2DDFC871" w14:textId="77777777" w:rsidR="00577A95" w:rsidRDefault="00577A95" w:rsidP="0085692C">
      <w:pPr>
        <w:pStyle w:val="Negrita"/>
      </w:pPr>
    </w:p>
    <w:p w14:paraId="7D195610" w14:textId="77777777" w:rsidR="008F1461" w:rsidRDefault="008F1461" w:rsidP="0085692C">
      <w:pPr>
        <w:pStyle w:val="Negrita"/>
      </w:pPr>
    </w:p>
    <w:p w14:paraId="50079ACC" w14:textId="77777777" w:rsidR="0071134B" w:rsidRDefault="0071134B" w:rsidP="0085692C">
      <w:pPr>
        <w:pStyle w:val="Negrita"/>
      </w:pPr>
    </w:p>
    <w:sectPr w:rsidR="0071134B" w:rsidSect="000C62BB">
      <w:headerReference w:type="default" r:id="rId15"/>
      <w:footerReference w:type="default" r:id="rId16"/>
      <w:headerReference w:type="first" r:id="rId17"/>
      <w:footerReference w:type="first" r:id="rId18"/>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3D8E1" w14:textId="77777777" w:rsidR="004850ED" w:rsidRDefault="004850ED" w:rsidP="00D43D57">
      <w:r>
        <w:separator/>
      </w:r>
    </w:p>
  </w:endnote>
  <w:endnote w:type="continuationSeparator" w:id="0">
    <w:p w14:paraId="6654103E" w14:textId="77777777" w:rsidR="004850ED" w:rsidRDefault="004850ED"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75794"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2632A077" w14:textId="77777777" w:rsidTr="008F1461">
      <w:trPr>
        <w:trHeight w:val="546"/>
      </w:trPr>
      <w:tc>
        <w:tcPr>
          <w:tcW w:w="3189" w:type="dxa"/>
          <w:shd w:val="clear" w:color="auto" w:fill="FFFFFF"/>
          <w:vAlign w:val="center"/>
        </w:tcPr>
        <w:p w14:paraId="46779737" w14:textId="77777777" w:rsidR="008F1461" w:rsidRDefault="008F1461" w:rsidP="000C62BB">
          <w:pPr>
            <w:pStyle w:val="Piepagina"/>
          </w:pPr>
          <w:r>
            <w:rPr>
              <w:b/>
              <w:bCs/>
            </w:rPr>
            <w:t>Teléfono</w:t>
          </w:r>
          <w:r>
            <w:t xml:space="preserve">   (506) 2243-4848</w:t>
          </w:r>
        </w:p>
        <w:p w14:paraId="74F0F9A3"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5BA5C831" w14:textId="77777777" w:rsidR="008F1461" w:rsidRDefault="008F1461" w:rsidP="000C62BB">
          <w:pPr>
            <w:pStyle w:val="Piepagina"/>
          </w:pPr>
          <w:r>
            <w:rPr>
              <w:b/>
              <w:bCs/>
            </w:rPr>
            <w:t>Apartado</w:t>
          </w:r>
          <w:r>
            <w:t xml:space="preserve"> 2762-1000</w:t>
          </w:r>
        </w:p>
        <w:p w14:paraId="01FDE1E3" w14:textId="77777777" w:rsidR="008F1461" w:rsidRDefault="008F1461" w:rsidP="000C62BB">
          <w:pPr>
            <w:pStyle w:val="Piepagina"/>
          </w:pPr>
          <w:r>
            <w:t>San José, Costa Rica</w:t>
          </w:r>
        </w:p>
      </w:tc>
      <w:tc>
        <w:tcPr>
          <w:tcW w:w="2410" w:type="dxa"/>
          <w:shd w:val="clear" w:color="auto" w:fill="FFFFFF"/>
          <w:vAlign w:val="center"/>
        </w:tcPr>
        <w:p w14:paraId="03CF6C07" w14:textId="77777777" w:rsidR="008F1461" w:rsidRDefault="008F1461" w:rsidP="000C62BB">
          <w:pPr>
            <w:pStyle w:val="Piepagina"/>
          </w:pPr>
          <w:r>
            <w:t>www.sugef.fi.cr</w:t>
          </w:r>
        </w:p>
        <w:p w14:paraId="4770029D" w14:textId="77777777" w:rsidR="008F1461" w:rsidRDefault="008F1461" w:rsidP="000C62BB">
          <w:pPr>
            <w:pStyle w:val="Piepagina"/>
          </w:pPr>
          <w:r>
            <w:t>sugefcr@sugef.fi.cr</w:t>
          </w:r>
        </w:p>
      </w:tc>
      <w:tc>
        <w:tcPr>
          <w:tcW w:w="260" w:type="dxa"/>
          <w:shd w:val="clear" w:color="auto" w:fill="FFFFFF"/>
        </w:tcPr>
        <w:p w14:paraId="2F21291A" w14:textId="77777777" w:rsidR="008F1461" w:rsidRDefault="008F1461" w:rsidP="000C62BB">
          <w:pPr>
            <w:pStyle w:val="Piepagina"/>
          </w:pPr>
          <w:r>
            <w:fldChar w:fldCharType="begin"/>
          </w:r>
          <w:r>
            <w:instrText>PAGE   \* MERGEFORMAT</w:instrText>
          </w:r>
          <w:r>
            <w:fldChar w:fldCharType="separate"/>
          </w:r>
          <w:r w:rsidR="00294FF0">
            <w:rPr>
              <w:noProof/>
            </w:rPr>
            <w:t>2</w:t>
          </w:r>
          <w:r>
            <w:fldChar w:fldCharType="end"/>
          </w:r>
        </w:p>
      </w:tc>
    </w:tr>
  </w:tbl>
  <w:p w14:paraId="7F42BCC9" w14:textId="77777777" w:rsidR="00590F07" w:rsidRPr="000C62BB" w:rsidRDefault="00590F07">
    <w:pPr>
      <w:pStyle w:val="Piedepgina"/>
      <w:jc w:val="right"/>
      <w:rPr>
        <w:color w:val="969696"/>
        <w:sz w:val="20"/>
        <w:szCs w:val="20"/>
      </w:rPr>
    </w:pPr>
  </w:p>
  <w:p w14:paraId="3E5156C4"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C6A0F"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25E1FC89" wp14:editId="4FA5BBE4">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6D512EB6" wp14:editId="3CEAAF7D">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14552" w14:textId="77777777" w:rsidR="001C075B" w:rsidRPr="00FA54DF" w:rsidRDefault="001C075B">
                          <w:pPr>
                            <w:rPr>
                              <w:color w:val="003A68"/>
                              <w:sz w:val="14"/>
                              <w:szCs w:val="14"/>
                            </w:rPr>
                          </w:pPr>
                          <w:r w:rsidRPr="00FA54DF">
                            <w:rPr>
                              <w:color w:val="003A68"/>
                              <w:sz w:val="14"/>
                              <w:szCs w:val="14"/>
                            </w:rPr>
                            <w:t xml:space="preserve">T. (506) 2243-3631   </w:t>
                          </w:r>
                        </w:p>
                        <w:p w14:paraId="179D0E7E" w14:textId="77777777" w:rsidR="001C075B" w:rsidRPr="00FA54DF" w:rsidRDefault="001C075B">
                          <w:pPr>
                            <w:rPr>
                              <w:color w:val="003A68"/>
                              <w:sz w:val="14"/>
                              <w:szCs w:val="14"/>
                            </w:rPr>
                          </w:pPr>
                          <w:r w:rsidRPr="00FA54DF">
                            <w:rPr>
                              <w:color w:val="003A68"/>
                              <w:sz w:val="14"/>
                              <w:szCs w:val="14"/>
                            </w:rPr>
                            <w:t xml:space="preserve">F. (506) 2243-4579   </w:t>
                          </w:r>
                        </w:p>
                        <w:p w14:paraId="7F41B7FC" w14:textId="77777777" w:rsidR="001C075B" w:rsidRDefault="001C075B">
                          <w:pPr>
                            <w:rPr>
                              <w:color w:val="003A68"/>
                              <w:sz w:val="14"/>
                              <w:szCs w:val="14"/>
                            </w:rPr>
                          </w:pPr>
                          <w:r w:rsidRPr="00FA54DF">
                            <w:rPr>
                              <w:color w:val="003A68"/>
                              <w:sz w:val="14"/>
                              <w:szCs w:val="14"/>
                            </w:rPr>
                            <w:t>Apdo. 10058-1000</w:t>
                          </w:r>
                        </w:p>
                        <w:p w14:paraId="173C31F0" w14:textId="77777777" w:rsidR="001C075B" w:rsidRDefault="001C075B">
                          <w:pPr>
                            <w:rPr>
                              <w:color w:val="003A68"/>
                              <w:sz w:val="14"/>
                              <w:szCs w:val="14"/>
                            </w:rPr>
                          </w:pPr>
                          <w:r w:rsidRPr="00FA54DF">
                            <w:rPr>
                              <w:color w:val="003A68"/>
                              <w:sz w:val="14"/>
                              <w:szCs w:val="14"/>
                            </w:rPr>
                            <w:t>Av. 1 y Central, Calles 2 y 4</w:t>
                          </w:r>
                        </w:p>
                        <w:p w14:paraId="7B549389"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512EB6" id="_x0000_t202" coordsize="21600,21600" o:spt="202" path="m,l,21600r21600,l21600,xe">
              <v:stroke joinstyle="miter"/>
              <v:path gradientshapeok="t" o:connecttype="rect"/>
            </v:shapetype>
            <v:shape id="Text Box 3" o:spid="_x0000_s1026" type="#_x0000_t202"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filled="f" stroked="f">
              <v:textbox>
                <w:txbxContent>
                  <w:p w:rsidR="001C075B" w:rsidRPr="00FA54DF" w:rsidRDefault="001C075B">
                    <w:pPr>
                      <w:rPr>
                        <w:color w:val="003A68"/>
                        <w:sz w:val="14"/>
                        <w:szCs w:val="14"/>
                      </w:rPr>
                    </w:pPr>
                    <w:r w:rsidRPr="00FA54DF">
                      <w:rPr>
                        <w:color w:val="003A68"/>
                        <w:sz w:val="14"/>
                        <w:szCs w:val="14"/>
                      </w:rPr>
                      <w:t xml:space="preserve">T. (506) 2243-3631   </w:t>
                    </w:r>
                  </w:p>
                  <w:p w:rsidR="001C075B" w:rsidRPr="00FA54DF" w:rsidRDefault="001C075B">
                    <w:pPr>
                      <w:rPr>
                        <w:color w:val="003A68"/>
                        <w:sz w:val="14"/>
                        <w:szCs w:val="14"/>
                      </w:rPr>
                    </w:pPr>
                    <w:r w:rsidRPr="00FA54DF">
                      <w:rPr>
                        <w:color w:val="003A68"/>
                        <w:sz w:val="14"/>
                        <w:szCs w:val="14"/>
                      </w:rPr>
                      <w:t xml:space="preserve">F. (506) 2243-4579   </w:t>
                    </w:r>
                  </w:p>
                  <w:p w:rsidR="001C075B" w:rsidRDefault="001C075B">
                    <w:pPr>
                      <w:rPr>
                        <w:color w:val="003A68"/>
                        <w:sz w:val="14"/>
                        <w:szCs w:val="14"/>
                      </w:rPr>
                    </w:pPr>
                    <w:r w:rsidRPr="00FA54DF">
                      <w:rPr>
                        <w:color w:val="003A68"/>
                        <w:sz w:val="14"/>
                        <w:szCs w:val="14"/>
                      </w:rPr>
                      <w:t>Apdo. 10058-1000</w:t>
                    </w:r>
                  </w:p>
                  <w:p w:rsidR="001C075B" w:rsidRDefault="001C075B">
                    <w:pPr>
                      <w:rPr>
                        <w:color w:val="003A68"/>
                        <w:sz w:val="14"/>
                        <w:szCs w:val="14"/>
                      </w:rPr>
                    </w:pPr>
                    <w:r w:rsidRPr="00FA54DF">
                      <w:rPr>
                        <w:color w:val="003A68"/>
                        <w:sz w:val="14"/>
                        <w:szCs w:val="14"/>
                      </w:rPr>
                      <w:t>Av. 1 y Central, Calles 2 y 4</w:t>
                    </w:r>
                  </w:p>
                  <w:p w:rsidR="001C075B" w:rsidRPr="00FA54DF" w:rsidRDefault="001C075B">
                    <w:pPr>
                      <w:rPr>
                        <w:color w:val="003A68"/>
                        <w:sz w:val="14"/>
                        <w:szCs w:val="14"/>
                      </w:rPr>
                    </w:pPr>
                  </w:p>
                </w:txbxContent>
              </v:textbox>
            </v:shape>
          </w:pict>
        </mc:Fallback>
      </mc:AlternateContent>
    </w:r>
  </w:p>
  <w:p w14:paraId="76ACD651" w14:textId="77777777" w:rsidR="001C075B" w:rsidRPr="00D43D57" w:rsidRDefault="001C075B" w:rsidP="008C0BF0">
    <w:pPr>
      <w:pStyle w:val="Piepagina"/>
      <w:jc w:val="center"/>
    </w:pPr>
  </w:p>
  <w:p w14:paraId="5FA6E2D3"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8AD2B" w14:textId="77777777" w:rsidR="004850ED" w:rsidRDefault="004850ED" w:rsidP="00D43D57">
      <w:r>
        <w:separator/>
      </w:r>
    </w:p>
  </w:footnote>
  <w:footnote w:type="continuationSeparator" w:id="0">
    <w:p w14:paraId="04F80F69" w14:textId="77777777" w:rsidR="004850ED" w:rsidRDefault="004850ED"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26776" w14:textId="77777777" w:rsidR="001C075B" w:rsidRDefault="001327EB" w:rsidP="001327EB">
    <w:pPr>
      <w:pStyle w:val="Piedepgina"/>
      <w:jc w:val="center"/>
    </w:pPr>
    <w:r>
      <w:rPr>
        <w:noProof/>
        <w:lang w:val="es-CR" w:eastAsia="es-CR"/>
      </w:rPr>
      <w:drawing>
        <wp:inline distT="0" distB="0" distL="0" distR="0" wp14:anchorId="0F8DE87A" wp14:editId="053F2094">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0A537"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767D5B40" wp14:editId="42228D47">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0DAF2825"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36E89A"/>
    <w:lvl w:ilvl="0">
      <w:start w:val="1"/>
      <w:numFmt w:val="decimal"/>
      <w:lvlText w:val="%1."/>
      <w:lvlJc w:val="left"/>
      <w:pPr>
        <w:tabs>
          <w:tab w:val="num" w:pos="1800"/>
        </w:tabs>
        <w:ind w:left="1800" w:hanging="360"/>
      </w:pPr>
    </w:lvl>
  </w:abstractNum>
  <w:abstractNum w:abstractNumId="1">
    <w:nsid w:val="FFFFFF7D"/>
    <w:multiLevelType w:val="singleLevel"/>
    <w:tmpl w:val="3EC09F40"/>
    <w:lvl w:ilvl="0">
      <w:start w:val="1"/>
      <w:numFmt w:val="decimal"/>
      <w:lvlText w:val="%1."/>
      <w:lvlJc w:val="left"/>
      <w:pPr>
        <w:tabs>
          <w:tab w:val="num" w:pos="1440"/>
        </w:tabs>
        <w:ind w:left="1440" w:hanging="360"/>
      </w:pPr>
    </w:lvl>
  </w:abstractNum>
  <w:abstractNum w:abstractNumId="2">
    <w:nsid w:val="FFFFFF7E"/>
    <w:multiLevelType w:val="singleLevel"/>
    <w:tmpl w:val="E6B088C4"/>
    <w:lvl w:ilvl="0">
      <w:start w:val="1"/>
      <w:numFmt w:val="decimal"/>
      <w:lvlText w:val="%1."/>
      <w:lvlJc w:val="left"/>
      <w:pPr>
        <w:tabs>
          <w:tab w:val="num" w:pos="1080"/>
        </w:tabs>
        <w:ind w:left="1080" w:hanging="360"/>
      </w:pPr>
    </w:lvl>
  </w:abstractNum>
  <w:abstractNum w:abstractNumId="3">
    <w:nsid w:val="FFFFFF7F"/>
    <w:multiLevelType w:val="singleLevel"/>
    <w:tmpl w:val="3EE2F482"/>
    <w:lvl w:ilvl="0">
      <w:start w:val="1"/>
      <w:numFmt w:val="decimal"/>
      <w:lvlText w:val="%1."/>
      <w:lvlJc w:val="left"/>
      <w:pPr>
        <w:tabs>
          <w:tab w:val="num" w:pos="720"/>
        </w:tabs>
        <w:ind w:left="720" w:hanging="360"/>
      </w:pPr>
    </w:lvl>
  </w:abstractNum>
  <w:abstractNum w:abstractNumId="4">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D8DE6C"/>
    <w:lvl w:ilvl="0">
      <w:start w:val="1"/>
      <w:numFmt w:val="decimal"/>
      <w:lvlText w:val="%1."/>
      <w:lvlJc w:val="left"/>
      <w:pPr>
        <w:tabs>
          <w:tab w:val="num" w:pos="360"/>
        </w:tabs>
        <w:ind w:left="360" w:hanging="360"/>
      </w:pPr>
    </w:lvl>
  </w:abstractNum>
  <w:abstractNum w:abstractNumId="9">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nsid w:val="073F2713"/>
    <w:multiLevelType w:val="hybridMultilevel"/>
    <w:tmpl w:val="70F6EA06"/>
    <w:lvl w:ilvl="0" w:tplc="14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nsid w:val="31FD6122"/>
    <w:multiLevelType w:val="multilevel"/>
    <w:tmpl w:val="4F54B5E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5445" w:hanging="405"/>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000" w:hanging="1800"/>
      </w:pPr>
      <w:rPr>
        <w:rFonts w:hint="default"/>
      </w:rPr>
    </w:lvl>
    <w:lvl w:ilvl="8">
      <w:start w:val="1"/>
      <w:numFmt w:val="decimal"/>
      <w:isLgl/>
      <w:lvlText w:val="%1.%2.%3.%4.%5.%6.%7.%8.%9"/>
      <w:lvlJc w:val="left"/>
      <w:pPr>
        <w:ind w:left="9360" w:hanging="1800"/>
      </w:pPr>
      <w:rPr>
        <w:rFonts w:hint="default"/>
      </w:rPr>
    </w:lvl>
  </w:abstractNum>
  <w:abstractNum w:abstractNumId="13">
    <w:nsid w:val="3F345FF9"/>
    <w:multiLevelType w:val="hybridMultilevel"/>
    <w:tmpl w:val="5E28B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5">
    <w:nsid w:val="67974C09"/>
    <w:multiLevelType w:val="hybridMultilevel"/>
    <w:tmpl w:val="18DE5F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5"/>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71"/>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A6574"/>
    <w:rsid w:val="001C075B"/>
    <w:rsid w:val="001C5806"/>
    <w:rsid w:val="001E0448"/>
    <w:rsid w:val="00230C67"/>
    <w:rsid w:val="002645B7"/>
    <w:rsid w:val="00294FF0"/>
    <w:rsid w:val="002C56A4"/>
    <w:rsid w:val="002E3589"/>
    <w:rsid w:val="002E56D1"/>
    <w:rsid w:val="002E571B"/>
    <w:rsid w:val="002F08D5"/>
    <w:rsid w:val="003060E2"/>
    <w:rsid w:val="00310570"/>
    <w:rsid w:val="00317BBB"/>
    <w:rsid w:val="00322A87"/>
    <w:rsid w:val="00325175"/>
    <w:rsid w:val="003267FB"/>
    <w:rsid w:val="003312B8"/>
    <w:rsid w:val="003503A2"/>
    <w:rsid w:val="003554C5"/>
    <w:rsid w:val="00365794"/>
    <w:rsid w:val="00373B22"/>
    <w:rsid w:val="00385CC2"/>
    <w:rsid w:val="003C4C71"/>
    <w:rsid w:val="003E4EDB"/>
    <w:rsid w:val="00410551"/>
    <w:rsid w:val="00414B77"/>
    <w:rsid w:val="00427002"/>
    <w:rsid w:val="00447A41"/>
    <w:rsid w:val="00461774"/>
    <w:rsid w:val="004822E6"/>
    <w:rsid w:val="004850ED"/>
    <w:rsid w:val="00492FE3"/>
    <w:rsid w:val="004D7F44"/>
    <w:rsid w:val="004F74E7"/>
    <w:rsid w:val="005105C4"/>
    <w:rsid w:val="0053623F"/>
    <w:rsid w:val="00550D78"/>
    <w:rsid w:val="00557369"/>
    <w:rsid w:val="005706D1"/>
    <w:rsid w:val="005751FC"/>
    <w:rsid w:val="00577A95"/>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36085"/>
    <w:rsid w:val="009475B6"/>
    <w:rsid w:val="00962265"/>
    <w:rsid w:val="0097235C"/>
    <w:rsid w:val="00977CEE"/>
    <w:rsid w:val="00982147"/>
    <w:rsid w:val="00983CB1"/>
    <w:rsid w:val="00984A65"/>
    <w:rsid w:val="009908DE"/>
    <w:rsid w:val="009B5E5E"/>
    <w:rsid w:val="009C47FE"/>
    <w:rsid w:val="009F54CB"/>
    <w:rsid w:val="00A26E9E"/>
    <w:rsid w:val="00A34523"/>
    <w:rsid w:val="00A76A2E"/>
    <w:rsid w:val="00A84CDB"/>
    <w:rsid w:val="00A906DD"/>
    <w:rsid w:val="00AC5138"/>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D03728"/>
    <w:rsid w:val="00D06E99"/>
    <w:rsid w:val="00D102F8"/>
    <w:rsid w:val="00D10AD8"/>
    <w:rsid w:val="00D2424F"/>
    <w:rsid w:val="00D32808"/>
    <w:rsid w:val="00D43D57"/>
    <w:rsid w:val="00D44EF3"/>
    <w:rsid w:val="00D45FC0"/>
    <w:rsid w:val="00D54C08"/>
    <w:rsid w:val="00D55CA3"/>
    <w:rsid w:val="00D96D0A"/>
    <w:rsid w:val="00DB3508"/>
    <w:rsid w:val="00DB3E70"/>
    <w:rsid w:val="00DC2193"/>
    <w:rsid w:val="00DC3B8E"/>
    <w:rsid w:val="00DE08C6"/>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4871"/>
    <w:rsid w:val="00F8680D"/>
    <w:rsid w:val="00FA1E58"/>
    <w:rsid w:val="00FA54DF"/>
    <w:rsid w:val="00FB79EB"/>
    <w:rsid w:val="00FE41AC"/>
    <w:rsid w:val="00FE44E2"/>
    <w:rsid w:val="00FF18C8"/>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0E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Calibri" w:hAnsi="Franklin Gothic Book" w:cs="Times New Roman"/>
        <w:lang w:val="es-CR" w:eastAsia="es-CR" w:bidi="ar-SA"/>
      </w:rPr>
    </w:rPrDefault>
    <w:pPrDefault/>
  </w:docDefaults>
  <w:latentStyles w:defLockedState="1" w:defUIPriority="99" w:defSemiHidden="1" w:defUnhideWhenUsed="1" w:defQFormat="0" w:count="267">
    <w:lsdException w:name="Normal" w:locked="0" w:semiHidden="0" w:uiPriority="1" w:unhideWhenUsed="0" w:qFormat="1"/>
    <w:lsdException w:name="heading 1" w:semiHidden="0" w:uiPriority="9" w:unhideWhenUsed="0"/>
    <w:lsdException w:name="heading 2" w:uiPriority="9"/>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uiPriority="0"/>
    <w:lsdException w:name="footer" w:locked="0"/>
    <w:lsdException w:name="caption" w:uiPriority="35" w:qFormat="1"/>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uiPriority="0"/>
    <w:lsdException w:name="Normal Table" w:locked="0"/>
    <w:lsdException w:name="No List" w:locked="0"/>
    <w:lsdException w:name="Table Grid" w:locked="0"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3">
    <w:name w:val="heading 3"/>
    <w:basedOn w:val="Normal"/>
    <w:next w:val="Normal"/>
    <w:link w:val="Ttulo3Car"/>
    <w:unhideWhenUsed/>
    <w:qFormat/>
    <w:locked/>
    <w:rsid w:val="00325175"/>
    <w:pPr>
      <w:keepNext/>
      <w:spacing w:before="240" w:after="60" w:line="240" w:lineRule="auto"/>
      <w:jc w:val="left"/>
      <w:outlineLvl w:val="2"/>
    </w:pPr>
    <w:rPr>
      <w:b/>
      <w:bCs/>
      <w:sz w:val="26"/>
      <w:szCs w:val="26"/>
      <w:lang w:eastAsia="es-E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customStyle="1" w:styleId="Ttulo3Car">
    <w:name w:val="Título 3 Car"/>
    <w:basedOn w:val="Fuentedeprrafopredeter"/>
    <w:link w:val="Ttulo3"/>
    <w:rsid w:val="00325175"/>
    <w:rPr>
      <w:rFonts w:ascii="Cambria" w:eastAsia="Times New Roman" w:hAnsi="Cambria"/>
      <w:b/>
      <w:bCs/>
      <w:sz w:val="26"/>
      <w:szCs w:val="26"/>
      <w:lang w:val="es-ES" w:eastAsia="es-ES"/>
    </w:rPr>
  </w:style>
  <w:style w:type="character" w:styleId="Hipervnculo">
    <w:name w:val="Hyperlink"/>
    <w:basedOn w:val="Fuentedeprrafopredeter"/>
    <w:uiPriority w:val="99"/>
    <w:unhideWhenUsed/>
    <w:locked/>
    <w:rsid w:val="00325175"/>
    <w:rPr>
      <w:color w:val="4F81BD" w:themeColor="hyperlink"/>
      <w:u w:val="single"/>
    </w:rPr>
  </w:style>
  <w:style w:type="paragraph" w:styleId="NormalWeb">
    <w:name w:val="Normal (Web)"/>
    <w:basedOn w:val="Normal"/>
    <w:locked/>
    <w:rsid w:val="00325175"/>
    <w:pPr>
      <w:spacing w:before="100" w:beforeAutospacing="1" w:after="100" w:afterAutospacing="1" w:line="240" w:lineRule="auto"/>
      <w:jc w:val="left"/>
    </w:pPr>
    <w:rPr>
      <w:rFonts w:ascii="Times New Roman" w:hAnsi="Times New Roman"/>
      <w:sz w:val="24"/>
      <w:lang w:eastAsia="es-ES"/>
    </w:rPr>
  </w:style>
  <w:style w:type="paragraph" w:styleId="Prrafodelista">
    <w:name w:val="List Paragraph"/>
    <w:basedOn w:val="Normal"/>
    <w:link w:val="PrrafodelistaCar"/>
    <w:uiPriority w:val="34"/>
    <w:qFormat/>
    <w:locked/>
    <w:rsid w:val="00325175"/>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325175"/>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Calibri" w:hAnsi="Franklin Gothic Book" w:cs="Times New Roman"/>
        <w:lang w:val="es-CR" w:eastAsia="es-CR" w:bidi="ar-SA"/>
      </w:rPr>
    </w:rPrDefault>
    <w:pPrDefault/>
  </w:docDefaults>
  <w:latentStyles w:defLockedState="1" w:defUIPriority="99" w:defSemiHidden="1" w:defUnhideWhenUsed="1" w:defQFormat="0" w:count="267">
    <w:lsdException w:name="Normal" w:locked="0" w:semiHidden="0" w:uiPriority="1" w:unhideWhenUsed="0" w:qFormat="1"/>
    <w:lsdException w:name="heading 1" w:semiHidden="0" w:uiPriority="9" w:unhideWhenUsed="0"/>
    <w:lsdException w:name="heading 2" w:uiPriority="9"/>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uiPriority="0"/>
    <w:lsdException w:name="footer" w:locked="0"/>
    <w:lsdException w:name="caption" w:uiPriority="35" w:qFormat="1"/>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uiPriority="0"/>
    <w:lsdException w:name="Normal Table" w:locked="0"/>
    <w:lsdException w:name="No List" w:locked="0"/>
    <w:lsdException w:name="Table Grid" w:locked="0"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3">
    <w:name w:val="heading 3"/>
    <w:basedOn w:val="Normal"/>
    <w:next w:val="Normal"/>
    <w:link w:val="Ttulo3Car"/>
    <w:unhideWhenUsed/>
    <w:qFormat/>
    <w:locked/>
    <w:rsid w:val="00325175"/>
    <w:pPr>
      <w:keepNext/>
      <w:spacing w:before="240" w:after="60" w:line="240" w:lineRule="auto"/>
      <w:jc w:val="left"/>
      <w:outlineLvl w:val="2"/>
    </w:pPr>
    <w:rPr>
      <w:b/>
      <w:bCs/>
      <w:sz w:val="26"/>
      <w:szCs w:val="26"/>
      <w:lang w:eastAsia="es-E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customStyle="1" w:styleId="Ttulo3Car">
    <w:name w:val="Título 3 Car"/>
    <w:basedOn w:val="Fuentedeprrafopredeter"/>
    <w:link w:val="Ttulo3"/>
    <w:rsid w:val="00325175"/>
    <w:rPr>
      <w:rFonts w:ascii="Cambria" w:eastAsia="Times New Roman" w:hAnsi="Cambria"/>
      <w:b/>
      <w:bCs/>
      <w:sz w:val="26"/>
      <w:szCs w:val="26"/>
      <w:lang w:val="es-ES" w:eastAsia="es-ES"/>
    </w:rPr>
  </w:style>
  <w:style w:type="character" w:styleId="Hipervnculo">
    <w:name w:val="Hyperlink"/>
    <w:basedOn w:val="Fuentedeprrafopredeter"/>
    <w:uiPriority w:val="99"/>
    <w:unhideWhenUsed/>
    <w:locked/>
    <w:rsid w:val="00325175"/>
    <w:rPr>
      <w:color w:val="4F81BD" w:themeColor="hyperlink"/>
      <w:u w:val="single"/>
    </w:rPr>
  </w:style>
  <w:style w:type="paragraph" w:styleId="NormalWeb">
    <w:name w:val="Normal (Web)"/>
    <w:basedOn w:val="Normal"/>
    <w:locked/>
    <w:rsid w:val="00325175"/>
    <w:pPr>
      <w:spacing w:before="100" w:beforeAutospacing="1" w:after="100" w:afterAutospacing="1" w:line="240" w:lineRule="auto"/>
      <w:jc w:val="left"/>
    </w:pPr>
    <w:rPr>
      <w:rFonts w:ascii="Times New Roman" w:hAnsi="Times New Roman"/>
      <w:sz w:val="24"/>
      <w:lang w:eastAsia="es-ES"/>
    </w:rPr>
  </w:style>
  <w:style w:type="paragraph" w:styleId="Prrafodelista">
    <w:name w:val="List Paragraph"/>
    <w:basedOn w:val="Normal"/>
    <w:link w:val="PrrafodelistaCar"/>
    <w:uiPriority w:val="34"/>
    <w:qFormat/>
    <w:locked/>
    <w:rsid w:val="00325175"/>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325175"/>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flores@sugef.fi.c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k1dIa9JOcc+ZQr2sQUDQXVoWpOw=</DigestValue>
    </Reference>
    <Reference URI="#idOfficeObject" Type="http://www.w3.org/2000/09/xmldsig#Object">
      <DigestMethod Algorithm="http://www.w3.org/2000/09/xmldsig#sha1"/>
      <DigestValue>UtJuHNeACUhl4QUvfIJYPFf/ss8=</DigestValue>
    </Reference>
    <Reference URI="#idSignedProperties" Type="http://uri.etsi.org/01903#SignedProperties">
      <Transforms>
        <Transform Algorithm="http://www.w3.org/TR/2001/REC-xml-c14n-20010315"/>
      </Transforms>
      <DigestMethod Algorithm="http://www.w3.org/2000/09/xmldsig#sha1"/>
      <DigestValue>dUmEI7dWLd12DrZhLqaGdvM+trU=</DigestValue>
    </Reference>
  </SignedInfo>
  <SignatureValue>HqNDfUXby6uRyfbNdVJWuYyzy2biAEjpoPartn4hdSkfJVOzhM0YvUpSUscxio3giOi2/F2qNh9i
V6FnZbCqaTj1PnQLsqjgfI2Kn8+tsGpDzoThbGkSaYbkO94jHqJY0Odn4/O+XNJKFkcAPMxJzZ+o
mJqzdS3BmgIHQmSNvARUyFKsVjNVOEeX/yzH0JBxLGE5MnNNNghX7pjExjD51SCqI6H+RbMHoNE6
++leOo+4O0/H+bYpuLvzSsdh9UvJX7sK0WmFsKSrIbK782yE5VPOJx4vgG5D96OrJQjDFHaemTpa
DxJGqPLDUsObxm4njQYbpn/RCuW7VBczuv6/sw==</SignatureValue>
  <KeyInfo>
    <X509Data>
      <X509Certificate>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</X509Certificate>
    </X509Data>
  </KeyInfo>
  <Object xmlns:mdssi="http://schemas.openxmlformats.org/package/2006/digital-signature" Id="idPackageObject">
    <Manifest>
      <Reference URI="/word/settings.xml?ContentType=application/vnd.openxmlformats-officedocument.wordprocessingml.settings+xml">
        <DigestMethod Algorithm="http://www.w3.org/2000/09/xmldsig#sha1"/>
        <DigestValue>QZpsYaMBgFQZVtVpEsJreddi84Q=</DigestValue>
      </Reference>
      <Reference URI="/word/header2.xml?ContentType=application/vnd.openxmlformats-officedocument.wordprocessingml.header+xml">
        <DigestMethod Algorithm="http://www.w3.org/2000/09/xmldsig#sha1"/>
        <DigestValue>RaW5OgbsOHfwN7/cNZInCqf924E=</DigestValue>
      </Reference>
      <Reference URI="/word/webSettings.xml?ContentType=application/vnd.openxmlformats-officedocument.wordprocessingml.webSettings+xml">
        <DigestMethod Algorithm="http://www.w3.org/2000/09/xmldsig#sha1"/>
        <DigestValue>lAd5yF8cxEoiFlszYhO3zrlMwUQ=</DigestValue>
      </Reference>
      <Reference URI="/word/media/image1.jpg?ContentType=image/jpeg">
        <DigestMethod Algorithm="http://www.w3.org/2000/09/xmldsig#sha1"/>
        <DigestValue>WBE2fsmHVGwcKKBQxbSMrwxyzd0=</DigestValue>
      </Reference>
      <Reference URI="/word/media/image3.png?ContentType=image/png">
        <DigestMethod Algorithm="http://www.w3.org/2000/09/xmldsig#sha1"/>
        <DigestValue>ugf502F9OWENCRXzhnDZtkblBVw=</DigestValue>
      </Reference>
      <Reference URI="/word/media/image2.png?ContentType=image/png">
        <DigestMethod Algorithm="http://www.w3.org/2000/09/xmldsig#sha1"/>
        <DigestValue>xqOBhFuPeqMghHzp2yf95n6b0Eo=</DigestValue>
      </Reference>
      <Reference URI="/word/media/image4.emf?ContentType=image/x-emf">
        <DigestMethod Algorithm="http://www.w3.org/2000/09/xmldsig#sha1"/>
        <DigestValue>GoPcGkLSV4myQ+cl82LPPkibvG0=</DigestValue>
      </Reference>
      <Reference URI="/word/theme/theme1.xml?ContentType=application/vnd.openxmlformats-officedocument.theme+xml">
        <DigestMethod Algorithm="http://www.w3.org/2000/09/xmldsig#sha1"/>
        <DigestValue>afn6CthWEUwqtPMX5ImY3jwVifM=</DigestValue>
      </Reference>
      <Reference URI="/word/fontTable.xml?ContentType=application/vnd.openxmlformats-officedocument.wordprocessingml.fontTable+xml">
        <DigestMethod Algorithm="http://www.w3.org/2000/09/xmldsig#sha1"/>
        <DigestValue>beKe7nVL9drzq8KWz49Ojv/T2+o=</DigestValue>
      </Reference>
      <Reference URI="/word/endnotes.xml?ContentType=application/vnd.openxmlformats-officedocument.wordprocessingml.endnotes+xml">
        <DigestMethod Algorithm="http://www.w3.org/2000/09/xmldsig#sha1"/>
        <DigestValue>al/yDkMTNQkyIedUONbl5/lPlFA=</DigestValue>
      </Reference>
      <Reference URI="/word/numbering.xml?ContentType=application/vnd.openxmlformats-officedocument.wordprocessingml.numbering+xml">
        <DigestMethod Algorithm="http://www.w3.org/2000/09/xmldsig#sha1"/>
        <DigestValue>wcz4WfQKiWDpynaa1VgidI63ZHA=</DigestValue>
      </Reference>
      <Reference URI="/word/document.xml?ContentType=application/vnd.openxmlformats-officedocument.wordprocessingml.document.main+xml">
        <DigestMethod Algorithm="http://www.w3.org/2000/09/xmldsig#sha1"/>
        <DigestValue>ne+7czXVHObbglwtL2QRcBY5JhQ=</DigestValue>
      </Reference>
      <Reference URI="/word/stylesWithEffects.xml?ContentType=application/vnd.ms-word.stylesWithEffects+xml">
        <DigestMethod Algorithm="http://www.w3.org/2000/09/xmldsig#sha1"/>
        <DigestValue>RAsPBftwx8mvkp8CtLPl0BaJ840=</DigestValue>
      </Reference>
      <Reference URI="/word/footnotes.xml?ContentType=application/vnd.openxmlformats-officedocument.wordprocessingml.footnotes+xml">
        <DigestMethod Algorithm="http://www.w3.org/2000/09/xmldsig#sha1"/>
        <DigestValue>X+aKZWGegIAo6aSLK5DpjDBd/qI=</DigestValue>
      </Reference>
      <Reference URI="/word/header1.xml?ContentType=application/vnd.openxmlformats-officedocument.wordprocessingml.header+xml">
        <DigestMethod Algorithm="http://www.w3.org/2000/09/xmldsig#sha1"/>
        <DigestValue>o9OwHlBvuQPF/8iKk/7jVsE6N6g=</DigestValue>
      </Reference>
      <Reference URI="/word/footer1.xml?ContentType=application/vnd.openxmlformats-officedocument.wordprocessingml.footer+xml">
        <DigestMethod Algorithm="http://www.w3.org/2000/09/xmldsig#sha1"/>
        <DigestValue>lkBwe1HSEYwRpsasX+akX9CcaHE=</DigestValue>
      </Reference>
      <Reference URI="/word/footer2.xml?ContentType=application/vnd.openxmlformats-officedocument.wordprocessingml.footer+xml">
        <DigestMethod Algorithm="http://www.w3.org/2000/09/xmldsig#sha1"/>
        <DigestValue>CCwZC88xpb2sxOs9ypssKxvK/4s=</DigestValue>
      </Reference>
      <Reference URI="/word/styles.xml?ContentType=application/vnd.openxmlformats-officedocument.wordprocessingml.styles+xml">
        <DigestMethod Algorithm="http://www.w3.org/2000/09/xmldsig#sha1"/>
        <DigestValue>h2phoerAzG5pKG3+u7Pcra28f94=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v/ex1wPaECbo6uIOzyeiBzfoKSw=</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I2lIyeeZ9uoYIWnj0fkwJ+JUOu4=</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7"/>
            <mdssi:RelationshipReference SourceId="rId12"/>
            <mdssi:RelationshipReference SourceId="rId17"/>
            <mdssi:RelationshipReference SourceId="rId16"/>
            <mdssi:RelationshipReference SourceId="rId20"/>
            <mdssi:RelationshipReference SourceId="rId6"/>
            <mdssi:RelationshipReference SourceId="rId11"/>
            <mdssi:RelationshipReference SourceId="rId15"/>
            <mdssi:RelationshipReference SourceId="rId10"/>
            <mdssi:RelationshipReference SourceId="rId19"/>
            <mdssi:RelationshipReference SourceId="rId9"/>
            <mdssi:RelationshipReference SourceId="rId14"/>
          </Transform>
          <Transform Algorithm="http://www.w3.org/TR/2001/REC-xml-c14n-20010315"/>
        </Transforms>
        <DigestMethod Algorithm="http://www.w3.org/2000/09/xmldsig#sha1"/>
        <DigestValue>tDJIgKsxrQnyCoanfi42QbEsgT0=</DigestValue>
      </Reference>
    </Manifest>
    <SignatureProperties>
      <SignatureProperty Id="idSignatureTime" Target="#idPackageSignature">
        <mdssi:SignatureTime>
          <mdssi:Format>YYYY-MM-DDThh:mm:ssTZD</mdssi:Format>
          <mdssi:Value>2015-08-14T14:50:02Z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2015-08-14T14:50:02Z</xd:SigningTime>
          <xd:SigningCertificate>
            <xd:Cert>
              <xd:CertDigest>
                <DigestMethod Algorithm="http://www.w3.org/2000/09/xmldsig#sha1"/>
                <DigestValue>cPYBT3rItVvaYiu1bmyY3uSFhA0=</DigestValue>
              </xd:CertDigest>
              <xd:IssuerSerial>
                <X509IssuerName>CN=CA SINPE - PERSONA FISICA, OU=DIVISION DE SERVICIOS FINANCIEROS, O=BANCO CENTRAL DE COSTA RICA, C=CR, SERIALNUMBER=4-000-004017</X509IssuerName>
                <X509SerialNumber>475697049296299658160772</X509SerialNumber>
              </xd:IssuerSerial>
            </xd:Cert>
          </xd:SigningCertificate>
          <xd:SignaturePolicyIdentifier>
            <xd:SignaturePolicyImplied/>
          </xd:SignaturePolicyIdentifier>
        </xd:SignedSignatureProperties>
      </xd:SignedProperties>
      <xd:UnsignedProperties>
        <xd:UnsignedSignatureProperties>
          <xd:SignatureTimeStamp>
            <CanonicalizationMethod Algorithm="http://www.w3.org/TR/2001/REC-xml-c14n-20010315"/>
            <xd:EncapsulatedTimeStamp>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</xd:EncapsulatedTimeStamp>
          </xd:SignatureTimeStamp>
          <xd:CompleteCertificateRefs>
            <xd:CertRefs>
              <xd:Cert>
                <xd:CertDigest>
                  <DigestMethod Algorithm="http://www.w3.org/2000/09/xmldsig#sha1"/>
                  <DigestValue>y4TEOF/3AnSH3qoXtfNrfQXjXD4=</DigestValue>
                </xd:CertDigest>
                <xd:IssuerSerial>
                  <X509IssuerName>CN=CA POLITICA PERSONA FISICA - COSTA RICA, OU=DCFD, O=MICIT, C=CR, SERIALNUMBER=CPJ-2-100-098311</X509IssuerName>
                  <X509SerialNumber>458414438438469292261379</X509SerialNumber>
                </xd:IssuerSerial>
              </xd:Cert>
              <xd:Cert>
                <xd:CertDigest>
                  <DigestMethod Algorithm="http://www.w3.org/2000/09/xmldsig#sha1"/>
                  <DigestValue>LUgs4Am7xp/bOrjyGxZaLqZRMWc=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0/09/xmldsig#sha1"/>
                  <DigestValue>Hz1WgCbjcsEiJEUzozn4bf38+qs=</DigestValue>
                </xd:CertDigest>
                <xd:IssuerSerial>
                  <X509IssuerName>CN=CA RAIZ NACIONAL - COSTA RICA, C=CR, O=MICIT, OU=DCFD, SERIALNUMBER=CPJ-2-100-098311</X509IssuerName>
                  <X509SerialNumber>164790747737892938508956538822974288145</X509SerialNumber>
                </xd:IssuerSerial>
              </xd:Cert>
            </xd:CertRefs>
          </xd:CompleteCertificateRefs>
          <xd:CertificateValues>
            <xd:EncapsulatedX509Certificate>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EEBtCbMCLbvYswHGZbQ5Rfzp6L570Hkisv7mSJbsB9G77R7sevjSurgDDKzMJEhvbqTseoMeO6tLwerAYxUHLh2MZiCQWebSts/IAar/KBe+uKpKndfw1TEWNr0dhE7ORsmM7FtM3xRwl0f5Vs3DX2cpPLrl5ZP6vGZNtUZaB2PQMkFFH7bVINsUUHRiI/Y2y103dGtrx4tU7OO4AVK8hECi9Rpg3dSHsi0ZhBTZPO1lIknAhXGtqvyS9h6JYkFa6ONVQoX3Gn0hPROJnHLcsXQSsycGk5meFbFIJ6PzrdE+94U7F0zTem2ExdBvbqhqt/nGek1mMsUdR+a5Um4LFQ==</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CompleteRevocationRefs>
            <xd:OCSPRefs>
              <xd:OCSPRef>
                <xd:OCSPIdentifier>
                  <xd:ResponderID>
                    <xd:ByKey>2dAy6CelzglN2+fRobXDLHeLRjY=</xd:ByKey>
                  </xd:ResponderID>
                  <xd:ProducedAt>2015-08-13T14:38:37Z</xd:ProducedAt>
                </xd:OCSPIdentifier>
                <xd:DigestAlgAndValue>
                  <DigestMethod Algorithm="http://www.w3.org/2000/09/xmldsig#sha1"/>
                  <DigestValue>iMpi4B2hYeTDnqNOukpb6KGt9Qc=</DigestValue>
                </xd:DigestAlgAndValue>
              </xd:OCSPRef>
            </xd:OCSPRefs>
            <xd:CRLRefs>
              <xd:CRLRef>
                <xd:DigestAlgAndValue>
                  <DigestMethod Algorithm="http://www.w3.org/2000/09/xmldsig#sha1"/>
                  <DigestValue>GFrG4bXV5q0601J6X5DaZqx/s74=</DigestValue>
                </xd:DigestAlgAndValue>
                <xd:CRLIdentifier>
                  <xd:Issuer>CN=CA POLITICA PERSONA FISICA - COSTA RICA, OU=DCFD, O=MICIT, C=CR, SERIALNUMBER=CPJ-2-100-098311</xd:Issuer>
                  <xd:IssueTime>2015-07-29T17:23:14Z</xd:IssueTime>
                </xd:CRLIdentifier>
              </xd:CRLRef>
              <xd:CRLRef>
                <xd:DigestAlgAndValue>
                  <DigestMethod Algorithm="http://www.w3.org/2000/09/xmldsig#sha1"/>
                  <DigestValue>ITzENnQgNCHmZQw3tqzvNwYkrwA=</DigestValue>
                </xd:DigestAlgAndValue>
                <xd:CRLIdentifier>
                  <xd:Issuer>CN=CA RAIZ NACIONAL - COSTA RICA, C=CR, O=MICIT, OU=DCFD, SERIALNUMBER=CPJ-2-100-098311</xd:Issuer>
                  <xd:IssueTime>2015-07-29T17:12:36Z</xd:IssueTime>
                </xd:CRLIdentifier>
              </xd:CRLRef>
            </xd:CRLRefs>
          </xd:CompleteRevocationRefs>
          <xd:RevocationValues>
            <xd:OCSPValues>
              <xd:EncapsulatedOCSPValue>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</xd:EncapsulatedOCSPValue>
            </xd:OCSPValues>
            <xd:CRLValues>
              <xd:EncapsulatedCRLValue>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</xd:EncapsulatedCRLValue>
              <xd:EncapsulatedCRLValue>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</xd:EncapsulatedCRLValue>
            </xd:CRLValues>
          </xd:RevocationValues>
          <xd:SigAndRefsTimeStamp>
            <CanonicalizationMethod Algorithm="http://www.w3.org/TR/2001/REC-xml-c14n-20010315"/>
            <xd:EncapsulatedTimeStamp>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</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ituación_x0020_actual xmlns="b875e23b-67d9-4b2e-bdec-edacbf90b326" xsi:nil="true"/>
    <Dependencia xmlns="b875e23b-67d9-4b2e-bdec-edacbf90b326"/>
    <KpiDescription xmlns="http://schemas.microsoft.com/sharepoint/v3">Tramitada SGF-2358-2015 
Circular para todas las entidades supervisadas, requerimiento tecnológico VDI</KpiDescription>
    <_Status xmlns="http://schemas.microsoft.com/sharepoint/v3/fields">Para tramitar</_Status>
    <Enviado_x0020_por xmlns="b875e23b-67d9-4b2e-bdec-edacbf90b326">Osvaldo Sánchez Chaves</Enviado_x0020_por>
    <Secretaria xmlns="b875e23b-67d9-4b2e-bdec-edacbf90b326">
      <UserInfo>
        <DisplayName>Alejandra Arias Alfaro</DisplayName>
        <AccountId>51</AccountId>
        <AccountType/>
      </UserInfo>
    </Secretaria>
    <Año xmlns="b875e23b-67d9-4b2e-bdec-edacbf90b326">2015</Año>
    <Externo_x003f_ xmlns="b875e23b-67d9-4b2e-bdec-edacbf90b326">true</Externo_x003f_>
    <Entidad_x0020_Financiera xmlns="b875e23b-67d9-4b2e-bdec-edacbf90b326">Todas</Entidad_x0020_Financiera>
    <N_x00b0_Oficio xmlns="b875e23b-67d9-4b2e-bdec-edacbf90b326">SGF-2358-2015 </N_x00b0_Oficio>
    <Copiado_x0020_a xmlns="b875e23b-67d9-4b2e-bdec-edacbf90b326">
      <UserInfo>
        <DisplayName>SUGEF\osanchez</DisplayName>
        <AccountId>29</AccountId>
        <AccountType/>
      </UserInfo>
    </Copiado_x0020_a>
    <Firmantes xmlns="b875e23b-67d9-4b2e-bdec-edacbf90b326">
      <UserInfo>
        <DisplayName>SUGEF\jcascante</DisplayName>
        <AccountId>22</AccountId>
        <AccountType/>
      </UserInfo>
    </Firmantes>
    <Firma_x0020_despacho_x003f_ xmlns="b875e23b-67d9-4b2e-bdec-edacbf90b326">true</Firma_x0020_despacho_x003f_>
    <Firma_x0020_digital_x003f_ xmlns="b875e23b-67d9-4b2e-bdec-edacbf90b326">true</Firma_x0020_digital_x003f_>
  </documentManagement>
</p:properties>
</file>

<file path=customXml/item3.xml><?xml version="1.0" encoding="utf-8"?>
<ct:contentTypeSchema xmlns:ct="http://schemas.microsoft.com/office/2006/metadata/contentType" xmlns:ma="http://schemas.microsoft.com/office/2006/metadata/properties/metaAttributes" ct:_="" ma:_="" ma:contentTypeName="SUGEF oficios" ma:contentTypeID="0x010100693E853EF8C1A34581F50C7740010A8B00665458B34368EA438EB6C6D1830E5626" ma:contentTypeVersion="107" ma:contentTypeDescription="" ma:contentTypeScope="" ma:versionID="28ca68493c012280d810483b3d96ef23">
  <xsd:schema xmlns:xsd="http://www.w3.org/2001/XMLSchema" xmlns:xs="http://www.w3.org/2001/XMLSchema" xmlns:p="http://schemas.microsoft.com/office/2006/metadata/properties" xmlns:ns1="http://schemas.microsoft.com/sharepoint/v3" xmlns:ns2="b875e23b-67d9-4b2e-bdec-edacbf90b326" xmlns:ns3="http://schemas.microsoft.com/sharepoint/v3/fields" targetNamespace="http://schemas.microsoft.com/office/2006/metadata/properties" ma:root="true" ma:fieldsID="78da3277cf9a56d0f440cd0386905a19" ns1:_="" ns2:_="" ns3:_="">
    <xsd:import namespace="http://schemas.microsoft.com/sharepoint/v3"/>
    <xsd:import namespace="b875e23b-67d9-4b2e-bdec-edacbf90b326"/>
    <xsd:import namespace="http://schemas.microsoft.com/sharepoint/v3/fields"/>
    <xsd:element name="properties">
      <xsd:complexType>
        <xsd:sequence>
          <xsd:element name="documentManagement">
            <xsd:complexType>
              <xsd:all>
                <xsd:element ref="ns2:N_x00b0_Oficio"/>
                <xsd:element ref="ns2:Entidad_x0020_Financiera" minOccurs="0"/>
                <xsd:element ref="ns2:Situación_x0020_actual" minOccurs="0"/>
                <xsd:element ref="ns2:Externo_x003f_" minOccurs="0"/>
                <xsd:element ref="ns1:KpiDescription" minOccurs="0"/>
                <xsd:element ref="ns3:_Status" minOccurs="0"/>
                <xsd:element ref="ns2:Firmantes" minOccurs="0"/>
                <xsd:element ref="ns2:Año" minOccurs="0"/>
                <xsd:element ref="ns2:Dependencia" minOccurs="0"/>
                <xsd:element ref="ns2:Copiado_x0020_a" minOccurs="0"/>
                <xsd:element ref="ns2:Secretaria" minOccurs="0"/>
                <xsd:element ref="ns2:Firma_x0020_despacho_x003f_" minOccurs="0"/>
                <xsd:element ref="ns2:Firma_x0020_digital_x003f_" minOccurs="0"/>
                <xsd:element ref="ns2:Envi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5" nillable="true" ma:displayName="Descripción" ma:description="La descripción proporciona información sobre el objetivo."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N_x00b0_Oficio" ma:index="1" ma:displayName="N°Oficio" ma:default="SUGEF-" ma:internalName="N_x00B0_Oficio" ma:readOnly="false">
      <xsd:simpleType>
        <xsd:restriction base="dms:Text">
          <xsd:maxLength value="50"/>
        </xsd:restriction>
      </xsd:simpleType>
    </xsd:element>
    <xsd:element name="Entidad_x0020_Financiera" ma:index="2" nillable="true" ma:displayName="Entidad Financiera" ma:format="Dropdown" ma:internalName="Entidad_x0020_Financiera">
      <xsd:simpleType>
        <xsd:union memberTypes="dms:Text">
          <xsd:simpleType>
            <xsd:restriction base="dms:Choice">
              <xsd:enumeration value="Seleccione una opción"/>
              <xsd:enumeration value="BANCO CREDITO AGRICOLA DE CARTAGO"/>
              <xsd:enumeration value="BANCO DE COSTA RICA"/>
              <xsd:enumeration value="Banco Nacional de Costa Rica."/>
              <xsd:enumeration value="BANCO HIPOTECARIO DE LA VIVIENDA"/>
              <xsd:enumeration value="BANCO POPULAR Y DE DESARROLLO COMUNAL"/>
              <xsd:enumeration value="BANCO BAC SAN JOSE S A"/>
              <xsd:enumeration value="BANCO GENERAL COSTA RICA SOCIEDAD ANONIMA"/>
              <xsd:enumeration value="Banco de Soluciones Bansol de Costa Rica S A"/>
              <xsd:enumeration value="BANCO BCT S A"/>
              <xsd:enumeration value="Banco Cathay de Costa Rica, S.A."/>
              <xsd:enumeration value="BANCO CITIBANK DE COSTA RICA SOCIEDAD ANONIMA"/>
              <xsd:enumeration value="Banco Davivienda Costa Rica Sociedad Anonima"/>
              <xsd:enumeration value="BANCO IMPROSA S A"/>
              <xsd:enumeration value="BANCO LAFISE SOCIEDAD ANONIMA"/>
              <xsd:enumeration value="BANCO PROMERICA DE COSTA RICA S A"/>
              <xsd:enumeration value="SCOTIABANK DE COSTA RICA S A"/>
              <xsd:enumeration value="Financiera ACOBO S A"/>
              <xsd:enumeration value="Financiera Cafsa, S.A."/>
              <xsd:enumeration value="Financiera Comeca, S.A."/>
              <xsd:enumeration value="Financiera Desyfin S.A."/>
              <xsd:enumeration value="FINANCIERA G&amp;T CONTINENTAL COSTA RICA S A"/>
              <xsd:enumeration value="Financiera Multivalores S.A"/>
              <xsd:enumeration value="Caja de Ahorro y Préstamo de la Ande."/>
              <xsd:enumeration value="COOPERATIVA DE AHORRO Y CREDITO DE LOS VECINOS DE ACOSTA R L COOPEACOSTA R L"/>
              <xsd:enumeration value="COOPERATIVA DE AHORRO Y CREDITO ALIANZA DE PEREZ ZELEDON R L COOPEALIANZA R L"/>
              <xsd:enumeration value="Cooperativa de Ahorro y Crédito La Amistad, R.L."/>
              <xsd:enumeration value="Cooperativa de Ahorro y Crédito ANDE No. 1, R.L. (COOPEANDE No 1 R.L.)"/>
              <xsd:enumeration value="COOPERATIVA DE AHORRO Y CREDITO DE LOS EDUCADORES DE LA REGION HUETAR NORTE R L COOPEANDE No7 R L"/>
              <xsd:enumeration value="Cooperativa Aserriceña de Ahorro y Crédito R L COOPEASERRI R L"/>
              <xsd:enumeration value="COOPERATIVA DE AHORRO Y CREDITO DE LOS EMPLEADOS DEL INSTITUTO COSTARRICENSE DE ACUEDUCTOS Y ALCANTARILLADOS R L"/>
              <xsd:enumeration value="COOPERATIVA DE AHORRO Y CREDITO DE LOS TRABAJADORES DEL SECTOR PUBLICO COSTARRICENSE Y LAS EMPRESAS DEL SECTOR SALUD R L COOPECAJA R L"/>
              <xsd:enumeration value="COOPERATIVA DE AHORRO Y CREDITO DE LA COMUNIDAD DE CIUDAD QUESADA R L COOCIQUE R L"/>
              <xsd:enumeration value="COOPERATIVA DE AHORRO Y CREDITO ANTONIO VEGA GRANADOS R L COOPAVEGRA R L"/>
              <xsd:enumeration value="COOPERATIVA DE AHORRO Y CREDITO REFRACCIONARIO DE ALFARO RUIZ R L COOPECAR R L"/>
              <xsd:enumeration value="Cooperativa de Ahorro y Crédito de los Empleados de la Contraloría General de la República R L COOPECO R L"/>
              <xsd:enumeration value="COOPERATIVA DE AHORRO Y CREDITO DE LOS EMPLEADOS DEL SECTOR PUBLICO PRIVADO E INDEPENDIENTE R L COOPEFYL R L"/>
              <xsd:enumeration value="Cooperativa de Ahorro y Crédito de los Productores de Leche R L COOPELECHEROS R L"/>
              <xsd:enumeration value="COOPERATIVA NACIONAL DE EDUCADORES R L (COOPENAE R L)"/>
              <xsd:enumeration value="Cooperativa de Ahorro y Crédito para el Desarrollo, R.L. (CREDECOOP R.L)"/>
              <xsd:enumeration value="COOPERATIVA DE AHORRO Y CREDITO REFRACCIONARIO DE LA COMUNIDAD DE ESPARZA R L COOPESPARTA R L"/>
              <xsd:enumeration value="COOPERATIVA DE AHORRO Y CREDITO DE LA COMUNIDAD DE GRECIA R L (COOPEGRECIA)"/>
              <xsd:enumeration value="COOPERATIVA DE AHORRO Y CREDITO DE SERVIDORES JUDICIALES R L COOPEJUDICIAL R L"/>
              <xsd:enumeration value="COOPERATIVA DE AHORRO CREDITO Y SERVICIOS MULTIPLES DE MAESTROS PENSIONADOS Y EN SERVICIO ABIERTO A LA COMUNIDAD R L COOPEMAPRO R L"/>
              <xsd:enumeration value="COOPERATIVA DE AHORRO Y CREDITO Y SERVICIOS MULTIPLES DE LOS MEDICOS R L COOPEMEDICOS R L"/>
              <xsd:enumeration value="COOPERATIVA DE AHORRO Y CREDITO DE LOS EMPLEADOS DEL MINISTERIO DE EDUCACION PUBLICA R L COOPEMEP R L"/>
              <xsd:enumeration value="COOPERATIVA DE AHORRO Y CREDITO DE OROTINA R L COOPEOROTINA R L"/>
              <xsd:enumeration value="COOPERATIVA DE AHORRO Y CREDITO DE LOS EMPLEADOS DEL BANCO POPULAR Y DE DESARROLLO COMUNAL R L COOPEBANPO R L"/>
              <xsd:enumeration value="COOPERATIVA DE AHORRO Y CREDITO DE SAN MARCOS DE TARRAZU R L COOPESANMARCOS R L"/>
              <xsd:enumeration value="COOPERATIVA DE AHORRO Y CREDITO REFACCIONARIO DE LA COMUNIDAD DE SAN RAMON R L COOPESANRAMON R L"/>
              <xsd:enumeration value="SERVICIOS COOPERATIVOS R L (SERVICOOP R L)"/>
              <xsd:enumeration value="COOPERATIVA DE AHORRO Y CREDITO DE LOS SERVIDORES PUBLICOS R L COOPESERVIDORES R L"/>
              <xsd:enumeration value="Cooperativa de Ahorro y Crédito de los Empleados Universitarios Estatales R.L."/>
              <xsd:enumeration value="GRUPO MUTUAL ALAJUELA LA VIVIENDA DE AHORRO Y PRESTAMO"/>
              <xsd:enumeration value="Mutual Cartago de Ahorro y Préstamo"/>
              <xsd:enumeration value="Global Exchange Casa de Cambio S A"/>
              <xsd:enumeration value="SERVIEXPRESO MONEY TRANSFERS CASA DE CAMBIO S A"/>
              <xsd:enumeration value="Casa de Cambio Tele Dólar Expreso S.A."/>
              <xsd:enumeration value="LATIN AMERICAN EXCHANGE LATINEX CASA DE CAMBIO S A"/>
              <xsd:enumeration value="CASA DE CAMBIO SOLUCIONES MONETARIAS SOCIEDAD ANONIMA"/>
            </xsd:restriction>
          </xsd:simpleType>
        </xsd:union>
      </xsd:simpleType>
    </xsd:element>
    <xsd:element name="Situación_x0020_actual" ma:index="3" nillable="true" ma:displayName="Observaciones" ma:description="" ma:internalName="Situaci_x00f3_n_x0020_actual">
      <xsd:simpleType>
        <xsd:restriction base="dms:Note"/>
      </xsd:simpleType>
    </xsd:element>
    <xsd:element name="Externo_x003f_" ma:index="4" nillable="true" ma:displayName="Externo?" ma:default="1" ma:description="Externo/Interno" ma:internalName="Externo_x003F_">
      <xsd:simpleType>
        <xsd:restriction base="dms:Boolean"/>
      </xsd:simpleType>
    </xsd:element>
    <xsd:element name="Firmantes" ma:index="7" nillable="true" ma:displayName="Firmantes" ma:description="CAMPO REQUERIDO" ma:list="UserInfo" ma:SharePointGroup="0" ma:internalName="Firmant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ño" ma:index="8" nillable="true" ma:displayName="Año" ma:default="2015"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Dependencia" ma:index="9" nillable="true" ma:displayName="Dependencia" ma:internalName="Dependencia">
      <xsd:complexType>
        <xsd:complexContent>
          <xsd:extension base="dms:MultiChoice">
            <xsd:sequence>
              <xsd:element name="Value" maxOccurs="unbounded" minOccurs="0" nillable="true">
                <xsd:simpleType>
                  <xsd:restriction base="dms:Choice">
                    <xsd:enumeration value="SUGEF AC"/>
                    <xsd:enumeration value="SUGEF ACL8204"/>
                    <xsd:enumeration value="SUGEF CA"/>
                    <xsd:enumeration value="SUGEF CyOI"/>
                    <xsd:enumeration value="SUGEF RG"/>
                    <xsd:enumeration value="SUGEF DBPGF"/>
                    <xsd:enumeration value="SUGEF DBPM"/>
                    <xsd:enumeration value="SUGEF DAJ"/>
                    <xsd:enumeration value="SUGEF Despacho"/>
                    <xsd:enumeration value="SUGEF Borradores Despacho"/>
                    <xsd:enumeration value="SUGEF DI"/>
                    <xsd:enumeration value="SUGEF DEFC"/>
                    <xsd:enumeration value="SUGEF DST"/>
                    <xsd:enumeration value="Presidencia"/>
                    <xsd:enumeration value="Gerencia"/>
                    <xsd:enumeration value="Subgerencia"/>
                    <xsd:enumeration value="DAD Buzon"/>
                    <xsd:enumeration value="DFC Buzón"/>
                    <xsd:enumeration value="DSF Buzon"/>
                    <xsd:enumeration value="DEC Buzon"/>
                    <xsd:enumeration value="DAP Buzon"/>
                    <xsd:enumeration value="DGD Buzon"/>
                    <xsd:enumeration value="DST Buzon"/>
                    <xsd:enumeration value="DSG Despacho"/>
                    <xsd:enumeration value="DAJ Despacho"/>
                    <xsd:enumeration value="AUDITORIA INTERNA"/>
                    <xsd:enumeration value="Auditoría Interna CONASSIF"/>
                    <xsd:enumeration value="CONASSIF"/>
                    <xsd:enumeration value="APROBACEN"/>
                    <xsd:enumeration value="ASOBACEN"/>
                    <xsd:enumeration value="COOPEBACEN"/>
                    <xsd:enumeration value="Sindicato"/>
                  </xsd:restriction>
                </xsd:simpleType>
              </xsd:element>
            </xsd:sequence>
          </xsd:extension>
        </xsd:complexContent>
      </xsd:complexType>
    </xsd:element>
    <xsd:element name="Copiado_x0020_a" ma:index="10" nillable="true" ma:displayName="Copiado a" ma:list="UserInfo" ma:SharePointGroup="0" ma:internalName="Copiado_x0020_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retaria" ma:index="11" nillable="true" ma:displayName="Secretaria" ma:list="UserInfo" ma:SharePointGroup="0" ma:internalName="Secretari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_x0020_despacho_x003f_" ma:index="12" nillable="true" ma:displayName="Firma despacho?" ma:default="0" ma:internalName="Firma_x0020_despacho_x003F_">
      <xsd:simpleType>
        <xsd:restriction base="dms:Boolean"/>
      </xsd:simpleType>
    </xsd:element>
    <xsd:element name="Firma_x0020_digital_x003f_" ma:index="13" nillable="true" ma:displayName="Firma digital?" ma:default="0" ma:internalName="Firma_x0020_digital_x003F_">
      <xsd:simpleType>
        <xsd:restriction base="dms:Boolean"/>
      </xsd:simpleType>
    </xsd:element>
    <xsd:element name="Enviado_x0020_por" ma:index="21" nillable="true" ma:displayName="EnviadoPor" ma:internalName="Enviado_x0020_po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Estado" ma:default="Para tramitar" ma:format="Dropdown" ma:internalName="_Status" ma:readOnly="false">
      <xsd:simpleType>
        <xsd:restriction base="dms:Choice">
          <xsd:enumeration value="Firmado"/>
          <xsd:enumeration value="Para tramitar"/>
          <xsd:enumeration value="Rechaz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Estado"/>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31b4bb2-0db7-40b3-a341-fc1511e9642d" ContentTypeId="0x010100693E853EF8C1A34581F50C7740010A8B"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7237-7071-47B9-A7EF-78F803F2012F}"/>
</file>

<file path=customXml/itemProps2.xml><?xml version="1.0" encoding="utf-8"?>
<ds:datastoreItem xmlns:ds="http://schemas.openxmlformats.org/officeDocument/2006/customXml" ds:itemID="{283BF82E-1A70-4392-8CF2-7DEAFF1953AE}"/>
</file>

<file path=customXml/itemProps3.xml><?xml version="1.0" encoding="utf-8"?>
<ds:datastoreItem xmlns:ds="http://schemas.openxmlformats.org/officeDocument/2006/customXml" ds:itemID="{9AB93284-D730-432E-A023-5702D8C226FD}"/>
</file>

<file path=customXml/itemProps4.xml><?xml version="1.0" encoding="utf-8"?>
<ds:datastoreItem xmlns:ds="http://schemas.openxmlformats.org/officeDocument/2006/customXml" ds:itemID="{B9E8BCCE-863F-4E42-96EA-C112AA3ED6DA}"/>
</file>

<file path=customXml/itemProps5.xml><?xml version="1.0" encoding="utf-8"?>
<ds:datastoreItem xmlns:ds="http://schemas.openxmlformats.org/officeDocument/2006/customXml" ds:itemID="{17F800B9-E02B-4CF4-B558-B862E1811FFF}"/>
</file>

<file path=docProps/app.xml><?xml version="1.0" encoding="utf-8"?>
<Properties xmlns="http://schemas.openxmlformats.org/officeDocument/2006/extended-properties" xmlns:vt="http://schemas.openxmlformats.org/officeDocument/2006/docPropsVTypes">
  <Template>Normal</Template>
  <TotalTime>31</TotalTime>
  <Pages>2</Pages>
  <Words>332</Words>
  <Characters>1830</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Osvaldo Sánchez Chaves</dc:creator>
  <cp:keywords/>
  <dc:description/>
  <cp:lastModifiedBy>Javier Cascante Elizondo</cp:lastModifiedBy>
  <cp:revision>3</cp:revision>
  <cp:lastPrinted>2015-07-30T22:36:00Z</cp:lastPrinted>
  <dcterms:created xsi:type="dcterms:W3CDTF">2015-08-13T20:42:00Z</dcterms:created>
  <dcterms:modified xsi:type="dcterms:W3CDTF">2015-08-14T14:50:00Z</dcterms:modified>
  <cp:category/>
  <cp:contentStatus>Firmado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0x010100693E853EF8C1A34581F50C7740010A8B00665458B34368EA438EB6C6D1830E5626</vt:lpwstr>
  </property>
  <property fmtid="{D5CDD505-2E9C-101B-9397-08002B2CF9AE}" pid="3" name="Trámite">
    <vt:lpwstr>Correspondencia saliente</vt:lpwstr>
  </property>
  <property fmtid="{D5CDD505-2E9C-101B-9397-08002B2CF9AE}" pid="4" name="%Avance">
    <vt:r8>0.5</vt:r8>
  </property>
  <property fmtid="{D5CDD505-2E9C-101B-9397-08002B2CF9AE}" pid="5" name="Entrante relacionado">
    <vt:lpwstr>, </vt:lpwstr>
  </property>
</Properties>
</file>