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53E10" w14:textId="77777777" w:rsidR="00FF18C8" w:rsidRDefault="00765619" w:rsidP="00FF18C8">
      <w:pPr>
        <w:pStyle w:val="Texto0"/>
      </w:pPr>
      <w:r>
        <w:t>SGF</w:t>
      </w:r>
      <w:r w:rsidR="00F1102D">
        <w:t>-</w:t>
      </w:r>
      <w:r w:rsidR="00FF18C8">
        <w:t>2358-2015</w:t>
      </w:r>
      <w:r w:rsidR="00310570">
        <w:t xml:space="preserve"> </w:t>
      </w:r>
    </w:p>
    <w:p w14:paraId="61561125" w14:textId="77777777" w:rsidR="00FF18C8" w:rsidRDefault="00FF18C8" w:rsidP="00FF18C8">
      <w:pPr>
        <w:pStyle w:val="Texto0"/>
      </w:pPr>
    </w:p>
    <w:p w14:paraId="5E3F21C1" w14:textId="77777777" w:rsidR="00FF18C8" w:rsidRDefault="00325175" w:rsidP="00FF18C8">
      <w:pPr>
        <w:pStyle w:val="Texto0"/>
        <w:spacing w:line="240" w:lineRule="auto"/>
        <w:jc w:val="center"/>
        <w:rPr>
          <w:rFonts w:asciiTheme="majorHAnsi" w:hAnsiTheme="majorHAnsi" w:cs="Arial"/>
          <w:b/>
          <w:bCs/>
          <w:szCs w:val="22"/>
          <w:lang w:val="es-CR"/>
        </w:rPr>
      </w:pPr>
      <w:r w:rsidRPr="00B255EB">
        <w:rPr>
          <w:rFonts w:asciiTheme="majorHAnsi" w:hAnsiTheme="majorHAnsi" w:cs="Arial"/>
          <w:b/>
          <w:bCs/>
          <w:szCs w:val="22"/>
          <w:lang w:val="es-CR"/>
        </w:rPr>
        <w:t>CIRCULAR EXTERNA</w:t>
      </w:r>
    </w:p>
    <w:p w14:paraId="1C4DDDD5" w14:textId="36FECA4C" w:rsidR="00325175" w:rsidRPr="00FF18C8" w:rsidRDefault="00325175" w:rsidP="00FF18C8">
      <w:pPr>
        <w:pStyle w:val="Texto0"/>
        <w:spacing w:line="240" w:lineRule="auto"/>
        <w:jc w:val="center"/>
      </w:pPr>
      <w:r w:rsidRPr="00B255EB">
        <w:rPr>
          <w:rFonts w:asciiTheme="majorHAnsi" w:hAnsiTheme="majorHAnsi" w:cs="Arial"/>
          <w:b/>
          <w:bCs/>
          <w:szCs w:val="22"/>
          <w:lang w:val="es-CR"/>
        </w:rPr>
        <w:t xml:space="preserve">SUGEF </w:t>
      </w:r>
      <w:r w:rsidR="00FF18C8">
        <w:rPr>
          <w:rFonts w:asciiTheme="majorHAnsi" w:hAnsiTheme="majorHAnsi" w:cs="Arial"/>
          <w:b/>
          <w:bCs/>
          <w:szCs w:val="22"/>
          <w:lang w:val="es-CR"/>
        </w:rPr>
        <w:t>2358-2015</w:t>
      </w:r>
    </w:p>
    <w:p w14:paraId="7243ED52" w14:textId="43088264" w:rsidR="00325175" w:rsidRPr="00B255EB" w:rsidRDefault="00FF18C8" w:rsidP="00FF18C8">
      <w:pPr>
        <w:spacing w:line="240" w:lineRule="auto"/>
        <w:jc w:val="center"/>
        <w:rPr>
          <w:rFonts w:asciiTheme="majorHAnsi" w:hAnsiTheme="majorHAnsi" w:cs="Arial"/>
          <w:b/>
          <w:bCs/>
          <w:szCs w:val="22"/>
          <w:lang w:val="es-CR"/>
        </w:rPr>
      </w:pPr>
      <w:r w:rsidRPr="00FF18C8">
        <w:rPr>
          <w:rFonts w:asciiTheme="majorHAnsi" w:hAnsiTheme="majorHAnsi" w:cs="Arial"/>
          <w:b/>
          <w:bCs/>
          <w:szCs w:val="22"/>
          <w:lang w:val="es-CR"/>
        </w:rPr>
        <w:t>13</w:t>
      </w:r>
      <w:r w:rsidR="00325175" w:rsidRPr="00FF18C8">
        <w:rPr>
          <w:rFonts w:asciiTheme="majorHAnsi" w:hAnsiTheme="majorHAnsi" w:cs="Arial"/>
          <w:b/>
          <w:bCs/>
          <w:szCs w:val="22"/>
          <w:lang w:val="es-CR"/>
        </w:rPr>
        <w:t xml:space="preserve"> de </w:t>
      </w:r>
      <w:r>
        <w:rPr>
          <w:rFonts w:asciiTheme="majorHAnsi" w:hAnsiTheme="majorHAnsi" w:cs="Arial"/>
          <w:b/>
          <w:bCs/>
          <w:szCs w:val="22"/>
          <w:lang w:val="es-CR"/>
        </w:rPr>
        <w:t>Agosto</w:t>
      </w:r>
      <w:r w:rsidR="00325175" w:rsidRPr="00FF18C8">
        <w:rPr>
          <w:rFonts w:asciiTheme="majorHAnsi" w:hAnsiTheme="majorHAnsi" w:cs="Arial"/>
          <w:b/>
          <w:bCs/>
          <w:szCs w:val="22"/>
          <w:lang w:val="es-CR"/>
        </w:rPr>
        <w:t xml:space="preserve"> del </w:t>
      </w:r>
      <w:r w:rsidR="00325175" w:rsidRPr="00B255EB">
        <w:rPr>
          <w:rFonts w:asciiTheme="majorHAnsi" w:hAnsiTheme="majorHAnsi" w:cs="Arial"/>
          <w:b/>
          <w:bCs/>
          <w:szCs w:val="22"/>
          <w:lang w:val="es-CR"/>
        </w:rPr>
        <w:t>2015</w:t>
      </w:r>
    </w:p>
    <w:p w14:paraId="32F464CA" w14:textId="77777777" w:rsidR="00325175" w:rsidRPr="00B255EB" w:rsidRDefault="00325175" w:rsidP="00325175">
      <w:pPr>
        <w:jc w:val="center"/>
        <w:rPr>
          <w:rFonts w:asciiTheme="majorHAnsi" w:hAnsiTheme="majorHAnsi" w:cs="Arial"/>
          <w:b/>
          <w:bCs/>
          <w:szCs w:val="22"/>
          <w:lang w:val="es-CR"/>
        </w:rPr>
      </w:pPr>
    </w:p>
    <w:p w14:paraId="64CB78EA" w14:textId="77777777" w:rsidR="00325175" w:rsidRPr="00B255EB" w:rsidRDefault="00325175" w:rsidP="00325175">
      <w:pPr>
        <w:pStyle w:val="NormalWeb"/>
        <w:spacing w:before="0" w:beforeAutospacing="0" w:after="0" w:afterAutospacing="0"/>
        <w:ind w:left="567"/>
        <w:jc w:val="center"/>
        <w:rPr>
          <w:rFonts w:asciiTheme="majorHAnsi" w:hAnsiTheme="majorHAnsi"/>
          <w:b/>
          <w:sz w:val="22"/>
          <w:szCs w:val="22"/>
          <w:lang w:val="es-CR"/>
        </w:rPr>
      </w:pPr>
      <w:r w:rsidRPr="00B255EB">
        <w:rPr>
          <w:rFonts w:asciiTheme="majorHAnsi" w:hAnsiTheme="majorHAnsi"/>
          <w:b/>
          <w:sz w:val="22"/>
          <w:szCs w:val="22"/>
          <w:lang w:val="es-CR"/>
        </w:rPr>
        <w:t xml:space="preserve">A TODAS LAS ENTIDADES SUPERVISADAS </w:t>
      </w:r>
    </w:p>
    <w:p w14:paraId="6CEA998C" w14:textId="77777777" w:rsidR="00325175" w:rsidRPr="00B255EB" w:rsidRDefault="00325175" w:rsidP="00325175">
      <w:pPr>
        <w:jc w:val="center"/>
        <w:rPr>
          <w:rFonts w:asciiTheme="majorHAnsi" w:hAnsiTheme="majorHAnsi" w:cs="Arial"/>
          <w:b/>
          <w:bCs/>
          <w:szCs w:val="22"/>
          <w:lang w:val="es-CR"/>
        </w:rPr>
      </w:pPr>
    </w:p>
    <w:p w14:paraId="7F118951" w14:textId="77777777" w:rsidR="00325175" w:rsidRPr="00B255EB" w:rsidRDefault="00325175" w:rsidP="00325175">
      <w:pPr>
        <w:ind w:left="1134" w:hanging="1134"/>
        <w:rPr>
          <w:rFonts w:asciiTheme="majorHAnsi" w:hAnsiTheme="majorHAnsi" w:cs="Arial"/>
          <w:b/>
          <w:bCs/>
          <w:szCs w:val="22"/>
          <w:lang w:val="es-CR"/>
        </w:rPr>
      </w:pPr>
      <w:r w:rsidRPr="00B255EB">
        <w:rPr>
          <w:rFonts w:asciiTheme="majorHAnsi" w:hAnsiTheme="majorHAnsi" w:cs="Arial"/>
          <w:b/>
          <w:bCs/>
          <w:szCs w:val="22"/>
          <w:lang w:val="es-CR"/>
        </w:rPr>
        <w:t xml:space="preserve">Asunto: </w:t>
      </w:r>
      <w:r w:rsidRPr="00B255EB">
        <w:rPr>
          <w:rFonts w:asciiTheme="majorHAnsi" w:hAnsiTheme="majorHAnsi" w:cs="Arial"/>
          <w:b/>
          <w:bCs/>
          <w:szCs w:val="22"/>
          <w:lang w:val="es-CR"/>
        </w:rPr>
        <w:tab/>
      </w:r>
      <w:r w:rsidRPr="00B255EB">
        <w:rPr>
          <w:rFonts w:asciiTheme="majorHAnsi" w:hAnsiTheme="majorHAnsi" w:cs="Arial"/>
          <w:bCs/>
          <w:szCs w:val="22"/>
          <w:lang w:val="es-CR"/>
        </w:rPr>
        <w:t>Requerimientos tecnológicos para la conectividad electrónica de los funcionarios de la SUGEF cuándo se encuentran en las instalaciones de los entidades supervisadas</w:t>
      </w:r>
    </w:p>
    <w:p w14:paraId="5ECDD332" w14:textId="77777777" w:rsidR="00325175" w:rsidRPr="00B255EB" w:rsidRDefault="00325175" w:rsidP="00325175">
      <w:pPr>
        <w:rPr>
          <w:rFonts w:asciiTheme="majorHAnsi" w:hAnsiTheme="majorHAnsi" w:cs="Arial"/>
          <w:b/>
          <w:bCs/>
          <w:szCs w:val="22"/>
          <w:lang w:val="es-CR"/>
        </w:rPr>
      </w:pPr>
    </w:p>
    <w:p w14:paraId="192C1F3A" w14:textId="77777777" w:rsidR="00325175" w:rsidRPr="00B255EB" w:rsidRDefault="00325175" w:rsidP="00325175">
      <w:pPr>
        <w:rPr>
          <w:rFonts w:asciiTheme="majorHAnsi" w:hAnsiTheme="majorHAnsi" w:cs="Arial"/>
          <w:b/>
          <w:bCs/>
          <w:szCs w:val="22"/>
          <w:lang w:val="es-CR"/>
        </w:rPr>
      </w:pPr>
      <w:r w:rsidRPr="00B255EB">
        <w:rPr>
          <w:rFonts w:asciiTheme="majorHAnsi" w:hAnsiTheme="majorHAnsi" w:cs="Arial"/>
          <w:b/>
          <w:bCs/>
          <w:szCs w:val="22"/>
          <w:lang w:val="es-CR"/>
        </w:rPr>
        <w:t>El Superintendente General de Entidades Financieras,</w:t>
      </w:r>
    </w:p>
    <w:p w14:paraId="4CB6A36D" w14:textId="77777777" w:rsidR="00325175" w:rsidRPr="00B255EB" w:rsidRDefault="00325175" w:rsidP="00325175">
      <w:pPr>
        <w:rPr>
          <w:rFonts w:asciiTheme="majorHAnsi" w:hAnsiTheme="majorHAnsi" w:cs="Arial"/>
          <w:bCs/>
          <w:szCs w:val="22"/>
          <w:lang w:val="es-CR"/>
        </w:rPr>
      </w:pPr>
    </w:p>
    <w:p w14:paraId="15A85EA6" w14:textId="77777777" w:rsidR="00325175" w:rsidRPr="00B255EB" w:rsidRDefault="00325175" w:rsidP="00325175">
      <w:pPr>
        <w:rPr>
          <w:rFonts w:asciiTheme="majorHAnsi" w:hAnsiTheme="majorHAnsi" w:cs="Arial"/>
          <w:b/>
          <w:szCs w:val="22"/>
          <w:lang w:val="es-CR"/>
        </w:rPr>
      </w:pPr>
      <w:r w:rsidRPr="00B255EB">
        <w:rPr>
          <w:rFonts w:asciiTheme="majorHAnsi" w:hAnsiTheme="majorHAnsi" w:cs="Arial"/>
          <w:b/>
          <w:bCs/>
          <w:szCs w:val="22"/>
          <w:lang w:val="es-CR"/>
        </w:rPr>
        <w:t>Considerando que</w:t>
      </w:r>
      <w:r w:rsidRPr="00B255EB">
        <w:rPr>
          <w:rFonts w:asciiTheme="majorHAnsi" w:hAnsiTheme="majorHAnsi" w:cs="Arial"/>
          <w:b/>
          <w:szCs w:val="22"/>
          <w:lang w:val="es-CR"/>
        </w:rPr>
        <w:t>:</w:t>
      </w:r>
    </w:p>
    <w:p w14:paraId="7743B5CE" w14:textId="77777777" w:rsidR="00325175" w:rsidRPr="00B255EB" w:rsidRDefault="00325175" w:rsidP="00325175">
      <w:pPr>
        <w:rPr>
          <w:rFonts w:asciiTheme="majorHAnsi" w:hAnsiTheme="majorHAnsi" w:cs="Arial"/>
          <w:szCs w:val="22"/>
          <w:lang w:val="es-CR"/>
        </w:rPr>
      </w:pPr>
    </w:p>
    <w:p w14:paraId="7BA2A62E" w14:textId="77777777" w:rsidR="00325175" w:rsidRPr="00B255EB" w:rsidRDefault="00325175" w:rsidP="00325175">
      <w:pPr>
        <w:pStyle w:val="Prrafodelista"/>
        <w:numPr>
          <w:ilvl w:val="0"/>
          <w:numId w:val="14"/>
        </w:numPr>
        <w:autoSpaceDE w:val="0"/>
        <w:autoSpaceDN w:val="0"/>
        <w:adjustRightInd w:val="0"/>
        <w:ind w:left="567" w:hanging="567"/>
        <w:contextualSpacing/>
        <w:jc w:val="both"/>
        <w:rPr>
          <w:rFonts w:asciiTheme="majorHAnsi" w:hAnsiTheme="majorHAnsi"/>
          <w:sz w:val="22"/>
          <w:szCs w:val="22"/>
          <w:lang w:val="es-CR" w:eastAsia="es-CR"/>
        </w:rPr>
      </w:pPr>
      <w:r w:rsidRPr="00B255EB">
        <w:rPr>
          <w:rFonts w:asciiTheme="majorHAnsi" w:hAnsiTheme="majorHAnsi"/>
          <w:sz w:val="22"/>
          <w:szCs w:val="22"/>
          <w:lang w:val="es-CR" w:eastAsia="es-CR"/>
        </w:rPr>
        <w:t>La Superintendencia General de Entidades Financieras (SUGEF) está implementando una nueva herramienta tecnológica, para facilitar la comunicación electrónica con los sistemas de información de la SUGEF, cuando los supervisores se encuentran realizando su trabajo en las instalaciones de las entidades supervisadas.</w:t>
      </w:r>
    </w:p>
    <w:p w14:paraId="29CE26C7" w14:textId="77777777" w:rsidR="00325175" w:rsidRDefault="00325175" w:rsidP="00325175">
      <w:pPr>
        <w:pStyle w:val="Prrafodelista"/>
        <w:autoSpaceDE w:val="0"/>
        <w:autoSpaceDN w:val="0"/>
        <w:adjustRightInd w:val="0"/>
        <w:ind w:left="567"/>
        <w:contextualSpacing/>
        <w:jc w:val="both"/>
        <w:rPr>
          <w:rFonts w:asciiTheme="majorHAnsi" w:hAnsiTheme="majorHAnsi"/>
          <w:sz w:val="22"/>
          <w:szCs w:val="22"/>
          <w:lang w:val="es-CR" w:eastAsia="es-CR"/>
        </w:rPr>
      </w:pPr>
    </w:p>
    <w:p w14:paraId="64B261B4" w14:textId="77777777" w:rsidR="00325175" w:rsidRPr="00B255EB" w:rsidRDefault="00325175" w:rsidP="00325175">
      <w:pPr>
        <w:pStyle w:val="Prrafodelista"/>
        <w:numPr>
          <w:ilvl w:val="0"/>
          <w:numId w:val="14"/>
        </w:numPr>
        <w:autoSpaceDE w:val="0"/>
        <w:autoSpaceDN w:val="0"/>
        <w:adjustRightInd w:val="0"/>
        <w:ind w:left="567" w:hanging="567"/>
        <w:contextualSpacing/>
        <w:jc w:val="both"/>
        <w:rPr>
          <w:rFonts w:asciiTheme="majorHAnsi" w:hAnsiTheme="majorHAnsi"/>
          <w:sz w:val="22"/>
          <w:szCs w:val="22"/>
          <w:lang w:val="es-CR" w:eastAsia="es-CR"/>
        </w:rPr>
      </w:pPr>
      <w:r w:rsidRPr="00B255EB">
        <w:rPr>
          <w:rFonts w:asciiTheme="majorHAnsi" w:hAnsiTheme="majorHAnsi"/>
          <w:sz w:val="22"/>
          <w:szCs w:val="22"/>
          <w:lang w:val="es-CR" w:eastAsia="es-CR"/>
        </w:rPr>
        <w:t>La  herramienta denominada Horizon View de VMWare que se está implementando, demanda requerimientos mínimos de conectividad.</w:t>
      </w:r>
    </w:p>
    <w:p w14:paraId="2A5B262F" w14:textId="77777777" w:rsidR="00325175" w:rsidRPr="00B255EB" w:rsidRDefault="00325175" w:rsidP="00325175">
      <w:pPr>
        <w:pStyle w:val="Prrafodelista"/>
        <w:autoSpaceDE w:val="0"/>
        <w:autoSpaceDN w:val="0"/>
        <w:adjustRightInd w:val="0"/>
        <w:contextualSpacing/>
        <w:jc w:val="both"/>
        <w:rPr>
          <w:rFonts w:asciiTheme="majorHAnsi" w:hAnsiTheme="majorHAnsi"/>
          <w:sz w:val="22"/>
          <w:szCs w:val="22"/>
          <w:lang w:val="es-CR" w:eastAsia="es-CR"/>
        </w:rPr>
      </w:pPr>
    </w:p>
    <w:p w14:paraId="05D4B338" w14:textId="77777777" w:rsidR="00325175" w:rsidRPr="00B255EB" w:rsidRDefault="00325175" w:rsidP="00325175">
      <w:pPr>
        <w:rPr>
          <w:rFonts w:asciiTheme="majorHAnsi" w:hAnsiTheme="majorHAnsi"/>
          <w:b/>
          <w:szCs w:val="22"/>
          <w:lang w:val="es-CR"/>
        </w:rPr>
      </w:pPr>
      <w:r w:rsidRPr="00B255EB">
        <w:rPr>
          <w:rFonts w:asciiTheme="majorHAnsi" w:hAnsiTheme="majorHAnsi"/>
          <w:b/>
          <w:bCs/>
          <w:szCs w:val="22"/>
          <w:lang w:val="es-CR"/>
        </w:rPr>
        <w:t>Dispone</w:t>
      </w:r>
      <w:r w:rsidRPr="00B255EB">
        <w:rPr>
          <w:rFonts w:asciiTheme="majorHAnsi" w:hAnsiTheme="majorHAnsi"/>
          <w:b/>
          <w:szCs w:val="22"/>
          <w:lang w:val="es-CR"/>
        </w:rPr>
        <w:t>:</w:t>
      </w:r>
    </w:p>
    <w:p w14:paraId="4BEC0C29" w14:textId="77777777" w:rsidR="00325175" w:rsidRPr="00B255EB" w:rsidRDefault="00325175" w:rsidP="00325175">
      <w:pPr>
        <w:rPr>
          <w:rFonts w:asciiTheme="majorHAnsi" w:hAnsiTheme="majorHAnsi"/>
          <w:szCs w:val="22"/>
          <w:lang w:val="es-CR"/>
        </w:rPr>
      </w:pPr>
    </w:p>
    <w:p w14:paraId="399B702A" w14:textId="46A304ED" w:rsidR="00325175" w:rsidRPr="00B255EB" w:rsidRDefault="00294FF0" w:rsidP="00325175">
      <w:pPr>
        <w:widowControl w:val="0"/>
        <w:numPr>
          <w:ilvl w:val="0"/>
          <w:numId w:val="13"/>
        </w:numPr>
        <w:tabs>
          <w:tab w:val="clear" w:pos="502"/>
        </w:tabs>
        <w:autoSpaceDE w:val="0"/>
        <w:autoSpaceDN w:val="0"/>
        <w:adjustRightInd w:val="0"/>
        <w:spacing w:line="240" w:lineRule="auto"/>
        <w:ind w:left="567" w:hanging="567"/>
        <w:rPr>
          <w:rFonts w:asciiTheme="majorHAnsi" w:hAnsiTheme="majorHAnsi"/>
          <w:szCs w:val="22"/>
          <w:lang w:val="es-CR"/>
        </w:rPr>
      </w:pPr>
      <w:r>
        <w:rPr>
          <w:rFonts w:asciiTheme="majorHAnsi" w:hAnsiTheme="majorHAnsi"/>
          <w:szCs w:val="22"/>
          <w:lang w:val="es-CR"/>
        </w:rPr>
        <w:t>L</w:t>
      </w:r>
      <w:r w:rsidR="00325175" w:rsidRPr="00B255EB">
        <w:rPr>
          <w:rFonts w:asciiTheme="majorHAnsi" w:hAnsiTheme="majorHAnsi"/>
          <w:szCs w:val="22"/>
          <w:lang w:val="es-CR"/>
        </w:rPr>
        <w:t xml:space="preserve">as entidades supervisadas </w:t>
      </w:r>
      <w:r>
        <w:rPr>
          <w:rFonts w:asciiTheme="majorHAnsi" w:hAnsiTheme="majorHAnsi"/>
          <w:szCs w:val="22"/>
          <w:lang w:val="es-CR"/>
        </w:rPr>
        <w:t>deben proveer</w:t>
      </w:r>
      <w:r w:rsidR="00325175" w:rsidRPr="00B255EB">
        <w:rPr>
          <w:rFonts w:asciiTheme="majorHAnsi" w:hAnsiTheme="majorHAnsi"/>
          <w:szCs w:val="22"/>
          <w:lang w:val="es-CR"/>
        </w:rPr>
        <w:t xml:space="preserve"> a los supervisores de la SUGEF, las condiciones  de conectividad  tecnológicas requeridas y  enlistadas a continuación para que éstos puedan  acceder electrónicamente el centro de datos de la Superintendencia:</w:t>
      </w:r>
    </w:p>
    <w:p w14:paraId="1B2ACAFC" w14:textId="77777777" w:rsidR="00325175" w:rsidRPr="00B255EB" w:rsidRDefault="00325175" w:rsidP="00325175">
      <w:pPr>
        <w:pStyle w:val="Prrafodelista"/>
        <w:numPr>
          <w:ilvl w:val="0"/>
          <w:numId w:val="16"/>
        </w:numPr>
        <w:spacing w:before="240" w:after="160" w:line="276" w:lineRule="auto"/>
        <w:ind w:hanging="153"/>
        <w:contextualSpacing/>
        <w:jc w:val="both"/>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Pr="00B255EB">
        <w:rPr>
          <w:rFonts w:asciiTheme="majorHAnsi" w:hAnsiTheme="majorHAnsi"/>
          <w:sz w:val="22"/>
          <w:szCs w:val="22"/>
        </w:rPr>
        <w:t>Velocidad de Internet real de descarga 1.5 Mbps</w:t>
      </w:r>
    </w:p>
    <w:p w14:paraId="53B9E336" w14:textId="77777777" w:rsidR="00325175" w:rsidRPr="00B255EB" w:rsidRDefault="00325175" w:rsidP="00325175">
      <w:pPr>
        <w:pStyle w:val="Prrafodelista"/>
        <w:numPr>
          <w:ilvl w:val="0"/>
          <w:numId w:val="16"/>
        </w:numPr>
        <w:spacing w:before="240" w:after="160" w:line="276" w:lineRule="auto"/>
        <w:ind w:hanging="153"/>
        <w:contextualSpacing/>
        <w:jc w:val="both"/>
        <w:rPr>
          <w:rFonts w:asciiTheme="majorHAnsi" w:hAnsiTheme="majorHAnsi"/>
          <w:sz w:val="22"/>
          <w:szCs w:val="22"/>
        </w:rPr>
      </w:pPr>
      <w:r w:rsidRPr="00B255EB">
        <w:rPr>
          <w:rFonts w:asciiTheme="majorHAnsi" w:hAnsiTheme="majorHAnsi"/>
          <w:sz w:val="22"/>
          <w:szCs w:val="22"/>
        </w:rPr>
        <w:t>Velocidad de Internet real de carga 0.6 Mbps</w:t>
      </w:r>
    </w:p>
    <w:p w14:paraId="1D4E7B44" w14:textId="77777777" w:rsidR="00325175" w:rsidRPr="00B255EB" w:rsidRDefault="00325175" w:rsidP="00325175">
      <w:pPr>
        <w:pStyle w:val="Prrafodelista"/>
        <w:numPr>
          <w:ilvl w:val="0"/>
          <w:numId w:val="16"/>
        </w:numPr>
        <w:spacing w:before="240" w:after="160" w:line="276" w:lineRule="auto"/>
        <w:ind w:hanging="153"/>
        <w:contextualSpacing/>
        <w:jc w:val="both"/>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rPr>
        <w:tab/>
      </w:r>
      <w:r w:rsidRPr="00B255EB">
        <w:rPr>
          <w:rFonts w:asciiTheme="majorHAnsi" w:hAnsiTheme="majorHAnsi"/>
          <w:sz w:val="22"/>
          <w:szCs w:val="22"/>
        </w:rPr>
        <w:t>Acceso a los siguientes puertos y protocolos:</w:t>
      </w:r>
    </w:p>
    <w:tbl>
      <w:tblPr>
        <w:tblW w:w="8180" w:type="dxa"/>
        <w:tblInd w:w="-10" w:type="dxa"/>
        <w:tblCellMar>
          <w:left w:w="70" w:type="dxa"/>
          <w:right w:w="70" w:type="dxa"/>
        </w:tblCellMar>
        <w:tblLook w:val="04A0" w:firstRow="1" w:lastRow="0" w:firstColumn="1" w:lastColumn="0" w:noHBand="0" w:noVBand="1"/>
      </w:tblPr>
      <w:tblGrid>
        <w:gridCol w:w="2080"/>
        <w:gridCol w:w="2220"/>
        <w:gridCol w:w="1200"/>
        <w:gridCol w:w="2680"/>
      </w:tblGrid>
      <w:tr w:rsidR="00325175" w:rsidRPr="00CC05F0" w14:paraId="44722EFD" w14:textId="77777777" w:rsidTr="00350C6E">
        <w:trPr>
          <w:trHeight w:val="315"/>
        </w:trPr>
        <w:tc>
          <w:tcPr>
            <w:tcW w:w="2080" w:type="dxa"/>
            <w:tcBorders>
              <w:top w:val="single" w:sz="8" w:space="0" w:color="000000"/>
              <w:left w:val="single" w:sz="8" w:space="0" w:color="000000"/>
              <w:bottom w:val="single" w:sz="8" w:space="0" w:color="000000"/>
              <w:right w:val="single" w:sz="8" w:space="0" w:color="000000"/>
            </w:tcBorders>
            <w:shd w:val="clear" w:color="000000" w:fill="000000"/>
            <w:vAlign w:val="center"/>
            <w:hideMark/>
          </w:tcPr>
          <w:p w14:paraId="66DBA1B7" w14:textId="77777777" w:rsidR="00325175" w:rsidRPr="00CC05F0" w:rsidRDefault="00325175" w:rsidP="00350C6E">
            <w:pPr>
              <w:jc w:val="center"/>
              <w:rPr>
                <w:rFonts w:asciiTheme="majorHAnsi" w:hAnsiTheme="majorHAnsi"/>
                <w:b/>
                <w:bCs/>
                <w:color w:val="FFFFFF"/>
                <w:sz w:val="20"/>
                <w:szCs w:val="22"/>
              </w:rPr>
            </w:pPr>
            <w:r w:rsidRPr="00CC05F0">
              <w:rPr>
                <w:rFonts w:asciiTheme="majorHAnsi" w:hAnsiTheme="majorHAnsi"/>
                <w:b/>
                <w:bCs/>
                <w:color w:val="FFFFFF"/>
                <w:sz w:val="20"/>
                <w:szCs w:val="22"/>
              </w:rPr>
              <w:t>Fuente</w:t>
            </w:r>
          </w:p>
        </w:tc>
        <w:tc>
          <w:tcPr>
            <w:tcW w:w="2220" w:type="dxa"/>
            <w:tcBorders>
              <w:top w:val="single" w:sz="8" w:space="0" w:color="000000"/>
              <w:left w:val="nil"/>
              <w:bottom w:val="single" w:sz="8" w:space="0" w:color="000000"/>
              <w:right w:val="single" w:sz="8" w:space="0" w:color="000000"/>
            </w:tcBorders>
            <w:shd w:val="clear" w:color="000000" w:fill="000000"/>
            <w:vAlign w:val="center"/>
            <w:hideMark/>
          </w:tcPr>
          <w:p w14:paraId="12D7C44C" w14:textId="77777777" w:rsidR="00325175" w:rsidRPr="00CC05F0" w:rsidRDefault="00325175" w:rsidP="00350C6E">
            <w:pPr>
              <w:jc w:val="center"/>
              <w:rPr>
                <w:rFonts w:asciiTheme="majorHAnsi" w:hAnsiTheme="majorHAnsi"/>
                <w:b/>
                <w:bCs/>
                <w:color w:val="FFFFFF"/>
                <w:sz w:val="20"/>
                <w:szCs w:val="22"/>
              </w:rPr>
            </w:pPr>
            <w:r w:rsidRPr="00CC05F0">
              <w:rPr>
                <w:rFonts w:asciiTheme="majorHAnsi" w:hAnsiTheme="majorHAnsi"/>
                <w:b/>
                <w:bCs/>
                <w:color w:val="FFFFFF"/>
                <w:sz w:val="20"/>
                <w:szCs w:val="22"/>
              </w:rPr>
              <w:t>Destino</w:t>
            </w:r>
          </w:p>
        </w:tc>
        <w:tc>
          <w:tcPr>
            <w:tcW w:w="1200" w:type="dxa"/>
            <w:tcBorders>
              <w:top w:val="single" w:sz="8" w:space="0" w:color="000000"/>
              <w:left w:val="nil"/>
              <w:bottom w:val="single" w:sz="8" w:space="0" w:color="000000"/>
              <w:right w:val="single" w:sz="8" w:space="0" w:color="000000"/>
            </w:tcBorders>
            <w:shd w:val="clear" w:color="000000" w:fill="000000"/>
            <w:vAlign w:val="center"/>
            <w:hideMark/>
          </w:tcPr>
          <w:p w14:paraId="7A9250C7" w14:textId="77777777" w:rsidR="00325175" w:rsidRPr="00CC05F0" w:rsidRDefault="00325175" w:rsidP="00350C6E">
            <w:pPr>
              <w:jc w:val="center"/>
              <w:rPr>
                <w:rFonts w:asciiTheme="majorHAnsi" w:hAnsiTheme="majorHAnsi"/>
                <w:b/>
                <w:bCs/>
                <w:color w:val="FFFFFF"/>
                <w:sz w:val="20"/>
                <w:szCs w:val="22"/>
              </w:rPr>
            </w:pPr>
            <w:r w:rsidRPr="00CC05F0">
              <w:rPr>
                <w:rFonts w:asciiTheme="majorHAnsi" w:hAnsiTheme="majorHAnsi"/>
                <w:b/>
                <w:bCs/>
                <w:color w:val="FFFFFF"/>
                <w:sz w:val="20"/>
                <w:szCs w:val="22"/>
              </w:rPr>
              <w:t>Puerto</w:t>
            </w:r>
          </w:p>
        </w:tc>
        <w:tc>
          <w:tcPr>
            <w:tcW w:w="2680" w:type="dxa"/>
            <w:tcBorders>
              <w:top w:val="single" w:sz="8" w:space="0" w:color="000000"/>
              <w:left w:val="nil"/>
              <w:bottom w:val="single" w:sz="8" w:space="0" w:color="000000"/>
              <w:right w:val="single" w:sz="8" w:space="0" w:color="000000"/>
            </w:tcBorders>
            <w:shd w:val="clear" w:color="000000" w:fill="000000"/>
            <w:vAlign w:val="center"/>
            <w:hideMark/>
          </w:tcPr>
          <w:p w14:paraId="5A31D2D6" w14:textId="77777777" w:rsidR="00325175" w:rsidRPr="00CC05F0" w:rsidRDefault="00325175" w:rsidP="00350C6E">
            <w:pPr>
              <w:jc w:val="center"/>
              <w:rPr>
                <w:rFonts w:asciiTheme="majorHAnsi" w:hAnsiTheme="majorHAnsi"/>
                <w:b/>
                <w:bCs/>
                <w:color w:val="FFFFFF"/>
                <w:sz w:val="20"/>
                <w:szCs w:val="22"/>
              </w:rPr>
            </w:pPr>
            <w:r w:rsidRPr="00CC05F0">
              <w:rPr>
                <w:rFonts w:asciiTheme="majorHAnsi" w:hAnsiTheme="majorHAnsi"/>
                <w:b/>
                <w:bCs/>
                <w:color w:val="FFFFFF"/>
                <w:sz w:val="20"/>
                <w:szCs w:val="22"/>
              </w:rPr>
              <w:t>Protocolo</w:t>
            </w:r>
          </w:p>
        </w:tc>
      </w:tr>
      <w:tr w:rsidR="00325175" w:rsidRPr="00CC05F0" w14:paraId="65D66611"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6B81722E"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6006397B"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69D81DBD"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3389</w:t>
            </w:r>
          </w:p>
        </w:tc>
        <w:tc>
          <w:tcPr>
            <w:tcW w:w="2680" w:type="dxa"/>
            <w:tcBorders>
              <w:top w:val="nil"/>
              <w:left w:val="nil"/>
              <w:bottom w:val="single" w:sz="8" w:space="0" w:color="000000"/>
              <w:right w:val="single" w:sz="8" w:space="0" w:color="000000"/>
            </w:tcBorders>
            <w:shd w:val="clear" w:color="auto" w:fill="auto"/>
            <w:vAlign w:val="center"/>
            <w:hideMark/>
          </w:tcPr>
          <w:p w14:paraId="22F9D7BE"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RDP</w:t>
            </w:r>
          </w:p>
        </w:tc>
      </w:tr>
      <w:tr w:rsidR="00325175" w:rsidRPr="00CC05F0" w14:paraId="6B7F3239"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6D169668"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Servidor SUGEF</w:t>
            </w:r>
          </w:p>
        </w:tc>
        <w:tc>
          <w:tcPr>
            <w:tcW w:w="2220" w:type="dxa"/>
            <w:tcBorders>
              <w:top w:val="nil"/>
              <w:left w:val="nil"/>
              <w:bottom w:val="single" w:sz="8" w:space="0" w:color="000000"/>
              <w:right w:val="single" w:sz="8" w:space="0" w:color="000000"/>
            </w:tcBorders>
            <w:shd w:val="clear" w:color="auto" w:fill="auto"/>
            <w:vAlign w:val="center"/>
            <w:hideMark/>
          </w:tcPr>
          <w:p w14:paraId="1694F3C4"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6B5873E7"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3389</w:t>
            </w:r>
          </w:p>
        </w:tc>
        <w:tc>
          <w:tcPr>
            <w:tcW w:w="2680" w:type="dxa"/>
            <w:tcBorders>
              <w:top w:val="nil"/>
              <w:left w:val="nil"/>
              <w:bottom w:val="single" w:sz="8" w:space="0" w:color="000000"/>
              <w:right w:val="single" w:sz="8" w:space="0" w:color="000000"/>
            </w:tcBorders>
            <w:shd w:val="clear" w:color="auto" w:fill="auto"/>
            <w:vAlign w:val="center"/>
            <w:hideMark/>
          </w:tcPr>
          <w:p w14:paraId="3B634C9F"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RDP</w:t>
            </w:r>
          </w:p>
        </w:tc>
      </w:tr>
      <w:tr w:rsidR="00325175" w:rsidRPr="00CC05F0" w14:paraId="46E3462C"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9B692F8"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3C30FB0D"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3E1BFC16"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4172</w:t>
            </w:r>
          </w:p>
        </w:tc>
        <w:tc>
          <w:tcPr>
            <w:tcW w:w="2680" w:type="dxa"/>
            <w:tcBorders>
              <w:top w:val="nil"/>
              <w:left w:val="nil"/>
              <w:bottom w:val="single" w:sz="8" w:space="0" w:color="000000"/>
              <w:right w:val="single" w:sz="8" w:space="0" w:color="000000"/>
            </w:tcBorders>
            <w:shd w:val="clear" w:color="auto" w:fill="auto"/>
            <w:vAlign w:val="center"/>
            <w:hideMark/>
          </w:tcPr>
          <w:p w14:paraId="52A2B414"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PCoIP(TCP and UDP)</w:t>
            </w:r>
          </w:p>
        </w:tc>
      </w:tr>
      <w:tr w:rsidR="00325175" w:rsidRPr="00CC05F0" w14:paraId="7A4DDA9F"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807D6D6"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Servidor SUGEF</w:t>
            </w:r>
          </w:p>
        </w:tc>
        <w:tc>
          <w:tcPr>
            <w:tcW w:w="2220" w:type="dxa"/>
            <w:tcBorders>
              <w:top w:val="nil"/>
              <w:left w:val="nil"/>
              <w:bottom w:val="single" w:sz="8" w:space="0" w:color="000000"/>
              <w:right w:val="single" w:sz="8" w:space="0" w:color="000000"/>
            </w:tcBorders>
            <w:shd w:val="clear" w:color="auto" w:fill="auto"/>
            <w:vAlign w:val="center"/>
            <w:hideMark/>
          </w:tcPr>
          <w:p w14:paraId="7FC982D7"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70AD6DA9"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4172</w:t>
            </w:r>
          </w:p>
        </w:tc>
        <w:tc>
          <w:tcPr>
            <w:tcW w:w="2680" w:type="dxa"/>
            <w:tcBorders>
              <w:top w:val="nil"/>
              <w:left w:val="nil"/>
              <w:bottom w:val="single" w:sz="8" w:space="0" w:color="000000"/>
              <w:right w:val="single" w:sz="8" w:space="0" w:color="000000"/>
            </w:tcBorders>
            <w:shd w:val="clear" w:color="auto" w:fill="auto"/>
            <w:vAlign w:val="center"/>
            <w:hideMark/>
          </w:tcPr>
          <w:p w14:paraId="4854DA77"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PCoIP(TCP and UDP)</w:t>
            </w:r>
          </w:p>
        </w:tc>
      </w:tr>
      <w:tr w:rsidR="00325175" w:rsidRPr="00CC05F0" w14:paraId="02A010B8"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7C90C56"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16EAFB6A"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4FBBBF83"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32111</w:t>
            </w:r>
          </w:p>
        </w:tc>
        <w:tc>
          <w:tcPr>
            <w:tcW w:w="2680" w:type="dxa"/>
            <w:tcBorders>
              <w:top w:val="nil"/>
              <w:left w:val="nil"/>
              <w:bottom w:val="single" w:sz="8" w:space="0" w:color="000000"/>
              <w:right w:val="single" w:sz="8" w:space="0" w:color="000000"/>
            </w:tcBorders>
            <w:shd w:val="clear" w:color="auto" w:fill="auto"/>
            <w:vAlign w:val="center"/>
            <w:hideMark/>
          </w:tcPr>
          <w:p w14:paraId="70AEF2A8"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USB Redirection</w:t>
            </w:r>
          </w:p>
        </w:tc>
      </w:tr>
      <w:tr w:rsidR="00325175" w:rsidRPr="00CC05F0" w14:paraId="0719C721" w14:textId="77777777" w:rsidTr="00350C6E">
        <w:trPr>
          <w:trHeight w:val="315"/>
        </w:trPr>
        <w:tc>
          <w:tcPr>
            <w:tcW w:w="20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AE15B8"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lastRenderedPageBreak/>
              <w:t>Cliente</w:t>
            </w:r>
          </w:p>
        </w:tc>
        <w:tc>
          <w:tcPr>
            <w:tcW w:w="2220" w:type="dxa"/>
            <w:tcBorders>
              <w:top w:val="nil"/>
              <w:left w:val="nil"/>
              <w:bottom w:val="nil"/>
              <w:right w:val="single" w:sz="8" w:space="0" w:color="000000"/>
            </w:tcBorders>
            <w:shd w:val="clear" w:color="auto" w:fill="auto"/>
            <w:vAlign w:val="center"/>
            <w:hideMark/>
          </w:tcPr>
          <w:p w14:paraId="1E841A80"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F96522"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42966</w:t>
            </w:r>
          </w:p>
        </w:tc>
        <w:tc>
          <w:tcPr>
            <w:tcW w:w="26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A9B1E1"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HP RGS</w:t>
            </w:r>
          </w:p>
        </w:tc>
      </w:tr>
      <w:tr w:rsidR="00325175" w:rsidRPr="00CC05F0" w14:paraId="4AC65E9A" w14:textId="77777777" w:rsidTr="00350C6E">
        <w:trPr>
          <w:trHeight w:val="315"/>
        </w:trPr>
        <w:tc>
          <w:tcPr>
            <w:tcW w:w="2080" w:type="dxa"/>
            <w:vMerge/>
            <w:tcBorders>
              <w:top w:val="nil"/>
              <w:left w:val="single" w:sz="8" w:space="0" w:color="000000"/>
              <w:bottom w:val="single" w:sz="8" w:space="0" w:color="000000"/>
              <w:right w:val="single" w:sz="8" w:space="0" w:color="000000"/>
            </w:tcBorders>
            <w:vAlign w:val="center"/>
            <w:hideMark/>
          </w:tcPr>
          <w:p w14:paraId="02F8EDEC" w14:textId="77777777" w:rsidR="00325175" w:rsidRPr="00CC05F0" w:rsidRDefault="00325175" w:rsidP="00350C6E">
            <w:pPr>
              <w:rPr>
                <w:rFonts w:asciiTheme="majorHAnsi" w:hAnsiTheme="majorHAnsi"/>
                <w:color w:val="000000"/>
                <w:sz w:val="20"/>
                <w:szCs w:val="22"/>
              </w:rPr>
            </w:pPr>
          </w:p>
        </w:tc>
        <w:tc>
          <w:tcPr>
            <w:tcW w:w="2220" w:type="dxa"/>
            <w:tcBorders>
              <w:top w:val="nil"/>
              <w:left w:val="nil"/>
              <w:bottom w:val="single" w:sz="8" w:space="0" w:color="000000"/>
              <w:right w:val="single" w:sz="8" w:space="0" w:color="000000"/>
            </w:tcBorders>
            <w:shd w:val="clear" w:color="auto" w:fill="auto"/>
            <w:vAlign w:val="center"/>
            <w:hideMark/>
          </w:tcPr>
          <w:p w14:paraId="22CC1B4D"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(Physical Only)</w:t>
            </w:r>
          </w:p>
        </w:tc>
        <w:tc>
          <w:tcPr>
            <w:tcW w:w="1200" w:type="dxa"/>
            <w:vMerge/>
            <w:tcBorders>
              <w:top w:val="nil"/>
              <w:left w:val="single" w:sz="8" w:space="0" w:color="000000"/>
              <w:bottom w:val="single" w:sz="8" w:space="0" w:color="000000"/>
              <w:right w:val="single" w:sz="8" w:space="0" w:color="000000"/>
            </w:tcBorders>
            <w:vAlign w:val="center"/>
            <w:hideMark/>
          </w:tcPr>
          <w:p w14:paraId="0B402508" w14:textId="77777777" w:rsidR="00325175" w:rsidRPr="00CC05F0" w:rsidRDefault="00325175" w:rsidP="00350C6E">
            <w:pPr>
              <w:rPr>
                <w:rFonts w:asciiTheme="majorHAnsi" w:hAnsiTheme="majorHAnsi"/>
                <w:color w:val="000000"/>
                <w:sz w:val="20"/>
                <w:szCs w:val="22"/>
              </w:rPr>
            </w:pPr>
          </w:p>
        </w:tc>
        <w:tc>
          <w:tcPr>
            <w:tcW w:w="2680" w:type="dxa"/>
            <w:vMerge/>
            <w:tcBorders>
              <w:top w:val="nil"/>
              <w:left w:val="single" w:sz="8" w:space="0" w:color="000000"/>
              <w:bottom w:val="single" w:sz="8" w:space="0" w:color="000000"/>
              <w:right w:val="single" w:sz="8" w:space="0" w:color="000000"/>
            </w:tcBorders>
            <w:vAlign w:val="center"/>
            <w:hideMark/>
          </w:tcPr>
          <w:p w14:paraId="36D95609" w14:textId="77777777" w:rsidR="00325175" w:rsidRPr="00CC05F0" w:rsidRDefault="00325175" w:rsidP="00350C6E">
            <w:pPr>
              <w:rPr>
                <w:rFonts w:asciiTheme="majorHAnsi" w:hAnsiTheme="majorHAnsi"/>
                <w:color w:val="000000"/>
                <w:sz w:val="20"/>
                <w:szCs w:val="22"/>
              </w:rPr>
            </w:pPr>
          </w:p>
        </w:tc>
      </w:tr>
      <w:tr w:rsidR="00325175" w:rsidRPr="00CC05F0" w14:paraId="7480AE08"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372810CA"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Cliente</w:t>
            </w:r>
          </w:p>
        </w:tc>
        <w:tc>
          <w:tcPr>
            <w:tcW w:w="2220" w:type="dxa"/>
            <w:tcBorders>
              <w:top w:val="nil"/>
              <w:left w:val="nil"/>
              <w:bottom w:val="single" w:sz="8" w:space="0" w:color="000000"/>
              <w:right w:val="single" w:sz="8" w:space="0" w:color="000000"/>
            </w:tcBorders>
            <w:shd w:val="clear" w:color="auto" w:fill="auto"/>
            <w:vAlign w:val="center"/>
            <w:hideMark/>
          </w:tcPr>
          <w:p w14:paraId="1718DCDE"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1200" w:type="dxa"/>
            <w:tcBorders>
              <w:top w:val="nil"/>
              <w:left w:val="nil"/>
              <w:bottom w:val="single" w:sz="8" w:space="0" w:color="000000"/>
              <w:right w:val="single" w:sz="8" w:space="0" w:color="000000"/>
            </w:tcBorders>
            <w:shd w:val="clear" w:color="auto" w:fill="auto"/>
            <w:vAlign w:val="center"/>
            <w:hideMark/>
          </w:tcPr>
          <w:p w14:paraId="2FDDEF11"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9427</w:t>
            </w:r>
          </w:p>
        </w:tc>
        <w:tc>
          <w:tcPr>
            <w:tcW w:w="2680" w:type="dxa"/>
            <w:tcBorders>
              <w:top w:val="nil"/>
              <w:left w:val="nil"/>
              <w:bottom w:val="single" w:sz="8" w:space="0" w:color="000000"/>
              <w:right w:val="single" w:sz="8" w:space="0" w:color="000000"/>
            </w:tcBorders>
            <w:shd w:val="clear" w:color="auto" w:fill="auto"/>
            <w:vAlign w:val="center"/>
            <w:hideMark/>
          </w:tcPr>
          <w:p w14:paraId="70291E6A"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MMR</w:t>
            </w:r>
          </w:p>
        </w:tc>
      </w:tr>
      <w:tr w:rsidR="00325175" w:rsidRPr="00CC05F0" w14:paraId="49678A60" w14:textId="77777777" w:rsidTr="00350C6E">
        <w:trPr>
          <w:trHeight w:val="315"/>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07A16DE8"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View Desktop</w:t>
            </w:r>
          </w:p>
        </w:tc>
        <w:tc>
          <w:tcPr>
            <w:tcW w:w="2220" w:type="dxa"/>
            <w:tcBorders>
              <w:top w:val="nil"/>
              <w:left w:val="nil"/>
              <w:bottom w:val="single" w:sz="8" w:space="0" w:color="000000"/>
              <w:right w:val="single" w:sz="8" w:space="0" w:color="000000"/>
            </w:tcBorders>
            <w:shd w:val="clear" w:color="auto" w:fill="auto"/>
            <w:vAlign w:val="center"/>
            <w:hideMark/>
          </w:tcPr>
          <w:p w14:paraId="570220A4"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Servidor SUGEF</w:t>
            </w:r>
          </w:p>
        </w:tc>
        <w:tc>
          <w:tcPr>
            <w:tcW w:w="1200" w:type="dxa"/>
            <w:tcBorders>
              <w:top w:val="nil"/>
              <w:left w:val="nil"/>
              <w:bottom w:val="single" w:sz="8" w:space="0" w:color="000000"/>
              <w:right w:val="single" w:sz="8" w:space="0" w:color="000000"/>
            </w:tcBorders>
            <w:shd w:val="clear" w:color="auto" w:fill="auto"/>
            <w:vAlign w:val="center"/>
            <w:hideMark/>
          </w:tcPr>
          <w:p w14:paraId="07AB18BC" w14:textId="77777777" w:rsidR="00325175" w:rsidRPr="00CC05F0" w:rsidRDefault="00325175" w:rsidP="00350C6E">
            <w:pPr>
              <w:jc w:val="center"/>
              <w:rPr>
                <w:rFonts w:asciiTheme="majorHAnsi" w:hAnsiTheme="majorHAnsi"/>
                <w:color w:val="000000"/>
                <w:sz w:val="20"/>
                <w:szCs w:val="22"/>
              </w:rPr>
            </w:pPr>
            <w:r w:rsidRPr="00CC05F0">
              <w:rPr>
                <w:rFonts w:asciiTheme="majorHAnsi" w:hAnsiTheme="majorHAnsi"/>
                <w:color w:val="000000"/>
                <w:sz w:val="20"/>
                <w:szCs w:val="22"/>
              </w:rPr>
              <w:t>4001</w:t>
            </w:r>
          </w:p>
        </w:tc>
        <w:tc>
          <w:tcPr>
            <w:tcW w:w="2680" w:type="dxa"/>
            <w:tcBorders>
              <w:top w:val="nil"/>
              <w:left w:val="nil"/>
              <w:bottom w:val="single" w:sz="8" w:space="0" w:color="000000"/>
              <w:right w:val="single" w:sz="8" w:space="0" w:color="000000"/>
            </w:tcBorders>
            <w:shd w:val="clear" w:color="auto" w:fill="auto"/>
            <w:vAlign w:val="center"/>
            <w:hideMark/>
          </w:tcPr>
          <w:p w14:paraId="49E0A004" w14:textId="77777777" w:rsidR="00325175" w:rsidRPr="00CC05F0" w:rsidRDefault="00325175" w:rsidP="00350C6E">
            <w:pPr>
              <w:rPr>
                <w:rFonts w:asciiTheme="majorHAnsi" w:hAnsiTheme="majorHAnsi"/>
                <w:color w:val="000000"/>
                <w:sz w:val="20"/>
                <w:szCs w:val="22"/>
              </w:rPr>
            </w:pPr>
            <w:r w:rsidRPr="00CC05F0">
              <w:rPr>
                <w:rFonts w:asciiTheme="majorHAnsi" w:hAnsiTheme="majorHAnsi"/>
                <w:color w:val="000000"/>
                <w:sz w:val="20"/>
                <w:szCs w:val="22"/>
              </w:rPr>
              <w:t>JMS</w:t>
            </w:r>
          </w:p>
        </w:tc>
      </w:tr>
    </w:tbl>
    <w:p w14:paraId="2434654F" w14:textId="77777777" w:rsidR="00325175" w:rsidRPr="00B255EB" w:rsidRDefault="00325175" w:rsidP="00325175">
      <w:pPr>
        <w:jc w:val="right"/>
        <w:rPr>
          <w:rFonts w:asciiTheme="majorHAnsi" w:hAnsiTheme="majorHAnsi"/>
          <w:szCs w:val="22"/>
          <w:lang w:val="es-CR"/>
        </w:rPr>
      </w:pPr>
      <w:r w:rsidRPr="00CC05F0">
        <w:rPr>
          <w:rFonts w:asciiTheme="majorHAnsi" w:hAnsiTheme="majorHAnsi"/>
          <w:i/>
          <w:szCs w:val="22"/>
          <w:lang w:val="es-CR"/>
        </w:rPr>
        <w:t>Todos con dirección inbound / outbound</w:t>
      </w:r>
      <w:r w:rsidRPr="00B255EB">
        <w:rPr>
          <w:rFonts w:asciiTheme="majorHAnsi" w:hAnsiTheme="majorHAnsi"/>
          <w:szCs w:val="22"/>
          <w:lang w:val="es-CR"/>
        </w:rPr>
        <w:t>.</w:t>
      </w:r>
    </w:p>
    <w:p w14:paraId="129D6BF0" w14:textId="77777777" w:rsidR="00325175" w:rsidRPr="00B255EB" w:rsidRDefault="00325175" w:rsidP="00325175">
      <w:pPr>
        <w:spacing w:before="240" w:line="276" w:lineRule="auto"/>
        <w:rPr>
          <w:rFonts w:asciiTheme="majorHAnsi" w:hAnsiTheme="majorHAnsi"/>
          <w:szCs w:val="22"/>
        </w:rPr>
      </w:pPr>
      <w:r w:rsidRPr="00B255EB">
        <w:rPr>
          <w:rFonts w:asciiTheme="majorHAnsi" w:hAnsiTheme="majorHAnsi"/>
          <w:szCs w:val="22"/>
        </w:rPr>
        <w:t>El direccionamiento público que la SUGEF tiene destinado para esta aplicación es:</w:t>
      </w:r>
    </w:p>
    <w:p w14:paraId="3C429F05" w14:textId="77777777" w:rsidR="00325175" w:rsidRPr="00B255EB" w:rsidRDefault="00325175" w:rsidP="00325175">
      <w:pPr>
        <w:pStyle w:val="Prrafodelista"/>
        <w:numPr>
          <w:ilvl w:val="0"/>
          <w:numId w:val="15"/>
        </w:numPr>
        <w:spacing w:before="240" w:after="160" w:line="276" w:lineRule="auto"/>
        <w:contextualSpacing/>
        <w:rPr>
          <w:rFonts w:asciiTheme="majorHAnsi" w:hAnsiTheme="majorHAnsi"/>
          <w:sz w:val="22"/>
          <w:szCs w:val="22"/>
        </w:rPr>
      </w:pPr>
      <w:r w:rsidRPr="00B255EB">
        <w:rPr>
          <w:rFonts w:asciiTheme="majorHAnsi" w:hAnsiTheme="majorHAnsi"/>
          <w:sz w:val="22"/>
          <w:szCs w:val="22"/>
        </w:rPr>
        <w:t>201.199.102.184  Conexión escritorio remoto (VDI) SUGEF a través del ICE  remoto.sugef.fi.cr</w:t>
      </w:r>
    </w:p>
    <w:p w14:paraId="62DB4B92" w14:textId="77777777" w:rsidR="00325175" w:rsidRPr="00B255EB" w:rsidRDefault="00325175" w:rsidP="00325175">
      <w:pPr>
        <w:pStyle w:val="Prrafodelista"/>
        <w:numPr>
          <w:ilvl w:val="0"/>
          <w:numId w:val="15"/>
        </w:numPr>
        <w:spacing w:before="240" w:after="160" w:line="276" w:lineRule="auto"/>
        <w:contextualSpacing/>
        <w:rPr>
          <w:rFonts w:asciiTheme="majorHAnsi" w:hAnsiTheme="majorHAnsi"/>
          <w:sz w:val="22"/>
          <w:szCs w:val="22"/>
        </w:rPr>
      </w:pPr>
      <w:r w:rsidRPr="00B255EB">
        <w:rPr>
          <w:rFonts w:asciiTheme="majorHAnsi" w:hAnsiTheme="majorHAnsi"/>
          <w:sz w:val="22"/>
          <w:szCs w:val="22"/>
        </w:rPr>
        <w:t>186.177.20.7</w:t>
      </w:r>
      <w:r w:rsidRPr="00B255EB">
        <w:rPr>
          <w:rFonts w:asciiTheme="majorHAnsi" w:hAnsiTheme="majorHAnsi"/>
          <w:sz w:val="22"/>
          <w:szCs w:val="22"/>
        </w:rPr>
        <w:tab/>
        <w:t>Conexión escritorio remoto (VDI) SUGEF a través de TIGO remoto.sugef.fi.cr</w:t>
      </w:r>
    </w:p>
    <w:p w14:paraId="11EF0831" w14:textId="77777777" w:rsidR="00325175" w:rsidRPr="009B2E17" w:rsidRDefault="00325175" w:rsidP="00325175">
      <w:pPr>
        <w:widowControl w:val="0"/>
        <w:ind w:left="567" w:hanging="567"/>
        <w:rPr>
          <w:szCs w:val="22"/>
          <w:lang w:val="es-CR"/>
        </w:rPr>
      </w:pPr>
    </w:p>
    <w:p w14:paraId="1A1A05B6" w14:textId="77777777" w:rsidR="00325175" w:rsidRPr="009B2E17" w:rsidRDefault="00325175" w:rsidP="00325175">
      <w:pPr>
        <w:pStyle w:val="NormalWeb"/>
        <w:spacing w:before="0" w:beforeAutospacing="0" w:after="0" w:afterAutospacing="0"/>
        <w:ind w:left="567" w:hanging="567"/>
        <w:jc w:val="both"/>
        <w:rPr>
          <w:rFonts w:ascii="Cambria" w:hAnsi="Cambria"/>
          <w:sz w:val="22"/>
          <w:szCs w:val="22"/>
          <w:lang w:val="es-CR"/>
        </w:rPr>
      </w:pPr>
      <w:r w:rsidRPr="009B2E17">
        <w:rPr>
          <w:rFonts w:ascii="Cambria" w:hAnsi="Cambria"/>
          <w:sz w:val="22"/>
          <w:szCs w:val="22"/>
          <w:lang w:val="es-CR"/>
        </w:rPr>
        <w:t>Para consultas pueden comunicarse con:</w:t>
      </w:r>
    </w:p>
    <w:p w14:paraId="7359DCA6" w14:textId="77777777" w:rsidR="00325175" w:rsidRPr="009B2E17" w:rsidRDefault="00325175" w:rsidP="00325175">
      <w:pPr>
        <w:pStyle w:val="NormalWeb"/>
        <w:spacing w:before="0" w:beforeAutospacing="0" w:after="0" w:afterAutospacing="0"/>
        <w:jc w:val="both"/>
        <w:rPr>
          <w:rFonts w:ascii="Cambria" w:hAnsi="Cambria"/>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7"/>
        <w:gridCol w:w="3260"/>
      </w:tblGrid>
      <w:tr w:rsidR="00325175" w:rsidRPr="009B2E17" w14:paraId="77D7069B" w14:textId="77777777" w:rsidTr="00350C6E">
        <w:trPr>
          <w:jc w:val="center"/>
        </w:trPr>
        <w:tc>
          <w:tcPr>
            <w:tcW w:w="3544" w:type="dxa"/>
          </w:tcPr>
          <w:p w14:paraId="5972BBB9" w14:textId="77777777" w:rsidR="00325175" w:rsidRPr="009B2E17" w:rsidRDefault="00325175" w:rsidP="00350C6E">
            <w:pPr>
              <w:pStyle w:val="Prrafodelista"/>
              <w:ind w:left="0"/>
              <w:jc w:val="center"/>
              <w:rPr>
                <w:rFonts w:ascii="Cambria" w:hAnsi="Cambria"/>
                <w:b/>
                <w:lang w:val="es-CR"/>
              </w:rPr>
            </w:pPr>
            <w:r w:rsidRPr="009B2E17">
              <w:rPr>
                <w:rFonts w:ascii="Cambria" w:hAnsi="Cambria"/>
                <w:b/>
                <w:lang w:val="es-CR"/>
              </w:rPr>
              <w:t>Nombre del Contacto</w:t>
            </w:r>
          </w:p>
        </w:tc>
        <w:tc>
          <w:tcPr>
            <w:tcW w:w="1417" w:type="dxa"/>
          </w:tcPr>
          <w:p w14:paraId="219885F2" w14:textId="77777777" w:rsidR="00325175" w:rsidRPr="009B2E17" w:rsidRDefault="00325175" w:rsidP="00350C6E">
            <w:pPr>
              <w:pStyle w:val="Prrafodelista"/>
              <w:ind w:left="0"/>
              <w:jc w:val="center"/>
              <w:rPr>
                <w:rFonts w:ascii="Cambria" w:hAnsi="Cambria"/>
                <w:b/>
                <w:lang w:val="es-CR"/>
              </w:rPr>
            </w:pPr>
            <w:r w:rsidRPr="009B2E17">
              <w:rPr>
                <w:rFonts w:ascii="Cambria" w:hAnsi="Cambria"/>
                <w:b/>
                <w:lang w:val="es-CR"/>
              </w:rPr>
              <w:t>Teléfono</w:t>
            </w:r>
          </w:p>
        </w:tc>
        <w:tc>
          <w:tcPr>
            <w:tcW w:w="3260" w:type="dxa"/>
          </w:tcPr>
          <w:p w14:paraId="7357514E" w14:textId="77777777" w:rsidR="00325175" w:rsidRPr="009B2E17" w:rsidRDefault="00325175" w:rsidP="00350C6E">
            <w:pPr>
              <w:pStyle w:val="Prrafodelista"/>
              <w:ind w:left="0"/>
              <w:jc w:val="center"/>
              <w:rPr>
                <w:rFonts w:ascii="Cambria" w:hAnsi="Cambria"/>
                <w:b/>
                <w:lang w:val="es-CR"/>
              </w:rPr>
            </w:pPr>
            <w:r w:rsidRPr="009B2E17">
              <w:rPr>
                <w:rFonts w:ascii="Cambria" w:hAnsi="Cambria"/>
                <w:b/>
                <w:lang w:val="es-CR"/>
              </w:rPr>
              <w:t>Email</w:t>
            </w:r>
          </w:p>
        </w:tc>
      </w:tr>
      <w:tr w:rsidR="00325175" w:rsidRPr="009B2E17" w14:paraId="6F673D8A" w14:textId="77777777" w:rsidTr="00350C6E">
        <w:trPr>
          <w:jc w:val="center"/>
        </w:trPr>
        <w:tc>
          <w:tcPr>
            <w:tcW w:w="3544" w:type="dxa"/>
          </w:tcPr>
          <w:p w14:paraId="0F257075" w14:textId="77777777" w:rsidR="00325175" w:rsidRPr="009B2E17" w:rsidRDefault="00325175" w:rsidP="00350C6E">
            <w:pPr>
              <w:pStyle w:val="Prrafodelista"/>
              <w:ind w:left="0"/>
              <w:jc w:val="both"/>
              <w:rPr>
                <w:rFonts w:ascii="Cambria" w:hAnsi="Cambria"/>
                <w:sz w:val="20"/>
                <w:szCs w:val="20"/>
                <w:lang w:val="es-CR"/>
              </w:rPr>
            </w:pPr>
            <w:r>
              <w:rPr>
                <w:rFonts w:ascii="Cambria" w:hAnsi="Cambria"/>
                <w:sz w:val="20"/>
                <w:szCs w:val="20"/>
                <w:lang w:val="es-CR"/>
              </w:rPr>
              <w:t>Alvaro Flores Unfried</w:t>
            </w:r>
          </w:p>
        </w:tc>
        <w:tc>
          <w:tcPr>
            <w:tcW w:w="1417" w:type="dxa"/>
          </w:tcPr>
          <w:p w14:paraId="2A57EDA1" w14:textId="77777777" w:rsidR="00325175" w:rsidRPr="009B2E17" w:rsidRDefault="00325175" w:rsidP="00350C6E">
            <w:pPr>
              <w:pStyle w:val="Ttulo3"/>
              <w:spacing w:before="0" w:after="0"/>
              <w:jc w:val="center"/>
              <w:rPr>
                <w:sz w:val="20"/>
                <w:szCs w:val="20"/>
                <w:lang w:val="es-CR"/>
              </w:rPr>
            </w:pPr>
            <w:r w:rsidRPr="009B2E17">
              <w:rPr>
                <w:sz w:val="20"/>
                <w:szCs w:val="20"/>
                <w:lang w:val="es-CR"/>
              </w:rPr>
              <w:t>2243-49</w:t>
            </w:r>
            <w:r>
              <w:rPr>
                <w:sz w:val="20"/>
                <w:szCs w:val="20"/>
                <w:lang w:val="es-CR"/>
              </w:rPr>
              <w:t>40</w:t>
            </w:r>
          </w:p>
        </w:tc>
        <w:tc>
          <w:tcPr>
            <w:tcW w:w="3260" w:type="dxa"/>
          </w:tcPr>
          <w:p w14:paraId="0A440B04" w14:textId="77777777" w:rsidR="00325175" w:rsidRPr="009B2E17" w:rsidRDefault="00294FF0" w:rsidP="00350C6E">
            <w:pPr>
              <w:pStyle w:val="Ttulo3"/>
              <w:spacing w:before="0" w:after="0"/>
              <w:jc w:val="both"/>
              <w:rPr>
                <w:sz w:val="20"/>
                <w:szCs w:val="20"/>
                <w:lang w:val="es-CR"/>
              </w:rPr>
            </w:pPr>
            <w:hyperlink r:id="rId13" w:history="1">
              <w:r w:rsidR="00325175" w:rsidRPr="00E5778C">
                <w:rPr>
                  <w:rStyle w:val="Hipervnculo"/>
                  <w:sz w:val="20"/>
                  <w:szCs w:val="20"/>
                  <w:lang w:val="es-CR"/>
                </w:rPr>
                <w:t>aflores@sugef.fi.cr</w:t>
              </w:r>
            </w:hyperlink>
            <w:r w:rsidR="00325175" w:rsidRPr="009B2E17">
              <w:rPr>
                <w:sz w:val="20"/>
                <w:szCs w:val="20"/>
                <w:lang w:val="es-CR"/>
              </w:rPr>
              <w:t xml:space="preserve"> </w:t>
            </w:r>
          </w:p>
        </w:tc>
      </w:tr>
    </w:tbl>
    <w:p w14:paraId="66B0D3F6" w14:textId="77777777" w:rsidR="00325175" w:rsidRPr="009B2E17" w:rsidRDefault="00325175" w:rsidP="00325175">
      <w:pPr>
        <w:pStyle w:val="NormalWeb"/>
        <w:tabs>
          <w:tab w:val="left" w:pos="6090"/>
        </w:tabs>
        <w:spacing w:before="0" w:beforeAutospacing="0" w:after="0" w:afterAutospacing="0"/>
        <w:ind w:left="567"/>
        <w:jc w:val="both"/>
        <w:rPr>
          <w:rFonts w:ascii="Cambria" w:hAnsi="Cambria"/>
          <w:lang w:val="es-CR"/>
        </w:rPr>
      </w:pPr>
    </w:p>
    <w:p w14:paraId="28C075E3" w14:textId="77777777" w:rsidR="00325175" w:rsidRDefault="00325175" w:rsidP="00294FF0">
      <w:pPr>
        <w:pStyle w:val="NormalWeb"/>
        <w:tabs>
          <w:tab w:val="left" w:pos="6090"/>
        </w:tabs>
        <w:spacing w:before="0" w:beforeAutospacing="0" w:after="0" w:afterAutospacing="0"/>
        <w:jc w:val="both"/>
        <w:rPr>
          <w:rFonts w:ascii="Cambria" w:hAnsi="Cambria"/>
          <w:sz w:val="22"/>
          <w:szCs w:val="22"/>
          <w:lang w:val="es-CR"/>
        </w:rPr>
      </w:pPr>
    </w:p>
    <w:p w14:paraId="0F146619" w14:textId="12261396" w:rsidR="00294FF0" w:rsidRDefault="00294FF0" w:rsidP="00294FF0">
      <w:pPr>
        <w:pStyle w:val="NormalWeb"/>
        <w:tabs>
          <w:tab w:val="left" w:pos="6090"/>
        </w:tabs>
        <w:spacing w:before="0" w:beforeAutospacing="0" w:after="0" w:afterAutospacing="0"/>
        <w:jc w:val="both"/>
        <w:rPr>
          <w:rFonts w:ascii="Cambria" w:hAnsi="Cambria"/>
          <w:sz w:val="22"/>
          <w:szCs w:val="22"/>
          <w:lang w:val="es-CR"/>
        </w:rPr>
      </w:pPr>
      <w:r>
        <w:rPr>
          <w:rFonts w:ascii="Cambria" w:hAnsi="Cambria"/>
          <w:sz w:val="22"/>
          <w:szCs w:val="22"/>
          <w:lang w:val="es-CR"/>
        </w:rPr>
        <w:t xml:space="preserve">Rige a partir del </w:t>
      </w:r>
      <w:r w:rsidRPr="00294FF0">
        <w:rPr>
          <w:rFonts w:ascii="Cambria" w:hAnsi="Cambria"/>
          <w:b/>
          <w:sz w:val="22"/>
          <w:szCs w:val="22"/>
          <w:lang w:val="es-CR"/>
        </w:rPr>
        <w:t>1 de setiembre de 2015</w:t>
      </w:r>
      <w:r>
        <w:rPr>
          <w:rFonts w:ascii="Cambria" w:hAnsi="Cambria"/>
          <w:sz w:val="22"/>
          <w:szCs w:val="22"/>
          <w:lang w:val="es-CR"/>
        </w:rPr>
        <w:t>.</w:t>
      </w:r>
    </w:p>
    <w:p w14:paraId="437D7FE5" w14:textId="77777777" w:rsidR="00294FF0" w:rsidRPr="009B2E17" w:rsidRDefault="00294FF0" w:rsidP="00294FF0">
      <w:pPr>
        <w:pStyle w:val="NormalWeb"/>
        <w:tabs>
          <w:tab w:val="left" w:pos="6090"/>
        </w:tabs>
        <w:spacing w:before="0" w:beforeAutospacing="0" w:after="0" w:afterAutospacing="0"/>
        <w:jc w:val="both"/>
        <w:rPr>
          <w:rFonts w:ascii="Cambria" w:hAnsi="Cambria"/>
          <w:sz w:val="22"/>
          <w:szCs w:val="22"/>
          <w:lang w:val="es-CR"/>
        </w:rPr>
      </w:pPr>
    </w:p>
    <w:p w14:paraId="52F54371" w14:textId="43A609EF" w:rsidR="00325175" w:rsidRPr="00FF18C8" w:rsidRDefault="00325175" w:rsidP="00FF18C8">
      <w:pPr>
        <w:widowControl w:val="0"/>
        <w:ind w:left="3261" w:firstLine="708"/>
        <w:rPr>
          <w:rFonts w:cs="Arial"/>
          <w:szCs w:val="22"/>
          <w:lang w:val="es-CR"/>
        </w:rPr>
      </w:pPr>
      <w:r w:rsidRPr="009B2E17">
        <w:rPr>
          <w:rFonts w:cs="Arial"/>
          <w:szCs w:val="22"/>
          <w:lang w:val="es-CR"/>
        </w:rPr>
        <w:t>Cordialmente,</w:t>
      </w:r>
    </w:p>
    <w:p w14:paraId="26291866" w14:textId="77777777" w:rsidR="00041BDD" w:rsidRDefault="00041BDD" w:rsidP="0085692C"/>
    <w:p w14:paraId="2009E36B" w14:textId="41064BB2" w:rsidR="00294FF0" w:rsidRDefault="00294FF0" w:rsidP="0085692C"/>
    <w:p w14:paraId="25797EE8" w14:textId="77777777" w:rsidR="00294FF0" w:rsidRDefault="00294FF0" w:rsidP="0085692C"/>
    <w:p w14:paraId="536242DD" w14:textId="77777777" w:rsidR="00294FF0" w:rsidRDefault="00294FF0" w:rsidP="0085692C"/>
    <w:p w14:paraId="5A712C88" w14:textId="77777777" w:rsidR="00294FF0" w:rsidRDefault="00294FF0" w:rsidP="0085692C"/>
    <w:p w14:paraId="1199CC70" w14:textId="77777777" w:rsidR="0085692C" w:rsidRPr="00EB4E27" w:rsidRDefault="005B448F" w:rsidP="00325175">
      <w:pPr>
        <w:pStyle w:val="Negrita"/>
        <w:ind w:left="3249" w:firstLine="720"/>
      </w:pPr>
      <w:bookmarkStart w:id="0" w:name="_GoBack"/>
      <w:bookmarkEnd w:id="0"/>
      <w:r w:rsidRPr="00EB4E27">
        <w:t>Javier Cascante Elizondo</w:t>
      </w:r>
    </w:p>
    <w:p w14:paraId="54448DD2" w14:textId="77777777" w:rsidR="00BA112E" w:rsidRPr="00F12A97" w:rsidRDefault="005B448F" w:rsidP="00325175">
      <w:pPr>
        <w:ind w:left="3249" w:firstLine="720"/>
      </w:pPr>
      <w:r w:rsidRPr="00F12A97">
        <w:t>Superintendente</w:t>
      </w:r>
      <w:r w:rsidR="00984A65" w:rsidRPr="00F12A97">
        <w:tab/>
      </w:r>
    </w:p>
    <w:p w14:paraId="6501A6C6" w14:textId="77777777" w:rsidR="00EB4E27" w:rsidRPr="00EB4E27" w:rsidRDefault="00EB4E27" w:rsidP="00EB4E27"/>
    <w:p w14:paraId="0B67F2F1" w14:textId="77777777" w:rsidR="00577A95" w:rsidRDefault="00325175" w:rsidP="0085692C">
      <w:pPr>
        <w:pStyle w:val="Negrita"/>
      </w:pPr>
      <w:r>
        <w:rPr>
          <w:noProof/>
          <w:lang w:val="es-CR" w:eastAsia="es-CR"/>
        </w:rPr>
        <w:drawing>
          <wp:anchor distT="0" distB="0" distL="114300" distR="114300" simplePos="0" relativeHeight="251657216" behindDoc="1" locked="0" layoutInCell="1" allowOverlap="1" wp14:anchorId="63FB8040" wp14:editId="427415A7">
            <wp:simplePos x="0" y="0"/>
            <wp:positionH relativeFrom="column">
              <wp:posOffset>2526616</wp:posOffset>
            </wp:positionH>
            <wp:positionV relativeFrom="paragraph">
              <wp:posOffset>7181</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DDFC871" w14:textId="77777777" w:rsidR="00577A95" w:rsidRDefault="00577A95" w:rsidP="0085692C">
      <w:pPr>
        <w:pStyle w:val="Negrita"/>
      </w:pPr>
    </w:p>
    <w:p w14:paraId="7D195610" w14:textId="77777777" w:rsidR="008F1461" w:rsidRDefault="008F1461" w:rsidP="0085692C">
      <w:pPr>
        <w:pStyle w:val="Negrita"/>
      </w:pPr>
    </w:p>
    <w:p w14:paraId="50079ACC" w14:textId="77777777" w:rsidR="0071134B" w:rsidRDefault="0071134B" w:rsidP="0085692C">
      <w:pPr>
        <w:pStyle w:val="Negrita"/>
      </w:pPr>
    </w:p>
    <w:sectPr w:rsidR="0071134B" w:rsidSect="000C62BB">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D8E1" w14:textId="77777777" w:rsidR="004850ED" w:rsidRDefault="004850ED" w:rsidP="00D43D57">
      <w:r>
        <w:separator/>
      </w:r>
    </w:p>
  </w:endnote>
  <w:endnote w:type="continuationSeparator" w:id="0">
    <w:p w14:paraId="6654103E" w14:textId="77777777" w:rsidR="004850ED" w:rsidRDefault="004850E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5794"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632A077" w14:textId="77777777" w:rsidTr="008F1461">
      <w:trPr>
        <w:trHeight w:val="546"/>
      </w:trPr>
      <w:tc>
        <w:tcPr>
          <w:tcW w:w="3189" w:type="dxa"/>
          <w:shd w:val="clear" w:color="auto" w:fill="FFFFFF"/>
          <w:vAlign w:val="center"/>
        </w:tcPr>
        <w:p w14:paraId="46779737" w14:textId="77777777" w:rsidR="008F1461" w:rsidRDefault="008F1461" w:rsidP="000C62BB">
          <w:pPr>
            <w:pStyle w:val="Piepagina"/>
          </w:pPr>
          <w:r>
            <w:rPr>
              <w:b/>
              <w:bCs/>
            </w:rPr>
            <w:t>Teléfono</w:t>
          </w:r>
          <w:r>
            <w:t xml:space="preserve">   (506) 2243-4848</w:t>
          </w:r>
        </w:p>
        <w:p w14:paraId="74F0F9A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BA5C831" w14:textId="77777777" w:rsidR="008F1461" w:rsidRDefault="008F1461" w:rsidP="000C62BB">
          <w:pPr>
            <w:pStyle w:val="Piepagina"/>
          </w:pPr>
          <w:r>
            <w:rPr>
              <w:b/>
              <w:bCs/>
            </w:rPr>
            <w:t>Apartado</w:t>
          </w:r>
          <w:r>
            <w:t xml:space="preserve"> 2762-1000</w:t>
          </w:r>
        </w:p>
        <w:p w14:paraId="01FDE1E3" w14:textId="77777777" w:rsidR="008F1461" w:rsidRDefault="008F1461" w:rsidP="000C62BB">
          <w:pPr>
            <w:pStyle w:val="Piepagina"/>
          </w:pPr>
          <w:r>
            <w:t>San José, Costa Rica</w:t>
          </w:r>
        </w:p>
      </w:tc>
      <w:tc>
        <w:tcPr>
          <w:tcW w:w="2410" w:type="dxa"/>
          <w:shd w:val="clear" w:color="auto" w:fill="FFFFFF"/>
          <w:vAlign w:val="center"/>
        </w:tcPr>
        <w:p w14:paraId="03CF6C07" w14:textId="77777777" w:rsidR="008F1461" w:rsidRDefault="008F1461" w:rsidP="000C62BB">
          <w:pPr>
            <w:pStyle w:val="Piepagina"/>
          </w:pPr>
          <w:r>
            <w:t>www.sugef.fi.cr</w:t>
          </w:r>
        </w:p>
        <w:p w14:paraId="4770029D" w14:textId="77777777" w:rsidR="008F1461" w:rsidRDefault="008F1461" w:rsidP="000C62BB">
          <w:pPr>
            <w:pStyle w:val="Piepagina"/>
          </w:pPr>
          <w:r>
            <w:t>sugefcr@sugef.fi.cr</w:t>
          </w:r>
        </w:p>
      </w:tc>
      <w:tc>
        <w:tcPr>
          <w:tcW w:w="260" w:type="dxa"/>
          <w:shd w:val="clear" w:color="auto" w:fill="FFFFFF"/>
        </w:tcPr>
        <w:p w14:paraId="2F21291A" w14:textId="77777777" w:rsidR="008F1461" w:rsidRDefault="008F1461" w:rsidP="000C62BB">
          <w:pPr>
            <w:pStyle w:val="Piepagina"/>
          </w:pPr>
          <w:r>
            <w:fldChar w:fldCharType="begin"/>
          </w:r>
          <w:r>
            <w:instrText>PAGE   \* MERGEFORMAT</w:instrText>
          </w:r>
          <w:r>
            <w:fldChar w:fldCharType="separate"/>
          </w:r>
          <w:r w:rsidR="00294FF0">
            <w:rPr>
              <w:noProof/>
            </w:rPr>
            <w:t>2</w:t>
          </w:r>
          <w:r>
            <w:fldChar w:fldCharType="end"/>
          </w:r>
        </w:p>
      </w:tc>
    </w:tr>
  </w:tbl>
  <w:p w14:paraId="7F42BCC9" w14:textId="77777777" w:rsidR="00590F07" w:rsidRPr="000C62BB" w:rsidRDefault="00590F07">
    <w:pPr>
      <w:pStyle w:val="Piedepgina"/>
      <w:jc w:val="right"/>
      <w:rPr>
        <w:color w:val="969696"/>
        <w:sz w:val="20"/>
        <w:szCs w:val="20"/>
      </w:rPr>
    </w:pPr>
  </w:p>
  <w:p w14:paraId="3E5156C4"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6A0F"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5E1FC89" wp14:editId="4FA5BBE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D512EB6" wp14:editId="3CEAAF7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4552" w14:textId="77777777" w:rsidR="001C075B" w:rsidRPr="00FA54DF" w:rsidRDefault="001C075B">
                          <w:pPr>
                            <w:rPr>
                              <w:color w:val="003A68"/>
                              <w:sz w:val="14"/>
                              <w:szCs w:val="14"/>
                            </w:rPr>
                          </w:pPr>
                          <w:r w:rsidRPr="00FA54DF">
                            <w:rPr>
                              <w:color w:val="003A68"/>
                              <w:sz w:val="14"/>
                              <w:szCs w:val="14"/>
                            </w:rPr>
                            <w:t xml:space="preserve">T. (506) 2243-3631   </w:t>
                          </w:r>
                        </w:p>
                        <w:p w14:paraId="179D0E7E" w14:textId="77777777" w:rsidR="001C075B" w:rsidRPr="00FA54DF" w:rsidRDefault="001C075B">
                          <w:pPr>
                            <w:rPr>
                              <w:color w:val="003A68"/>
                              <w:sz w:val="14"/>
                              <w:szCs w:val="14"/>
                            </w:rPr>
                          </w:pPr>
                          <w:r w:rsidRPr="00FA54DF">
                            <w:rPr>
                              <w:color w:val="003A68"/>
                              <w:sz w:val="14"/>
                              <w:szCs w:val="14"/>
                            </w:rPr>
                            <w:t xml:space="preserve">F. (506) 2243-4579   </w:t>
                          </w:r>
                        </w:p>
                        <w:p w14:paraId="7F41B7FC" w14:textId="77777777" w:rsidR="001C075B" w:rsidRDefault="001C075B">
                          <w:pPr>
                            <w:rPr>
                              <w:color w:val="003A68"/>
                              <w:sz w:val="14"/>
                              <w:szCs w:val="14"/>
                            </w:rPr>
                          </w:pPr>
                          <w:r w:rsidRPr="00FA54DF">
                            <w:rPr>
                              <w:color w:val="003A68"/>
                              <w:sz w:val="14"/>
                              <w:szCs w:val="14"/>
                            </w:rPr>
                            <w:t>Apdo. 10058-1000</w:t>
                          </w:r>
                        </w:p>
                        <w:p w14:paraId="173C31F0" w14:textId="77777777" w:rsidR="001C075B" w:rsidRDefault="001C075B">
                          <w:pPr>
                            <w:rPr>
                              <w:color w:val="003A68"/>
                              <w:sz w:val="14"/>
                              <w:szCs w:val="14"/>
                            </w:rPr>
                          </w:pPr>
                          <w:r w:rsidRPr="00FA54DF">
                            <w:rPr>
                              <w:color w:val="003A68"/>
                              <w:sz w:val="14"/>
                              <w:szCs w:val="14"/>
                            </w:rPr>
                            <w:t>Av. 1 y Central, Calles 2 y 4</w:t>
                          </w:r>
                        </w:p>
                        <w:p w14:paraId="7B549389"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512EB6"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rsidR="001C075B" w:rsidRPr="00FA54DF" w:rsidRDefault="001C075B">
                    <w:pPr>
                      <w:rPr>
                        <w:color w:val="003A68"/>
                        <w:sz w:val="14"/>
                        <w:szCs w:val="14"/>
                      </w:rPr>
                    </w:pPr>
                    <w:r w:rsidRPr="00FA54DF">
                      <w:rPr>
                        <w:color w:val="003A68"/>
                        <w:sz w:val="14"/>
                        <w:szCs w:val="14"/>
                      </w:rPr>
                      <w:t xml:space="preserve">T. (506) 2243-3631   </w:t>
                    </w:r>
                  </w:p>
                  <w:p w:rsidR="001C075B" w:rsidRPr="00FA54DF" w:rsidRDefault="001C075B">
                    <w:pPr>
                      <w:rPr>
                        <w:color w:val="003A68"/>
                        <w:sz w:val="14"/>
                        <w:szCs w:val="14"/>
                      </w:rPr>
                    </w:pPr>
                    <w:r w:rsidRPr="00FA54DF">
                      <w:rPr>
                        <w:color w:val="003A68"/>
                        <w:sz w:val="14"/>
                        <w:szCs w:val="14"/>
                      </w:rPr>
                      <w:t xml:space="preserve">F. (506) 2243-4579   </w:t>
                    </w:r>
                  </w:p>
                  <w:p w:rsidR="001C075B" w:rsidRDefault="001C075B">
                    <w:pPr>
                      <w:rPr>
                        <w:color w:val="003A68"/>
                        <w:sz w:val="14"/>
                        <w:szCs w:val="14"/>
                      </w:rPr>
                    </w:pPr>
                    <w:r w:rsidRPr="00FA54DF">
                      <w:rPr>
                        <w:color w:val="003A68"/>
                        <w:sz w:val="14"/>
                        <w:szCs w:val="14"/>
                      </w:rPr>
                      <w:t>Apdo. 10058-1000</w:t>
                    </w:r>
                  </w:p>
                  <w:p w:rsidR="001C075B" w:rsidRDefault="001C075B">
                    <w:pPr>
                      <w:rPr>
                        <w:color w:val="003A68"/>
                        <w:sz w:val="14"/>
                        <w:szCs w:val="14"/>
                      </w:rPr>
                    </w:pPr>
                    <w:r w:rsidRPr="00FA54DF">
                      <w:rPr>
                        <w:color w:val="003A68"/>
                        <w:sz w:val="14"/>
                        <w:szCs w:val="14"/>
                      </w:rPr>
                      <w:t>Av. 1 y Central, Calles 2 y 4</w:t>
                    </w:r>
                  </w:p>
                  <w:p w:rsidR="001C075B" w:rsidRPr="00FA54DF" w:rsidRDefault="001C075B">
                    <w:pPr>
                      <w:rPr>
                        <w:color w:val="003A68"/>
                        <w:sz w:val="14"/>
                        <w:szCs w:val="14"/>
                      </w:rPr>
                    </w:pPr>
                  </w:p>
                </w:txbxContent>
              </v:textbox>
            </v:shape>
          </w:pict>
        </mc:Fallback>
      </mc:AlternateContent>
    </w:r>
  </w:p>
  <w:p w14:paraId="76ACD651" w14:textId="77777777" w:rsidR="001C075B" w:rsidRPr="00D43D57" w:rsidRDefault="001C075B" w:rsidP="008C0BF0">
    <w:pPr>
      <w:pStyle w:val="Piepagina"/>
      <w:jc w:val="center"/>
    </w:pPr>
  </w:p>
  <w:p w14:paraId="5FA6E2D3"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8AD2B" w14:textId="77777777" w:rsidR="004850ED" w:rsidRDefault="004850ED" w:rsidP="00D43D57">
      <w:r>
        <w:separator/>
      </w:r>
    </w:p>
  </w:footnote>
  <w:footnote w:type="continuationSeparator" w:id="0">
    <w:p w14:paraId="04F80F69" w14:textId="77777777" w:rsidR="004850ED" w:rsidRDefault="004850ED"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26776" w14:textId="77777777" w:rsidR="001C075B" w:rsidRDefault="001327EB" w:rsidP="001327EB">
    <w:pPr>
      <w:pStyle w:val="Piedepgina"/>
      <w:jc w:val="center"/>
    </w:pPr>
    <w:r>
      <w:rPr>
        <w:noProof/>
        <w:lang w:val="es-CR" w:eastAsia="es-CR"/>
      </w:rPr>
      <w:drawing>
        <wp:inline distT="0" distB="0" distL="0" distR="0" wp14:anchorId="0F8DE87A" wp14:editId="053F209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0A537"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67D5B40" wp14:editId="42228D4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0DAF2825"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73F2713"/>
    <w:multiLevelType w:val="hybridMultilevel"/>
    <w:tmpl w:val="70F6EA06"/>
    <w:lvl w:ilvl="0" w:tplc="1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31FD6122"/>
    <w:multiLevelType w:val="multilevel"/>
    <w:tmpl w:val="4F54B5E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5445" w:hanging="405"/>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9360" w:hanging="1800"/>
      </w:pPr>
      <w:rPr>
        <w:rFonts w:hint="default"/>
      </w:rPr>
    </w:lvl>
  </w:abstractNum>
  <w:abstractNum w:abstractNumId="13">
    <w:nsid w:val="3F345FF9"/>
    <w:multiLevelType w:val="hybridMultilevel"/>
    <w:tmpl w:val="5E28B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nsid w:val="67974C09"/>
    <w:multiLevelType w:val="hybridMultilevel"/>
    <w:tmpl w:val="18DE5F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71"/>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94FF0"/>
    <w:rsid w:val="002C56A4"/>
    <w:rsid w:val="002E3589"/>
    <w:rsid w:val="002E56D1"/>
    <w:rsid w:val="002E571B"/>
    <w:rsid w:val="002F08D5"/>
    <w:rsid w:val="003060E2"/>
    <w:rsid w:val="00310570"/>
    <w:rsid w:val="00317BBB"/>
    <w:rsid w:val="00322A87"/>
    <w:rsid w:val="00325175"/>
    <w:rsid w:val="003267FB"/>
    <w:rsid w:val="003312B8"/>
    <w:rsid w:val="003503A2"/>
    <w:rsid w:val="003554C5"/>
    <w:rsid w:val="00365794"/>
    <w:rsid w:val="00373B22"/>
    <w:rsid w:val="00385CC2"/>
    <w:rsid w:val="003C4C71"/>
    <w:rsid w:val="003E4EDB"/>
    <w:rsid w:val="00410551"/>
    <w:rsid w:val="00414B77"/>
    <w:rsid w:val="00427002"/>
    <w:rsid w:val="00447A41"/>
    <w:rsid w:val="00461774"/>
    <w:rsid w:val="004822E6"/>
    <w:rsid w:val="004850ED"/>
    <w:rsid w:val="00492FE3"/>
    <w:rsid w:val="004D7F44"/>
    <w:rsid w:val="004F74E7"/>
    <w:rsid w:val="005105C4"/>
    <w:rsid w:val="0053623F"/>
    <w:rsid w:val="00550D78"/>
    <w:rsid w:val="00557369"/>
    <w:rsid w:val="005706D1"/>
    <w:rsid w:val="005751FC"/>
    <w:rsid w:val="00577A95"/>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4871"/>
    <w:rsid w:val="00F8680D"/>
    <w:rsid w:val="00FA1E58"/>
    <w:rsid w:val="00FA54DF"/>
    <w:rsid w:val="00FB79EB"/>
    <w:rsid w:val="00FE41AC"/>
    <w:rsid w:val="00FE44E2"/>
    <w:rsid w:val="00FF18C8"/>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0E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Calibri" w:hAnsi="Franklin Gothic Book" w:cs="Times New Roman"/>
        <w:lang w:val="es-CR" w:eastAsia="es-CR" w:bidi="ar-SA"/>
      </w:rPr>
    </w:rPrDefault>
    <w:pPrDefault/>
  </w:docDefaults>
  <w:latentStyles w:defLockedState="1" w:defUIPriority="99" w:defSemiHidden="1" w:defUnhideWhenUsed="1" w:defQFormat="0" w:count="267">
    <w:lsdException w:name="Normal" w:locked="0" w:semiHidden="0" w:uiPriority="1" w:unhideWhenUsed="0" w:qFormat="1"/>
    <w:lsdException w:name="heading 1" w:semiHidden="0" w:uiPriority="9" w:unhideWhenUsed="0"/>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325175"/>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customStyle="1" w:styleId="Ttulo3Car">
    <w:name w:val="Título 3 Car"/>
    <w:basedOn w:val="Fuentedeprrafopredeter"/>
    <w:link w:val="Ttulo3"/>
    <w:rsid w:val="00325175"/>
    <w:rPr>
      <w:rFonts w:ascii="Cambria" w:eastAsia="Times New Roman" w:hAnsi="Cambria"/>
      <w:b/>
      <w:bCs/>
      <w:sz w:val="26"/>
      <w:szCs w:val="26"/>
      <w:lang w:val="es-ES" w:eastAsia="es-ES"/>
    </w:rPr>
  </w:style>
  <w:style w:type="character" w:styleId="Hipervnculo">
    <w:name w:val="Hyperlink"/>
    <w:basedOn w:val="Fuentedeprrafopredeter"/>
    <w:uiPriority w:val="99"/>
    <w:unhideWhenUsed/>
    <w:locked/>
    <w:rsid w:val="00325175"/>
    <w:rPr>
      <w:color w:val="4F81BD" w:themeColor="hyperlink"/>
      <w:u w:val="single"/>
    </w:rPr>
  </w:style>
  <w:style w:type="paragraph" w:styleId="NormalWeb">
    <w:name w:val="Normal (Web)"/>
    <w:basedOn w:val="Normal"/>
    <w:locked/>
    <w:rsid w:val="00325175"/>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325175"/>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325175"/>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Calibri" w:hAnsi="Franklin Gothic Book" w:cs="Times New Roman"/>
        <w:lang w:val="es-CR" w:eastAsia="es-CR" w:bidi="ar-SA"/>
      </w:rPr>
    </w:rPrDefault>
    <w:pPrDefault/>
  </w:docDefaults>
  <w:latentStyles w:defLockedState="1" w:defUIPriority="99" w:defSemiHidden="1" w:defUnhideWhenUsed="1" w:defQFormat="0" w:count="267">
    <w:lsdException w:name="Normal" w:locked="0" w:semiHidden="0" w:uiPriority="1" w:unhideWhenUsed="0" w:qFormat="1"/>
    <w:lsdException w:name="heading 1" w:semiHidden="0" w:uiPriority="9" w:unhideWhenUsed="0"/>
    <w:lsdException w:name="heading 2" w:uiPriority="9"/>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iPriority="0"/>
    <w:lsdException w:name="footer" w:locked="0"/>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Web)" w:uiPriority="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nhideWhenUsed/>
    <w:qFormat/>
    <w:locked/>
    <w:rsid w:val="00325175"/>
    <w:pPr>
      <w:keepNext/>
      <w:spacing w:before="240" w:after="60" w:line="240" w:lineRule="auto"/>
      <w:jc w:val="left"/>
      <w:outlineLvl w:val="2"/>
    </w:pPr>
    <w:rPr>
      <w:b/>
      <w:bCs/>
      <w:sz w:val="26"/>
      <w:szCs w:val="26"/>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customStyle="1" w:styleId="Ttulo3Car">
    <w:name w:val="Título 3 Car"/>
    <w:basedOn w:val="Fuentedeprrafopredeter"/>
    <w:link w:val="Ttulo3"/>
    <w:rsid w:val="00325175"/>
    <w:rPr>
      <w:rFonts w:ascii="Cambria" w:eastAsia="Times New Roman" w:hAnsi="Cambria"/>
      <w:b/>
      <w:bCs/>
      <w:sz w:val="26"/>
      <w:szCs w:val="26"/>
      <w:lang w:val="es-ES" w:eastAsia="es-ES"/>
    </w:rPr>
  </w:style>
  <w:style w:type="character" w:styleId="Hipervnculo">
    <w:name w:val="Hyperlink"/>
    <w:basedOn w:val="Fuentedeprrafopredeter"/>
    <w:uiPriority w:val="99"/>
    <w:unhideWhenUsed/>
    <w:locked/>
    <w:rsid w:val="00325175"/>
    <w:rPr>
      <w:color w:val="4F81BD" w:themeColor="hyperlink"/>
      <w:u w:val="single"/>
    </w:rPr>
  </w:style>
  <w:style w:type="paragraph" w:styleId="NormalWeb">
    <w:name w:val="Normal (Web)"/>
    <w:basedOn w:val="Normal"/>
    <w:locked/>
    <w:rsid w:val="00325175"/>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325175"/>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325175"/>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flores@sugef.fi.c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k1dIa9JOcc+ZQr2sQUDQXVoWpOw=</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dUmEI7dWLd12DrZhLqaGdvM+trU=</DigestValue>
    </Reference>
  </SignedInfo>
  <SignatureValue>HqNDfUXby6uRyfbNdVJWuYyzy2biAEjpoPartn4hdSkfJVOzhM0YvUpSUscxio3giOi2/F2qNh9i
V6FnZbCqaTj1PnQLsqjgfI2Kn8+tsGpDzoThbGkSaYbkO94jHqJY0Odn4/O+XNJKFkcAPMxJzZ+o
mJqzdS3BmgIHQmSNvARUyFKsVjNVOEeX/yzH0JBxLGE5MnNNNghX7pjExjD51SCqI6H+RbMHoNE6
++leOo+4O0/H+bYpuLvzSsdh9UvJX7sK0WmFsKSrIbK782yE5VPOJx4vgG5D96OrJQjDFHaemTpa
DxJGqPLDUsObxm4njQYbpn/RCuW7VBczuv6/sw==</SignatureValue>
  <KeyInfo>
    <X509Data>
      <X509Certificate>MIIFejCCBGKgAwIBAgIKZLuWtgAAAAGqhDANBgkqhkiG9w0BAQUFADCBmjEVMBMGA1UEBRMMNC0w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</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QZpsYaMBgFQZVtVpEsJreddi84Q=</DigestValue>
      </Reference>
      <Reference URI="/word/header2.xml?ContentType=application/vnd.openxmlformats-officedocument.wordprocessingml.header+xml">
        <DigestMethod Algorithm="http://www.w3.org/2000/09/xmldsig#sha1"/>
        <DigestValue>RaW5OgbsOHfwN7/cNZInCqf924E=</DigestValue>
      </Reference>
      <Reference URI="/word/webSettings.xml?ContentType=application/vnd.openxmlformats-officedocument.wordprocessingml.webSettings+xml">
        <DigestMethod Algorithm="http://www.w3.org/2000/09/xmldsig#sha1"/>
        <DigestValue>lAd5yF8cxEoiFlszYhO3zrlMwUQ=</DigestValue>
      </Reference>
      <Reference URI="/word/media/image1.jpg?ContentType=image/jpeg">
        <DigestMethod Algorithm="http://www.w3.org/2000/09/xmldsig#sha1"/>
        <DigestValue>WBE2fsmHVGwcKKBQxbSMrwxyzd0=</DigestValue>
      </Reference>
      <Reference URI="/word/media/image3.png?ContentType=image/png">
        <DigestMethod Algorithm="http://www.w3.org/2000/09/xmldsig#sha1"/>
        <DigestValue>ugf502F9OWENCRXzhnDZtkblBVw=</DigestValue>
      </Reference>
      <Reference URI="/word/media/image2.png?ContentType=image/png">
        <DigestMethod Algorithm="http://www.w3.org/2000/09/xmldsig#sha1"/>
        <DigestValue>xqOBhFuPeqMghHzp2yf95n6b0Eo=</DigestValue>
      </Reference>
      <Reference URI="/word/media/image4.emf?ContentType=image/x-emf">
        <DigestMethod Algorithm="http://www.w3.org/2000/09/xmldsig#sha1"/>
        <DigestValue>GoPcGkLSV4myQ+cl82LPPkibvG0=</DigestValue>
      </Reference>
      <Reference URI="/word/theme/theme1.xml?ContentType=application/vnd.openxmlformats-officedocument.theme+xml">
        <DigestMethod Algorithm="http://www.w3.org/2000/09/xmldsig#sha1"/>
        <DigestValue>afn6CthWEUwqtPMX5ImY3jwVifM=</DigestValue>
      </Reference>
      <Reference URI="/word/fontTable.xml?ContentType=application/vnd.openxmlformats-officedocument.wordprocessingml.fontTable+xml">
        <DigestMethod Algorithm="http://www.w3.org/2000/09/xmldsig#sha1"/>
        <DigestValue>beKe7nVL9drzq8KWz49Ojv/T2+o=</DigestValue>
      </Reference>
      <Reference URI="/word/endnotes.xml?ContentType=application/vnd.openxmlformats-officedocument.wordprocessingml.endnotes+xml">
        <DigestMethod Algorithm="http://www.w3.org/2000/09/xmldsig#sha1"/>
        <DigestValue>al/yDkMTNQkyIedUONbl5/lPlFA=</DigestValue>
      </Reference>
      <Reference URI="/word/numbering.xml?ContentType=application/vnd.openxmlformats-officedocument.wordprocessingml.numbering+xml">
        <DigestMethod Algorithm="http://www.w3.org/2000/09/xmldsig#sha1"/>
        <DigestValue>wcz4WfQKiWDpynaa1VgidI63ZHA=</DigestValue>
      </Reference>
      <Reference URI="/word/document.xml?ContentType=application/vnd.openxmlformats-officedocument.wordprocessingml.document.main+xml">
        <DigestMethod Algorithm="http://www.w3.org/2000/09/xmldsig#sha1"/>
        <DigestValue>ne+7czXVHObbglwtL2QRcBY5JhQ=</DigestValue>
      </Reference>
      <Reference URI="/word/stylesWithEffects.xml?ContentType=application/vnd.ms-word.stylesWithEffects+xml">
        <DigestMethod Algorithm="http://www.w3.org/2000/09/xmldsig#sha1"/>
        <DigestValue>RAsPBftwx8mvkp8CtLPl0BaJ840=</DigestValue>
      </Reference>
      <Reference URI="/word/footnotes.xml?ContentType=application/vnd.openxmlformats-officedocument.wordprocessingml.footnotes+xml">
        <DigestMethod Algorithm="http://www.w3.org/2000/09/xmldsig#sha1"/>
        <DigestValue>X+aKZWGegIAo6aSLK5DpjDBd/qI=</DigestValue>
      </Reference>
      <Reference URI="/word/header1.xml?ContentType=application/vnd.openxmlformats-officedocument.wordprocessingml.header+xml">
        <DigestMethod Algorithm="http://www.w3.org/2000/09/xmldsig#sha1"/>
        <DigestValue>o9OwHlBvuQPF/8iKk/7jVsE6N6g=</DigestValue>
      </Reference>
      <Reference URI="/word/footer1.xml?ContentType=application/vnd.openxmlformats-officedocument.wordprocessingml.footer+xml">
        <DigestMethod Algorithm="http://www.w3.org/2000/09/xmldsig#sha1"/>
        <DigestValue>lkBwe1HSEYwRpsasX+akX9CcaHE=</DigestValue>
      </Reference>
      <Reference URI="/word/footer2.xml?ContentType=application/vnd.openxmlformats-officedocument.wordprocessingml.footer+xml">
        <DigestMethod Algorithm="http://www.w3.org/2000/09/xmldsig#sha1"/>
        <DigestValue>CCwZC88xpb2sxOs9ypssKxvK/4s=</DigestValue>
      </Reference>
      <Reference URI="/word/styles.xml?ContentType=application/vnd.openxmlformats-officedocument.wordprocessingml.styles+xml">
        <DigestMethod Algorithm="http://www.w3.org/2000/09/xmldsig#sha1"/>
        <DigestValue>h2phoerAzG5pKG3+u7Pcra28f94=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I2lIyeeZ9uoYIWnj0fkwJ+JUOu4=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tDJIgKsxrQnyCoanfi42QbEsgT0=</DigestValue>
      </Reference>
    </Manifest>
    <SignatureProperties>
      <SignatureProperty Id="idSignatureTime" Target="#idPackageSignature">
        <mdssi:SignatureTime>
          <mdssi:Format>YYYY-MM-DDThh:mm:ssTZD</mdssi:Format>
          <mdssi:Value>2015-08-14T14:50:02Z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2015-08-14T14:50:02Z</xd:SigningTime>
          <xd:SigningCertificate>
            <xd:Cert>
              <xd:CertDigest>
                <DigestMethod Algorithm="http://www.w3.org/2000/09/xmldsig#sha1"/>
                <DigestValue>cPYBT3rItVvaYiu1bmyY3uSFhA0=</DigestValue>
              </xd:CertDigest>
              <xd:IssuerSerial>
                <X509IssuerName>CN=CA SINPE - PERSONA FISICA, OU=DIVISION DE SERVICIOS FINANCIEROS, O=BANCO CENTRAL DE COSTA RICA, C=CR, SERIALNUMBER=4-000-004017</X509IssuerName>
                <X509SerialNumber>475697049296299658160772</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JlwYJKoZIhvcNAQcCoIIJiDCCCYQCAQMxCzAJBgUrDgMCGgUAMGMGCyqGSIb3DQEJEAEEoFQEUjBQAgEBBghggTwBAQEBBTAhMAkGBSsOAwIaBQAEFP9OGWorTHpM4qhNltVgyenwGPR5AgQAngZ8GA8yMDE1MDgxNDE0NTAxMl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DgxNDE0NTAxMlowIwYJKoZIhvcNAQkEMRYEFBqoFIWjwj9HiY8zrkVxyVlnd+LMMCsGCyqGSIb3DQEJEAIMMRwwGjAYMBYEFFKSNojhCyFC83DFLbiuPysk5OpDMA0GCSqGSIb3DQEBAQUABIIBAFAbDDuZ3FkFlrxAqpRrmFX7SObjo8HStmMniuOLr9o2yBeBQYbLplrpvp6bhNieyZgJ5Cp4f99/l638AZDHK373fsYJzqKPYTwH2neHlDqZnfX1aTvgcvHVEGP0uNGngIAaU1U5zpgERrkIVIhkhgXfaxLzgf5IHkPkiFVTUncu2URuujWJ/mgTHrbYgVU65483VpAOJJfChfR/zkEMfpyEsm+SFd70EEP1rrvDdtnZ4KpHxJL6Apbykcly6Z3BsatRM2ZuQbPjHxB2FawWzzxq+r/Xl+nj6GxJmEkPkYv/hiBhfj1IYxrvWqnn/Hk/jQvSAW/k4l0e76JitkU9EeQ=</xd:EncapsulatedTimeStamp>
          </xd:SignatureTimeStamp>
          <xd:CompleteCertificateRefs>
            <xd:CertRefs>
              <xd:Cert>
                <xd:CertDigest>
                  <DigestMethod Algorithm="http://www.w3.org/2000/09/xmldsig#sha1"/>
                  <DigestValue>y4TEOF/3AnSH3qoXtfNrfQXjXD4=</DigestValue>
                </xd:CertDigest>
                <xd:IssuerSerial>
                  <X509IssuerName>CN=CA POLITICA PERSONA FISICA - COSTA RICA, OU=DCFD, O=MICIT, C=CR, SERIALNUMBER=CPJ-2-100-098311</X509IssuerName>
                  <X509SerialNumber>458414438438469292261379</X509SerialNumber>
                </xd:IssuerSerial>
              </xd:Cert>
              <xd:Cert>
                <xd:CertDigest>
                  <DigestMethod Algorithm="http://www.w3.org/2000/09/xmldsig#sha1"/>
                  <DigestValue>LUgs4Am7xp/bOrjyGxZaLqZRMWc=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0/09/xmldsig#sha1"/>
                  <DigestValue>Hz1WgCbjcsEiJEUzozn4bf38+qs=</DigestValue>
                </xd:CertDigest>
                <xd:IssuerSerial>
                  <X509IssuerName>CN=CA RAIZ NACIONAL - COSTA RICA, C=CR, O=MICIT, OU=DCFD, SERIALNUMBER=CPJ-2-100-098311</X509IssuerName>
                  <X509SerialNumber>164790747737892938508956538822974288145</X509SerialNumber>
                </xd:IssuerSerial>
              </xd:Cert>
            </xd:CertRefs>
          </xd:CompleteCertificateRefs>
          <xd:CertificateValues>
            <xd:EncapsulatedX509Certificate>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EEBtCbMCLbvYswHGZbQ5Rfzp6L570Hkisv7mSJbsB9G77R7sevjSurgDDKzMJEhvbqTseoMeO6tLwerAYxUHLh2MZiCQWebSts/IAar/KBe+uKpKndfw1TEWNr0dhE7ORsmM7FtM3xRwl0f5Vs3DX2cpPLrl5ZP6vGZNtUZaB2PQMkFFH7bVINsUUHRiI/Y2y103dGtrx4tU7OO4AVK8hECi9Rpg3dSHsi0ZhBTZPO1lIknAhXGtqvyS9h6JYkFa6ONVQoX3Gn0hPROJnHLcsXQSsycGk5meFbFIJ6PzrdE+94U7F0zTem2ExdBvbqhqt/nGek1mMsUdR+a5Um4LFQ==</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CompleteRevocationRefs>
            <xd:OCSPRefs>
              <xd:OCSPRef>
                <xd:OCSPIdentifier>
                  <xd:ResponderID>
                    <xd:ByKey>2dAy6CelzglN2+fRobXDLHeLRjY=</xd:ByKey>
                  </xd:ResponderID>
                  <xd:ProducedAt>2015-08-13T14:38:37Z</xd:ProducedAt>
                </xd:OCSPIdentifier>
                <xd:DigestAlgAndValue>
                  <DigestMethod Algorithm="http://www.w3.org/2000/09/xmldsig#sha1"/>
                  <DigestValue>iMpi4B2hYeTDnqNOukpb6KGt9Qc=</DigestValue>
                </xd:DigestAlgAndValue>
              </xd:OCSPRef>
            </xd:OCSPRefs>
            <xd:CRLRefs>
              <xd:CRLRef>
                <xd:DigestAlgAndValue>
                  <DigestMethod Algorithm="http://www.w3.org/2000/09/xmldsig#sha1"/>
                  <DigestValue>GFrG4bXV5q0601J6X5DaZqx/s74=</DigestValue>
                </xd:DigestAlgAndValue>
                <xd:CRLIdentifier>
                  <xd:Issuer>CN=CA POLITICA PERSONA FISICA - COSTA RICA, OU=DCFD, O=MICIT, C=CR, SERIALNUMBER=CPJ-2-100-098311</xd:Issuer>
                  <xd:IssueTime>2015-07-29T17:23:14Z</xd:IssueTime>
                </xd:CRLIdentifier>
              </xd:CRLRef>
              <xd:CRLRef>
                <xd:DigestAlgAndValue>
                  <DigestMethod Algorithm="http://www.w3.org/2000/09/xmldsig#sha1"/>
                  <DigestValue>ITzENnQgNCHmZQw3tqzvNwYkrwA=</DigestValue>
                </xd:DigestAlgAndValue>
                <xd:CRLIdentifier>
                  <xd:Issuer>CN=CA RAIZ NACIONAL - COSTA RICA, C=CR, O=MICIT, OU=DCFD, SERIALNUMBER=CPJ-2-100-098311</xd:Issuer>
                  <xd:IssueTime>2015-07-29T17:12:36Z</xd:IssueTime>
                </xd:CRLIdentifier>
              </xd:CRLRef>
            </xd:CRLRefs>
          </xd:CompleteRevocationRefs>
          <xd:RevocationValues>
            <xd:OCSPValues>
              <xd:EncapsulatedOCSPValue>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</xd:EncapsulatedOCSPValue>
            </xd:OCSPValues>
            <xd:CRLValues>
              <xd:EncapsulatedCRLValue>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</xd:EncapsulatedCRLValue>
              <xd:EncapsulatedCRLValue>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</xd:EncapsulatedCRLValue>
            </xd:CRLValues>
          </xd:RevocationValues>
          <xd:SigAndRefsTimeStamp>
            <CanonicalizationMethod Algorithm="http://www.w3.org/TR/2001/REC-xml-c14n-20010315"/>
            <xd:EncapsulatedTimeStamp>MIIJlwYJKoZIhvcNAQcCoIIJiDCCCYQCAQMxCzAJBgUrDgMCGgUAMGMGCyqGSIb3DQEJEAEEoFQEUjBQAgEBBghggTwBAQEBBTAhMAkGBSsOAwIaBQAEFJIbnECMGFGu+Hp9hAyHOmGpipCYAgQAngZ9GA8yMDE1MDgxNDE0NTAxMl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DgxNDE0NTAxMlowIwYJKoZIhvcNAQkEMRYEFPG+OspYtBZxHSQWpD1JyXdwSvmKMCsGCyqGSIb3DQEJEAIMMRwwGjAYMBYEFFKSNojhCyFC83DFLbiuPysk5OpDMA0GCSqGSIb3DQEBAQUABIIBAFQ6dRuikSYHy2wW/jUepZYJAIpnRSlepCl7DJDFzU4KKuhpbu+jfQ7JyW7wGUpOgQBrKkx8torncY1vpzcu5yYjz7/V/xql+8dE+lzkDYXxH7gzzFL04DCiMSezm1Wz4RKLCksVlv+Mx9OUyVGKqJ63NWb3bw0P8R5RF9FfdpJcjr7/J2Q5i2Kf+a9gcwBgP2E9Os3GoBY3qtVVSnBKDz8yajJCRJTfdAfVzkPF898xSGcWqJyaa8iOp8GEMrSwG2Hu/1wBBwhGSIdT1s44cOTHdIS+7PJDJyN6aql37r8WIg9ABmHzr8+1OtjAH7Gp0RGBF1bbOxLhwotx824HaA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ituación_x0020_actual xmlns="b875e23b-67d9-4b2e-bdec-edacbf90b326" xsi:nil="true"/>
    <Dependencia xmlns="b875e23b-67d9-4b2e-bdec-edacbf90b326"/>
    <KpiDescription xmlns="http://schemas.microsoft.com/sharepoint/v3">Tramitada SGF-2358-2015 
Circular para todas las entidades supervisadas, requerimiento tecnológico VDI</KpiDescription>
    <_Status xmlns="http://schemas.microsoft.com/sharepoint/v3/fields">Para tramitar</_Status>
    <Enviado_x0020_por xmlns="b875e23b-67d9-4b2e-bdec-edacbf90b326">Osvaldo Sánchez Chaves</Enviado_x0020_por>
    <Secretaria xmlns="b875e23b-67d9-4b2e-bdec-edacbf90b326">
      <UserInfo>
        <DisplayName>Alejandra Arias Alfaro</DisplayName>
        <AccountId>51</AccountId>
        <AccountType/>
      </UserInfo>
    </Secretaria>
    <Año xmlns="b875e23b-67d9-4b2e-bdec-edacbf90b326">2015</Año>
    <Externo_x003f_ xmlns="b875e23b-67d9-4b2e-bdec-edacbf90b326">true</Externo_x003f_>
    <Entidad_x0020_Financiera xmlns="b875e23b-67d9-4b2e-bdec-edacbf90b326">Todas</Entidad_x0020_Financiera>
    <N_x00b0_Oficio xmlns="b875e23b-67d9-4b2e-bdec-edacbf90b326">SGF-2358-2015 </N_x00b0_Oficio>
    <Copiado_x0020_a xmlns="b875e23b-67d9-4b2e-bdec-edacbf90b326">
      <UserInfo>
        <DisplayName>SUGEF\osanchez</DisplayName>
        <AccountId>29</AccountId>
        <AccountType/>
      </UserInfo>
    </Copiado_x0020_a>
    <Firmantes xmlns="b875e23b-67d9-4b2e-bdec-edacbf90b326">
      <UserInfo>
        <DisplayName>SUGEF\jcascante</DisplayName>
        <AccountId>22</AccountId>
        <AccountType/>
      </UserInfo>
    </Firmantes>
    <Firma_x0020_despacho_x003f_ xmlns="b875e23b-67d9-4b2e-bdec-edacbf90b326">true</Firma_x0020_despacho_x003f_>
    <Firma_x0020_digital_x003f_ xmlns="b875e23b-67d9-4b2e-bdec-edacbf90b326">true</Firma_x0020_digital_x003f_>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07" ma:contentTypeDescription="" ma:contentTypeScope="" ma:versionID="28ca68493c012280d810483b3d96ef23">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8da3277cf9a56d0f440cd0386905a19"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2:Externo_x003f_" minOccurs="0"/>
                <xsd:element ref="ns1:KpiDescription" minOccurs="0"/>
                <xsd:element ref="ns3:_Status" minOccurs="0"/>
                <xsd:element ref="ns2:Firmantes" minOccurs="0"/>
                <xsd:element ref="ns2:Año" minOccurs="0"/>
                <xsd:element ref="ns2:Dependencia" minOccurs="0"/>
                <xsd:element ref="ns2:Copiado_x0020_a" minOccurs="0"/>
                <xsd:element ref="ns2:Secretaria" minOccurs="0"/>
                <xsd:element ref="ns2:Firma_x0020_despacho_x003f_" minOccurs="0"/>
                <xsd:element ref="ns2:Firma_x0020_digital_x003f_" minOccurs="0"/>
                <xsd:element ref="ns2:Envi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5"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BANCO CREDITO AGRICOLA DE CARTAGO"/>
              <xsd:enumeration value="BANCO DE COSTA RICA"/>
              <xsd:enumeration value="Banco Nacional de Costa Rica."/>
              <xsd:enumeration value="BANCO HIPOTECARIO DE LA VIVIENDA"/>
              <xsd:enumeration value="BANCO POPULAR Y DE DESARROLLO COMUNAL"/>
              <xsd:enumeration value="BANCO BAC SAN JOSE S A"/>
              <xsd:enumeration value="BANCO GENERAL COSTA RICA SOCIEDAD ANONIMA"/>
              <xsd:enumeration value="Banco de Soluciones Bansol de Costa Rica S A"/>
              <xsd:enumeration value="BANCO BCT S A"/>
              <xsd:enumeration value="Banco Cathay de Costa Rica, S.A."/>
              <xsd:enumeration value="BANCO CITIBANK DE COSTA RICA SOCIEDAD ANONIMA"/>
              <xsd:enumeration value="Banco Davivienda Costa Rica Sociedad Anonima"/>
              <xsd:enumeration value="BANCO IMPROSA S A"/>
              <xsd:enumeration value="BANCO LAFISE SOCIEDAD ANONIMA"/>
              <xsd:enumeration value="BANCO PROMERICA DE COSTA RICA S A"/>
              <xsd:enumeration value="SCOTIABANK DE COSTA RICA S A"/>
              <xsd:enumeration value="Financiera ACOBO S A"/>
              <xsd:enumeration value="Financiera Cafsa, S.A."/>
              <xsd:enumeration value="Financiera Comeca, S.A."/>
              <xsd:enumeration value="Financiera Desyfin S.A."/>
              <xsd:enumeration value="FINANCIERA G&amp;T CONTINENTAL COSTA RICA S A"/>
              <xsd:enumeration value="Financiera Multivalores S.A"/>
              <xsd:enumeration value="Caja de Ahorro y Préstamo de la Ande."/>
              <xsd:enumeration value="COOPERATIVA DE AHORRO Y CREDITO DE LOS VECINOS DE ACOSTA R L COOPEACOSTA R L"/>
              <xsd:enumeration value="COOPERATIVA DE AHORRO Y CREDITO ALIANZA DE PEREZ ZELEDON R L COOPEALIANZA R L"/>
              <xsd:enumeration value="Cooperativa de Ahorro y Crédito La Amistad, R.L."/>
              <xsd:enumeration value="Cooperativa de Ahorro y Crédito ANDE No. 1, R.L. (COOPEANDE No 1 R.L.)"/>
              <xsd:enumeration value="COOPERATIVA DE AHORRO Y CREDITO DE LOS EDUCADORES DE LA REGION HUETAR NORTE R L COOPEANDE No7 R L"/>
              <xsd:enumeration value="Cooperativa Aserriceña de Ahorro y Crédito R L COOPEASERRI R L"/>
              <xsd:enumeration value="COOPERATIVA DE AHORRO Y CREDITO DE LOS EMPLEADOS DEL INSTITUTO COSTARRICENSE DE ACUEDUCTOS Y ALCANTARILLADOS R L"/>
              <xsd:enumeration value="COOPERATIVA DE AHORRO Y CREDITO DE LOS TRABAJADORES DEL SECTOR PUBLICO COSTARRICENSE Y LAS EMPRESAS DEL SECTOR SALUD R L COOPECAJA R L"/>
              <xsd:enumeration value="COOPERATIVA DE AHORRO Y CREDITO DE LA COMUNIDAD DE CIUDAD QUESADA R L COOCIQUE R L"/>
              <xsd:enumeration value="COOPERATIVA DE AHORRO Y CREDITO ANTONIO VEGA GRANADOS R L COOPAVEGRA R L"/>
              <xsd:enumeration value="COOPERATIVA DE AHORRO Y CREDITO REFRACCIONARIO DE ALFARO RUIZ R L COOPECAR R L"/>
              <xsd:enumeration value="Cooperativa de Ahorro y Crédito de los Empleados de la Contraloría General de la República R L COOPECO R L"/>
              <xsd:enumeration value="COOPERATIVA DE AHORRO Y CREDITO DE LOS EMPLEADOS DEL SECTOR PUBLICO PRIVADO E INDEPENDIENTE R L COOPEFYL R L"/>
              <xsd:enumeration value="Cooperativa de Ahorro y Crédito de los Productores de Leche R L COOPELECHEROS R L"/>
              <xsd:enumeration value="COOPERATIVA NACIONAL DE EDUCADORES R L (COOPENAE R L)"/>
              <xsd:enumeration value="Cooperativa de Ahorro y Crédito para el Desarrollo, R.L. (CREDECOOP R.L)"/>
              <xsd:enumeration value="COOPERATIVA DE AHORRO Y CREDITO REFRACCIONARIO DE LA COMUNIDAD DE ESPARZA R L COOPESPARTA R L"/>
              <xsd:enumeration value="COOPERATIVA DE AHORRO Y CREDITO DE LA COMUNIDAD DE GRECIA R L (COOPEGRECIA)"/>
              <xsd:enumeration value="COOPERATIVA DE AHORRO Y CREDITO DE SERVIDORES JUDICIALES R L COOPEJUDICIAL R L"/>
              <xsd:enumeration value="COOPERATIVA DE AHORRO CREDITO Y SERVICIOS MULTIPLES DE MAESTROS PENSIONADOS Y EN SERVICIO ABIERTO A LA COMUNIDAD R L COOPEMAPRO R L"/>
              <xsd:enumeration value="COOPERATIVA DE AHORRO Y CREDITO Y SERVICIOS MULTIPLES DE LOS MEDICOS R L COOPEMEDICOS R L"/>
              <xsd:enumeration value="COOPERATIVA DE AHORRO Y CREDITO DE LOS EMPLEADOS DEL MINISTERIO DE EDUCACION PUBLICA R L COOPEMEP R L"/>
              <xsd:enumeration value="COOPERATIVA DE AHORRO Y CREDITO DE OROTINA R L COOPEOROTINA R L"/>
              <xsd:enumeration value="COOPERATIVA DE AHORRO Y CREDITO DE LOS EMPLEADOS DEL BANCO POPULAR Y DE DESARROLLO COMUNAL R L COOPEBANPO R L"/>
              <xsd:enumeration value="COOPERATIVA DE AHORRO Y CREDITO DE SAN MARCOS DE TARRAZU R L COOPESANMARCOS R L"/>
              <xsd:enumeration value="COOPERATIVA DE AHORRO Y CREDITO REFACCIONARIO DE LA COMUNIDAD DE SAN RAMON R L COOPESANRAMON R L"/>
              <xsd:enumeration value="SERVICIOS COOPERATIVOS R L (SERVICOOP R L)"/>
              <xsd:enumeration value="COOPERATIVA DE AHORRO Y CREDITO DE LOS SERVIDORES PUBLICOS R L COOPESERVIDORES R L"/>
              <xsd:enumeration value="Cooperativa de Ahorro y Crédito de los Empleados Universitarios Estatales R.L."/>
              <xsd:enumeration value="GRUPO MUTUAL ALAJUELA LA VIVIENDA DE AHORRO Y PRESTAMO"/>
              <xsd:enumeration value="Mutual Cartago de Ahorro y Préstamo"/>
              <xsd:enumeration value="Global Exchange Casa de Cambio S A"/>
              <xsd:enumeration value="SERVIEXPRESO MONEY TRANSFERS CASA DE CAMBIO S A"/>
              <xsd:enumeration value="Casa de Cambio Tele Dólar Expreso S.A."/>
              <xsd:enumeration value="LATIN AMERICAN EXCHANGE LATINEX CASA DE CAMBIO S A"/>
              <xsd:enumeration value="CASA DE CAMBIO SOLUCIONES MONETARIAS SOCIEDAD ANONIM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4" nillable="true" ma:displayName="Externo?" ma:default="1" ma:description="Externo/Interno" ma:internalName="Externo_x003F_">
      <xsd:simpleType>
        <xsd:restriction base="dms:Boolean"/>
      </xsd:simpleType>
    </xsd:element>
    <xsd:element name="Firmantes" ma:index="7"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ño" ma:index="8" nillable="true" ma:displayName="Año" ma:default="2015"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Dependencia" ma:index="9" nillable="true" ma:displayName="Dependencia" ma:internalName="Dependencia">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í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Copiado_x0020_a" ma:index="10" nillable="true" ma:displayName="Copiado a" ma:list="UserInfo" ma:SharePointGroup="0" ma:internalName="Copiado_x0020_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_x0020_despacho_x003f_" ma:index="12" nillable="true" ma:displayName="Firma despacho?" ma:default="0" ma:internalName="Firma_x0020_despacho_x003F_">
      <xsd:simpleType>
        <xsd:restriction base="dms:Boolean"/>
      </xsd:simpleType>
    </xsd:element>
    <xsd:element name="Firma_x0020_digital_x003f_" ma:index="13" nillable="true" ma:displayName="Firma digital?" ma:default="0" ma:internalName="Firma_x0020_digital_x003F_">
      <xsd:simpleType>
        <xsd:restriction base="dms:Boolean"/>
      </xsd:simpleType>
    </xsd:element>
    <xsd:element name="Enviado_x0020_por" ma:index="21" nillable="true" ma:displayName="EnviadoPor" ma:internalName="Enviado_x0020_p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ma:readOnly="false">
      <xsd:simpleType>
        <xsd:restriction base="dms:Choice">
          <xsd:enumeration value="Firmado"/>
          <xsd:enumeration value="Para tramitar"/>
          <xsd:enumeration value="Recha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9AB93284-D730-432E-A023-5702D8C226FD}"/>
</file>

<file path=customXml/itemProps4.xml><?xml version="1.0" encoding="utf-8"?>
<ds:datastoreItem xmlns:ds="http://schemas.openxmlformats.org/officeDocument/2006/customXml" ds:itemID="{B9E8BCCE-863F-4E42-96EA-C112AA3ED6DA}"/>
</file>

<file path=customXml/itemProps5.xml><?xml version="1.0" encoding="utf-8"?>
<ds:datastoreItem xmlns:ds="http://schemas.openxmlformats.org/officeDocument/2006/customXml" ds:itemID="{17F800B9-E02B-4CF4-B558-B862E1811FFF}"/>
</file>

<file path=docProps/app.xml><?xml version="1.0" encoding="utf-8"?>
<Properties xmlns="http://schemas.openxmlformats.org/officeDocument/2006/extended-properties" xmlns:vt="http://schemas.openxmlformats.org/officeDocument/2006/docPropsVTypes">
  <Template>Normal</Template>
  <TotalTime>31</TotalTime>
  <Pages>2</Pages>
  <Words>332</Words>
  <Characters>1830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Sánchez Chaves</dc:creator>
  <cp:keywords/>
  <dc:description/>
  <cp:lastModifiedBy>Javier Cascante Elizondo</cp:lastModifiedBy>
  <cp:revision>3</cp:revision>
  <cp:lastPrinted>2015-07-30T22:36:00Z</cp:lastPrinted>
  <dcterms:created xsi:type="dcterms:W3CDTF">2015-08-13T20:42:00Z</dcterms:created>
  <dcterms:modified xsi:type="dcterms:W3CDTF">2015-08-14T14:50:00Z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Avance">
    <vt:r8>0.5</vt:r8>
  </property>
  <property fmtid="{D5CDD505-2E9C-101B-9397-08002B2CF9AE}" pid="5" name="Entrante relacionado">
    <vt:lpwstr>, </vt:lpwstr>
  </property>
</Properties>
</file>