
<file path=[Content_Types].xml><?xml version="1.0" encoding="utf-8"?>
<Types xmlns="http://schemas.openxmlformats.org/package/2006/content-types">
  <Default Extension="jpeg" ContentType="image/jpeg"/>
  <Default Extension="rels" ContentType="application/vnd.openxmlformats-package.relationships+xml"/>
  <Default Extension="sigs" ContentType="application/vnd.openxmlformats-package.digital-signature-origin"/>
  <Default Extension="tmp" ContentType="image/png"/>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_xmlsignatures/sig1.xml" ContentType="application/vnd.openxmlformats-package.digital-signature-xmlsignature+xml"/>
  <Override PartName="/_xmlsignatures/sig2.xml" ContentType="application/vnd.openxmlformats-package.digital-signature-xmlsignatur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digital-signature/origin" Target="/_xmlsignatures/origin.sigs" Id="rId5"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0F311" w14:textId="77777777" w:rsidR="00BA2BA3" w:rsidRDefault="00BA2BA3" w:rsidP="00181ABF">
      <w:pPr>
        <w:pStyle w:val="Texto"/>
        <w:spacing w:before="0" w:after="0" w:line="240" w:lineRule="auto"/>
        <w:rPr>
          <w:sz w:val="24"/>
        </w:rPr>
      </w:pPr>
    </w:p>
    <w:p w14:paraId="6522B1D5" w14:textId="77777777" w:rsidR="00F65A44" w:rsidRPr="00E15B66" w:rsidRDefault="00F65A44" w:rsidP="00F65A44">
      <w:pPr>
        <w:pStyle w:val="Texto"/>
        <w:spacing w:before="0" w:after="0" w:line="240" w:lineRule="auto"/>
        <w:contextualSpacing/>
        <w:jc w:val="center"/>
        <w:rPr>
          <w:b/>
          <w:bCs/>
          <w:sz w:val="24"/>
        </w:rPr>
      </w:pPr>
      <w:r w:rsidRPr="00E15B66">
        <w:rPr>
          <w:b/>
          <w:bCs/>
          <w:sz w:val="24"/>
        </w:rPr>
        <w:t>Circular Externa</w:t>
      </w:r>
    </w:p>
    <w:p w14:paraId="7F0D2B9D" w14:textId="307C0028" w:rsidR="00F65A44" w:rsidRDefault="00192FC5" w:rsidP="00F65A44">
      <w:pPr>
        <w:pStyle w:val="Texto"/>
        <w:spacing w:before="0" w:after="0" w:line="240" w:lineRule="auto"/>
        <w:contextualSpacing/>
        <w:jc w:val="center"/>
        <w:rPr>
          <w:sz w:val="24"/>
        </w:rPr>
      </w:pPr>
      <w:r w:rsidRPr="00192FC5">
        <w:rPr>
          <w:sz w:val="24"/>
        </w:rPr>
        <w:t>2</w:t>
      </w:r>
      <w:r w:rsidR="00705967">
        <w:rPr>
          <w:sz w:val="24"/>
        </w:rPr>
        <w:t>3</w:t>
      </w:r>
      <w:r w:rsidR="00F65A44" w:rsidRPr="00192FC5">
        <w:rPr>
          <w:sz w:val="24"/>
        </w:rPr>
        <w:t xml:space="preserve"> de abril del 2024</w:t>
      </w:r>
    </w:p>
    <w:sdt>
      <w:sdtPr>
        <w:rPr>
          <w:b/>
          <w:bCs/>
          <w:sz w:val="24"/>
          <w:lang w:val="en-US"/>
        </w:rPr>
        <w:alias w:val="Consecutivo"/>
        <w:tag w:val="Consecutivo"/>
        <w:id w:val="2052717023"/>
        <w:placeholder>
          <w:docPart w:val="9A771F365D994BA79675CF143D62E665"/>
        </w:placeholder>
        <w:text/>
      </w:sdtPr>
      <w:sdtEndPr/>
      <w:sdtContent>
        <w:p w14:paraId="31D69EDD" w14:textId="77777777" w:rsidR="006B4209" w:rsidRDefault="006B4209" w:rsidP="006B4209">
          <w:pPr>
            <w:tabs>
              <w:tab w:val="left" w:pos="2843"/>
            </w:tabs>
            <w:spacing w:line="240" w:lineRule="auto"/>
            <w:contextualSpacing/>
            <w:jc w:val="center"/>
            <w:rPr>
              <w:b/>
              <w:bCs/>
              <w:sz w:val="24"/>
              <w:lang w:val="en-US"/>
            </w:rPr>
          </w:pPr>
          <w:r w:rsidRPr="00925B7A">
            <w:rPr>
              <w:lang w:val="en-US"/>
            </w:rPr>
            <w:t xml:space="preserve">SGF-1184-2024   </w:t>
          </w:r>
        </w:p>
      </w:sdtContent>
    </w:sdt>
    <w:p w14:paraId="201ED813" w14:textId="249D1A86" w:rsidR="006B4209" w:rsidRPr="00925B7A" w:rsidRDefault="006B4209" w:rsidP="00F65A44">
      <w:pPr>
        <w:pStyle w:val="Texto"/>
        <w:spacing w:before="0" w:after="0" w:line="240" w:lineRule="auto"/>
        <w:contextualSpacing/>
        <w:jc w:val="center"/>
        <w:rPr>
          <w:sz w:val="24"/>
          <w:lang w:val="en-US"/>
        </w:rPr>
      </w:pPr>
      <w:r w:rsidRPr="00925B7A">
        <w:rPr>
          <w:sz w:val="24"/>
          <w:lang w:val="en-US"/>
        </w:rPr>
        <w:t>C03/0-704</w:t>
      </w:r>
    </w:p>
    <w:p w14:paraId="374F342D" w14:textId="1A40165B" w:rsidR="00F65A44" w:rsidRPr="00925B7A" w:rsidRDefault="006B4209" w:rsidP="001322CA">
      <w:pPr>
        <w:pStyle w:val="Texto"/>
        <w:spacing w:before="0" w:after="0" w:line="240" w:lineRule="auto"/>
        <w:contextualSpacing/>
        <w:jc w:val="center"/>
        <w:rPr>
          <w:sz w:val="24"/>
          <w:lang w:val="en-US"/>
        </w:rPr>
      </w:pPr>
      <w:bookmarkStart w:id="0" w:name="_Hlk152160460"/>
      <w:r w:rsidRPr="00925B7A">
        <w:rPr>
          <w:sz w:val="24"/>
          <w:lang w:val="en-US"/>
        </w:rPr>
        <w:t>SP-423-2024</w:t>
      </w:r>
    </w:p>
    <w:p w14:paraId="27A6658B" w14:textId="486FC53B" w:rsidR="001322CA" w:rsidRPr="00925B7A" w:rsidRDefault="00925B7A" w:rsidP="001322CA">
      <w:pPr>
        <w:pStyle w:val="Texto"/>
        <w:spacing w:before="0" w:after="0" w:line="240" w:lineRule="auto"/>
        <w:contextualSpacing/>
        <w:jc w:val="center"/>
        <w:rPr>
          <w:sz w:val="24"/>
          <w:lang w:val="en-US"/>
        </w:rPr>
      </w:pPr>
      <w:r w:rsidRPr="00925B7A">
        <w:rPr>
          <w:sz w:val="24"/>
          <w:lang w:val="en-US"/>
        </w:rPr>
        <w:t>SGS-C-0051-2024</w:t>
      </w:r>
    </w:p>
    <w:p w14:paraId="74916BD9" w14:textId="77777777" w:rsidR="00F65A44" w:rsidRPr="00E15B66" w:rsidRDefault="00925B7A" w:rsidP="00F65A44">
      <w:pPr>
        <w:tabs>
          <w:tab w:val="left" w:pos="2843"/>
        </w:tabs>
        <w:spacing w:line="240" w:lineRule="auto"/>
        <w:contextualSpacing/>
        <w:jc w:val="center"/>
        <w:rPr>
          <w:sz w:val="24"/>
        </w:rPr>
      </w:pPr>
      <w:sdt>
        <w:sdtPr>
          <w:rPr>
            <w:sz w:val="24"/>
          </w:rPr>
          <w:alias w:val="Confidencialidad"/>
          <w:tag w:val="Confidencialidad"/>
          <w:id w:val="1447896894"/>
          <w:placeholder>
            <w:docPart w:val="E6E5669D12A645B7B7276CC2324ABEB7"/>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F65A44" w:rsidRPr="00E15B66">
            <w:rPr>
              <w:sz w:val="24"/>
            </w:rPr>
            <w:t>SGF-PUBLICO</w:t>
          </w:r>
        </w:sdtContent>
      </w:sdt>
    </w:p>
    <w:bookmarkEnd w:id="0"/>
    <w:p w14:paraId="09E36B4E" w14:textId="77777777" w:rsidR="00F65A44" w:rsidRPr="00E15B66" w:rsidRDefault="00F65A44" w:rsidP="00F65A44">
      <w:pPr>
        <w:widowControl w:val="0"/>
        <w:spacing w:line="240" w:lineRule="auto"/>
        <w:ind w:left="34" w:right="86"/>
        <w:contextualSpacing/>
        <w:outlineLvl w:val="0"/>
        <w:rPr>
          <w:b/>
          <w:sz w:val="24"/>
          <w:lang w:val="es-CR"/>
        </w:rPr>
      </w:pPr>
    </w:p>
    <w:p w14:paraId="74985265" w14:textId="77777777" w:rsidR="00F65A44" w:rsidRPr="00E15B66" w:rsidRDefault="00F65A44" w:rsidP="00F65A44">
      <w:pPr>
        <w:widowControl w:val="0"/>
        <w:spacing w:line="240" w:lineRule="auto"/>
        <w:ind w:left="34" w:right="86"/>
        <w:contextualSpacing/>
        <w:outlineLvl w:val="0"/>
        <w:rPr>
          <w:b/>
          <w:sz w:val="24"/>
          <w:lang w:val="es-CR"/>
        </w:rPr>
      </w:pPr>
      <w:r w:rsidRPr="00E15B66">
        <w:rPr>
          <w:b/>
          <w:sz w:val="24"/>
          <w:lang w:val="es-CR"/>
        </w:rPr>
        <w:t xml:space="preserve">Dirigida a: </w:t>
      </w:r>
    </w:p>
    <w:p w14:paraId="129DDC56" w14:textId="77777777" w:rsidR="00F65A44" w:rsidRPr="00E15B66" w:rsidRDefault="00F65A44" w:rsidP="00F65A44">
      <w:pPr>
        <w:widowControl w:val="0"/>
        <w:spacing w:line="240" w:lineRule="auto"/>
        <w:ind w:left="34" w:right="86"/>
        <w:contextualSpacing/>
        <w:outlineLvl w:val="0"/>
        <w:rPr>
          <w:b/>
          <w:sz w:val="24"/>
          <w:lang w:val="es-CR"/>
        </w:rPr>
      </w:pPr>
    </w:p>
    <w:p w14:paraId="4D1A9B98" w14:textId="77777777" w:rsidR="00F65A44" w:rsidRPr="00E15B66" w:rsidRDefault="00F65A44" w:rsidP="00F65A44">
      <w:pPr>
        <w:pStyle w:val="Prrafodelista"/>
        <w:widowControl w:val="0"/>
        <w:numPr>
          <w:ilvl w:val="0"/>
          <w:numId w:val="5"/>
        </w:numPr>
        <w:spacing w:line="240" w:lineRule="auto"/>
        <w:ind w:right="86"/>
        <w:jc w:val="both"/>
        <w:outlineLvl w:val="0"/>
        <w:rPr>
          <w:rFonts w:ascii="Cambria" w:hAnsi="Cambria"/>
          <w:b/>
          <w:bCs/>
          <w:sz w:val="24"/>
          <w:szCs w:val="24"/>
        </w:rPr>
      </w:pPr>
      <w:r w:rsidRPr="00E15B66">
        <w:rPr>
          <w:rFonts w:ascii="Cambria" w:hAnsi="Cambria"/>
          <w:b/>
          <w:bCs/>
          <w:sz w:val="24"/>
          <w:szCs w:val="24"/>
        </w:rPr>
        <w:t xml:space="preserve">Supervisados por SUGEF: </w:t>
      </w:r>
    </w:p>
    <w:p w14:paraId="10CFF395" w14:textId="77777777" w:rsidR="00F65A44" w:rsidRPr="00E15B66" w:rsidRDefault="00F65A44" w:rsidP="00F65A44">
      <w:pPr>
        <w:pStyle w:val="Listanumeros"/>
        <w:spacing w:before="0" w:after="0" w:line="240" w:lineRule="auto"/>
        <w:contextualSpacing/>
        <w:rPr>
          <w:rFonts w:ascii="Cambria" w:hAnsi="Cambria"/>
          <w:sz w:val="24"/>
          <w:szCs w:val="24"/>
        </w:rPr>
      </w:pPr>
      <w:r w:rsidRPr="00E15B66">
        <w:rPr>
          <w:rFonts w:ascii="Cambria" w:hAnsi="Cambria"/>
          <w:sz w:val="24"/>
          <w:szCs w:val="24"/>
        </w:rPr>
        <w:t xml:space="preserve">Bancos comerciales del Estado </w:t>
      </w:r>
    </w:p>
    <w:p w14:paraId="14C05B0C" w14:textId="77777777" w:rsidR="00F65A44" w:rsidRPr="00E15B66" w:rsidRDefault="00F65A44" w:rsidP="00F65A44">
      <w:pPr>
        <w:pStyle w:val="Listanumeros"/>
        <w:spacing w:before="0" w:after="0" w:line="240" w:lineRule="auto"/>
        <w:contextualSpacing/>
        <w:rPr>
          <w:rFonts w:ascii="Cambria" w:hAnsi="Cambria"/>
          <w:sz w:val="24"/>
          <w:szCs w:val="24"/>
        </w:rPr>
      </w:pPr>
      <w:r w:rsidRPr="00E15B66">
        <w:rPr>
          <w:rFonts w:ascii="Cambria" w:hAnsi="Cambria"/>
          <w:sz w:val="24"/>
          <w:szCs w:val="24"/>
        </w:rPr>
        <w:t xml:space="preserve">Bancos creados por ley especial </w:t>
      </w:r>
    </w:p>
    <w:p w14:paraId="32718C83" w14:textId="77777777" w:rsidR="00F65A44" w:rsidRPr="00E15B66" w:rsidRDefault="00F65A44" w:rsidP="00F65A44">
      <w:pPr>
        <w:pStyle w:val="Listanumeros"/>
        <w:spacing w:before="0" w:after="0" w:line="240" w:lineRule="auto"/>
        <w:contextualSpacing/>
        <w:rPr>
          <w:rFonts w:ascii="Cambria" w:hAnsi="Cambria"/>
          <w:sz w:val="24"/>
          <w:szCs w:val="24"/>
        </w:rPr>
      </w:pPr>
      <w:r w:rsidRPr="00E15B66">
        <w:rPr>
          <w:rFonts w:ascii="Cambria" w:hAnsi="Cambria"/>
          <w:sz w:val="24"/>
          <w:szCs w:val="24"/>
        </w:rPr>
        <w:t xml:space="preserve">Bancos privados </w:t>
      </w:r>
    </w:p>
    <w:p w14:paraId="49285D6C" w14:textId="77777777" w:rsidR="00F65A44" w:rsidRPr="00E15B66" w:rsidRDefault="00F65A44" w:rsidP="00F65A44">
      <w:pPr>
        <w:pStyle w:val="Listanumeros"/>
        <w:spacing w:before="0" w:after="0" w:line="240" w:lineRule="auto"/>
        <w:contextualSpacing/>
        <w:rPr>
          <w:rFonts w:ascii="Cambria" w:hAnsi="Cambria"/>
          <w:sz w:val="24"/>
          <w:szCs w:val="24"/>
        </w:rPr>
      </w:pPr>
      <w:r w:rsidRPr="00E15B66">
        <w:rPr>
          <w:rFonts w:ascii="Cambria" w:hAnsi="Cambria"/>
          <w:sz w:val="24"/>
          <w:szCs w:val="24"/>
        </w:rPr>
        <w:t xml:space="preserve">Empresas financieras no bancarias </w:t>
      </w:r>
    </w:p>
    <w:p w14:paraId="2C94DE4A" w14:textId="77777777" w:rsidR="00F65A44" w:rsidRPr="00E15B66" w:rsidRDefault="00F65A44" w:rsidP="00F65A44">
      <w:pPr>
        <w:pStyle w:val="Listanumeros"/>
        <w:spacing w:before="0" w:after="0" w:line="240" w:lineRule="auto"/>
        <w:contextualSpacing/>
        <w:rPr>
          <w:rFonts w:ascii="Cambria" w:hAnsi="Cambria"/>
          <w:sz w:val="24"/>
          <w:szCs w:val="24"/>
        </w:rPr>
      </w:pPr>
      <w:r w:rsidRPr="00E15B66">
        <w:rPr>
          <w:rFonts w:ascii="Cambria" w:hAnsi="Cambria"/>
          <w:sz w:val="24"/>
          <w:szCs w:val="24"/>
        </w:rPr>
        <w:t xml:space="preserve">Organizaciones cooperativas de ahorro y crédito </w:t>
      </w:r>
    </w:p>
    <w:p w14:paraId="66207F7E" w14:textId="77777777" w:rsidR="00F65A44" w:rsidRPr="00E15B66" w:rsidRDefault="00F65A44" w:rsidP="00F65A44">
      <w:pPr>
        <w:pStyle w:val="Listanumeros"/>
        <w:spacing w:before="0" w:after="0" w:line="240" w:lineRule="auto"/>
        <w:contextualSpacing/>
        <w:rPr>
          <w:rFonts w:ascii="Cambria" w:hAnsi="Cambria"/>
          <w:sz w:val="24"/>
          <w:szCs w:val="24"/>
        </w:rPr>
      </w:pPr>
      <w:r w:rsidRPr="00E15B66">
        <w:rPr>
          <w:rFonts w:ascii="Cambria" w:hAnsi="Cambria"/>
          <w:sz w:val="24"/>
          <w:szCs w:val="24"/>
        </w:rPr>
        <w:t xml:space="preserve">Mutuales de ahorro y préstamo </w:t>
      </w:r>
    </w:p>
    <w:p w14:paraId="07C7F0F9" w14:textId="77777777" w:rsidR="00F65A44" w:rsidRPr="00E15B66" w:rsidRDefault="00F65A44" w:rsidP="00F65A44">
      <w:pPr>
        <w:pStyle w:val="Listanumeros"/>
        <w:spacing w:before="0" w:after="0" w:line="240" w:lineRule="auto"/>
        <w:contextualSpacing/>
        <w:rPr>
          <w:rFonts w:ascii="Cambria" w:hAnsi="Cambria"/>
          <w:sz w:val="24"/>
          <w:szCs w:val="24"/>
        </w:rPr>
      </w:pPr>
      <w:r w:rsidRPr="00E15B66">
        <w:rPr>
          <w:rFonts w:ascii="Cambria" w:hAnsi="Cambria"/>
          <w:sz w:val="24"/>
          <w:szCs w:val="24"/>
        </w:rPr>
        <w:t xml:space="preserve">Caja de Ahorro y Préstamos de la ANDE </w:t>
      </w:r>
    </w:p>
    <w:p w14:paraId="1C743F06" w14:textId="77777777" w:rsidR="00F65A44" w:rsidRPr="00E15B66" w:rsidRDefault="00F65A44" w:rsidP="00F65A44">
      <w:pPr>
        <w:pStyle w:val="Listanumeros"/>
        <w:numPr>
          <w:ilvl w:val="0"/>
          <w:numId w:val="0"/>
        </w:numPr>
        <w:spacing w:before="0" w:after="0" w:line="240" w:lineRule="auto"/>
        <w:ind w:left="1440"/>
        <w:contextualSpacing/>
        <w:rPr>
          <w:rFonts w:ascii="Cambria" w:hAnsi="Cambria"/>
          <w:sz w:val="24"/>
          <w:szCs w:val="24"/>
        </w:rPr>
      </w:pPr>
    </w:p>
    <w:p w14:paraId="32A2965B" w14:textId="77777777" w:rsidR="00F65A44" w:rsidRPr="00E15B66" w:rsidRDefault="00F65A44" w:rsidP="00F65A44">
      <w:pPr>
        <w:pStyle w:val="Prrafodelista"/>
        <w:widowControl w:val="0"/>
        <w:numPr>
          <w:ilvl w:val="0"/>
          <w:numId w:val="5"/>
        </w:numPr>
        <w:spacing w:line="240" w:lineRule="auto"/>
        <w:ind w:right="86"/>
        <w:jc w:val="both"/>
        <w:outlineLvl w:val="0"/>
        <w:rPr>
          <w:rFonts w:ascii="Cambria" w:hAnsi="Cambria"/>
          <w:b/>
          <w:bCs/>
          <w:iCs/>
          <w:sz w:val="24"/>
          <w:szCs w:val="24"/>
        </w:rPr>
      </w:pPr>
      <w:r w:rsidRPr="00E15B66">
        <w:rPr>
          <w:rFonts w:ascii="Cambria" w:hAnsi="Cambria"/>
          <w:b/>
          <w:bCs/>
          <w:iCs/>
          <w:sz w:val="24"/>
          <w:szCs w:val="24"/>
        </w:rPr>
        <w:t xml:space="preserve">Supervisados por SUGEVAL: </w:t>
      </w:r>
    </w:p>
    <w:p w14:paraId="226EFE59" w14:textId="77777777" w:rsidR="00F65A44" w:rsidRPr="00E15B66" w:rsidRDefault="00F65A44" w:rsidP="00F65A44">
      <w:pPr>
        <w:pStyle w:val="Listanumeros"/>
        <w:numPr>
          <w:ilvl w:val="0"/>
          <w:numId w:val="7"/>
        </w:numPr>
        <w:spacing w:before="0" w:after="0" w:line="240" w:lineRule="auto"/>
        <w:contextualSpacing/>
        <w:rPr>
          <w:rFonts w:ascii="Cambria" w:hAnsi="Cambria"/>
          <w:sz w:val="24"/>
          <w:szCs w:val="24"/>
        </w:rPr>
      </w:pPr>
      <w:r w:rsidRPr="00E15B66">
        <w:rPr>
          <w:rFonts w:ascii="Cambria" w:hAnsi="Cambria"/>
          <w:sz w:val="24"/>
          <w:szCs w:val="24"/>
        </w:rPr>
        <w:t xml:space="preserve">Puestos de bolsa y sociedades administradoras de fondos de inversión </w:t>
      </w:r>
    </w:p>
    <w:p w14:paraId="17205548" w14:textId="77777777" w:rsidR="00F65A44" w:rsidRPr="00E15B66" w:rsidRDefault="00F65A44" w:rsidP="00F65A44">
      <w:pPr>
        <w:pStyle w:val="Listanumeros"/>
        <w:numPr>
          <w:ilvl w:val="0"/>
          <w:numId w:val="7"/>
        </w:numPr>
        <w:spacing w:before="0" w:after="0" w:line="240" w:lineRule="auto"/>
        <w:contextualSpacing/>
        <w:rPr>
          <w:rFonts w:ascii="Cambria" w:hAnsi="Cambria"/>
          <w:sz w:val="24"/>
          <w:szCs w:val="24"/>
        </w:rPr>
      </w:pPr>
      <w:r w:rsidRPr="00E15B66">
        <w:rPr>
          <w:rFonts w:ascii="Cambria" w:hAnsi="Cambria"/>
          <w:sz w:val="24"/>
          <w:szCs w:val="24"/>
        </w:rPr>
        <w:t xml:space="preserve">Bolsas de valores </w:t>
      </w:r>
    </w:p>
    <w:p w14:paraId="4E74606E" w14:textId="77777777" w:rsidR="00F65A44" w:rsidRPr="00E15B66" w:rsidRDefault="00F65A44" w:rsidP="00F65A44">
      <w:pPr>
        <w:pStyle w:val="Listanumeros"/>
        <w:numPr>
          <w:ilvl w:val="0"/>
          <w:numId w:val="7"/>
        </w:numPr>
        <w:spacing w:before="0" w:after="0" w:line="240" w:lineRule="auto"/>
        <w:contextualSpacing/>
        <w:rPr>
          <w:rFonts w:ascii="Cambria" w:hAnsi="Cambria"/>
          <w:sz w:val="24"/>
          <w:szCs w:val="24"/>
        </w:rPr>
      </w:pPr>
      <w:r w:rsidRPr="00E15B66">
        <w:rPr>
          <w:rFonts w:ascii="Cambria" w:hAnsi="Cambria"/>
          <w:sz w:val="24"/>
          <w:szCs w:val="24"/>
        </w:rPr>
        <w:t xml:space="preserve">Sociedades de compensación y liquidación </w:t>
      </w:r>
    </w:p>
    <w:p w14:paraId="61A43B6B" w14:textId="77777777" w:rsidR="00F65A44" w:rsidRPr="00E15B66" w:rsidRDefault="00F65A44" w:rsidP="00F65A44">
      <w:pPr>
        <w:pStyle w:val="Listanumeros"/>
        <w:numPr>
          <w:ilvl w:val="0"/>
          <w:numId w:val="7"/>
        </w:numPr>
        <w:spacing w:before="0" w:after="0" w:line="240" w:lineRule="auto"/>
        <w:contextualSpacing/>
        <w:rPr>
          <w:rFonts w:ascii="Cambria" w:hAnsi="Cambria"/>
          <w:sz w:val="24"/>
          <w:szCs w:val="24"/>
        </w:rPr>
      </w:pPr>
      <w:r w:rsidRPr="00E15B66">
        <w:rPr>
          <w:rFonts w:ascii="Cambria" w:hAnsi="Cambria"/>
          <w:sz w:val="24"/>
          <w:szCs w:val="24"/>
        </w:rPr>
        <w:t xml:space="preserve">Proveedores de precio </w:t>
      </w:r>
    </w:p>
    <w:p w14:paraId="74886171" w14:textId="77777777" w:rsidR="00F65A44" w:rsidRPr="00E15B66" w:rsidRDefault="00F65A44" w:rsidP="00F65A44">
      <w:pPr>
        <w:pStyle w:val="Listanumeros"/>
        <w:numPr>
          <w:ilvl w:val="0"/>
          <w:numId w:val="7"/>
        </w:numPr>
        <w:spacing w:before="0" w:after="0" w:line="240" w:lineRule="auto"/>
        <w:contextualSpacing/>
        <w:rPr>
          <w:rFonts w:ascii="Cambria" w:hAnsi="Cambria"/>
          <w:sz w:val="24"/>
          <w:szCs w:val="24"/>
        </w:rPr>
      </w:pPr>
      <w:r w:rsidRPr="00E15B66">
        <w:rPr>
          <w:rFonts w:ascii="Cambria" w:hAnsi="Cambria"/>
          <w:sz w:val="24"/>
          <w:szCs w:val="24"/>
        </w:rPr>
        <w:t xml:space="preserve">Entidades que brindan servicios de custodia </w:t>
      </w:r>
    </w:p>
    <w:p w14:paraId="2F0F29A2" w14:textId="77777777" w:rsidR="00F65A44" w:rsidRPr="00E15B66" w:rsidRDefault="00F65A44" w:rsidP="00F65A44">
      <w:pPr>
        <w:pStyle w:val="Listanumeros"/>
        <w:numPr>
          <w:ilvl w:val="0"/>
          <w:numId w:val="7"/>
        </w:numPr>
        <w:spacing w:before="0" w:after="0" w:line="240" w:lineRule="auto"/>
        <w:contextualSpacing/>
        <w:rPr>
          <w:rFonts w:ascii="Cambria" w:hAnsi="Cambria"/>
          <w:sz w:val="24"/>
          <w:szCs w:val="24"/>
        </w:rPr>
      </w:pPr>
      <w:r w:rsidRPr="00E15B66">
        <w:rPr>
          <w:rFonts w:ascii="Cambria" w:hAnsi="Cambria"/>
          <w:sz w:val="24"/>
          <w:szCs w:val="24"/>
        </w:rPr>
        <w:t xml:space="preserve">Centrales de valores </w:t>
      </w:r>
    </w:p>
    <w:p w14:paraId="73BCEFCF" w14:textId="77777777" w:rsidR="00F65A44" w:rsidRPr="00E15B66" w:rsidRDefault="00F65A44" w:rsidP="00F65A44">
      <w:pPr>
        <w:pStyle w:val="Listanumeros"/>
        <w:numPr>
          <w:ilvl w:val="0"/>
          <w:numId w:val="7"/>
        </w:numPr>
        <w:spacing w:before="0" w:after="0" w:line="240" w:lineRule="auto"/>
        <w:contextualSpacing/>
        <w:rPr>
          <w:rFonts w:ascii="Cambria" w:hAnsi="Cambria"/>
          <w:sz w:val="24"/>
          <w:szCs w:val="24"/>
        </w:rPr>
      </w:pPr>
      <w:r w:rsidRPr="00E15B66">
        <w:rPr>
          <w:rFonts w:ascii="Cambria" w:hAnsi="Cambria"/>
          <w:sz w:val="24"/>
          <w:szCs w:val="24"/>
        </w:rPr>
        <w:t xml:space="preserve">Sociedades </w:t>
      </w:r>
      <w:proofErr w:type="spellStart"/>
      <w:r w:rsidRPr="00E15B66">
        <w:rPr>
          <w:rFonts w:ascii="Cambria" w:hAnsi="Cambria"/>
          <w:sz w:val="24"/>
          <w:szCs w:val="24"/>
        </w:rPr>
        <w:t>titularizadoras</w:t>
      </w:r>
      <w:proofErr w:type="spellEnd"/>
      <w:r w:rsidRPr="00E15B66">
        <w:rPr>
          <w:rFonts w:ascii="Cambria" w:hAnsi="Cambria"/>
          <w:sz w:val="24"/>
          <w:szCs w:val="24"/>
        </w:rPr>
        <w:t xml:space="preserve"> y fiduciarias</w:t>
      </w:r>
    </w:p>
    <w:p w14:paraId="3248CEBD" w14:textId="77777777" w:rsidR="00F65A44" w:rsidRPr="00E15B66" w:rsidRDefault="00F65A44" w:rsidP="00F65A44">
      <w:pPr>
        <w:pStyle w:val="Listanumeros"/>
        <w:numPr>
          <w:ilvl w:val="0"/>
          <w:numId w:val="7"/>
        </w:numPr>
        <w:spacing w:before="0" w:after="0" w:line="240" w:lineRule="auto"/>
        <w:contextualSpacing/>
        <w:rPr>
          <w:rFonts w:ascii="Cambria" w:hAnsi="Cambria"/>
          <w:sz w:val="24"/>
          <w:szCs w:val="24"/>
        </w:rPr>
      </w:pPr>
      <w:r w:rsidRPr="00E15B66">
        <w:rPr>
          <w:rFonts w:ascii="Cambria" w:hAnsi="Cambria"/>
          <w:sz w:val="24"/>
          <w:szCs w:val="24"/>
        </w:rPr>
        <w:t>Entidades de registros centralizados de letras de cambio y pagarés electrónicos</w:t>
      </w:r>
    </w:p>
    <w:p w14:paraId="2E2FE9ED" w14:textId="77777777" w:rsidR="00F65A44" w:rsidRPr="00E15B66" w:rsidRDefault="00F65A44" w:rsidP="00F65A44">
      <w:pPr>
        <w:pStyle w:val="Listanumeros"/>
        <w:numPr>
          <w:ilvl w:val="0"/>
          <w:numId w:val="0"/>
        </w:numPr>
        <w:spacing w:before="0" w:after="0" w:line="240" w:lineRule="auto"/>
        <w:ind w:left="1440"/>
        <w:contextualSpacing/>
        <w:rPr>
          <w:rFonts w:ascii="Cambria" w:hAnsi="Cambria"/>
          <w:sz w:val="24"/>
          <w:szCs w:val="24"/>
        </w:rPr>
      </w:pPr>
    </w:p>
    <w:p w14:paraId="7F2DE496" w14:textId="77777777" w:rsidR="00F65A44" w:rsidRPr="00E15B66" w:rsidRDefault="00F65A44" w:rsidP="00F65A44">
      <w:pPr>
        <w:pStyle w:val="Prrafodelista"/>
        <w:widowControl w:val="0"/>
        <w:numPr>
          <w:ilvl w:val="0"/>
          <w:numId w:val="5"/>
        </w:numPr>
        <w:spacing w:line="240" w:lineRule="auto"/>
        <w:ind w:right="86"/>
        <w:jc w:val="both"/>
        <w:outlineLvl w:val="0"/>
        <w:rPr>
          <w:rFonts w:ascii="Cambria" w:hAnsi="Cambria"/>
          <w:b/>
          <w:bCs/>
          <w:iCs/>
          <w:sz w:val="24"/>
          <w:szCs w:val="24"/>
        </w:rPr>
      </w:pPr>
      <w:r w:rsidRPr="00E15B66">
        <w:rPr>
          <w:rFonts w:ascii="Cambria" w:hAnsi="Cambria"/>
          <w:b/>
          <w:bCs/>
          <w:iCs/>
          <w:sz w:val="24"/>
          <w:szCs w:val="24"/>
        </w:rPr>
        <w:t xml:space="preserve">Supervisados por SUGESE: </w:t>
      </w:r>
    </w:p>
    <w:p w14:paraId="1EA7573D" w14:textId="77777777" w:rsidR="00F65A44" w:rsidRPr="00E15B66" w:rsidRDefault="00F65A44" w:rsidP="00F65A44">
      <w:pPr>
        <w:pStyle w:val="Listanumeros"/>
        <w:numPr>
          <w:ilvl w:val="0"/>
          <w:numId w:val="8"/>
        </w:numPr>
        <w:spacing w:before="0" w:after="0" w:line="240" w:lineRule="auto"/>
        <w:contextualSpacing/>
        <w:rPr>
          <w:rFonts w:ascii="Cambria" w:hAnsi="Cambria"/>
          <w:sz w:val="24"/>
          <w:szCs w:val="24"/>
        </w:rPr>
      </w:pPr>
      <w:r w:rsidRPr="00E15B66">
        <w:rPr>
          <w:rFonts w:ascii="Cambria" w:hAnsi="Cambria"/>
          <w:sz w:val="24"/>
          <w:szCs w:val="24"/>
        </w:rPr>
        <w:t xml:space="preserve">Entidades aseguradoras y reaseguradoras  </w:t>
      </w:r>
    </w:p>
    <w:p w14:paraId="14CA85AC" w14:textId="77777777" w:rsidR="00F65A44" w:rsidRPr="00E15B66" w:rsidRDefault="00F65A44" w:rsidP="00F65A44">
      <w:pPr>
        <w:pStyle w:val="Listanumeros"/>
        <w:numPr>
          <w:ilvl w:val="0"/>
          <w:numId w:val="8"/>
        </w:numPr>
        <w:spacing w:before="0" w:after="0" w:line="240" w:lineRule="auto"/>
        <w:contextualSpacing/>
        <w:rPr>
          <w:rFonts w:ascii="Cambria" w:hAnsi="Cambria"/>
          <w:sz w:val="24"/>
          <w:szCs w:val="24"/>
        </w:rPr>
      </w:pPr>
      <w:r w:rsidRPr="00E15B66">
        <w:rPr>
          <w:rFonts w:ascii="Cambria" w:hAnsi="Cambria"/>
          <w:sz w:val="24"/>
          <w:szCs w:val="24"/>
        </w:rPr>
        <w:t>Sucursales de entidades aseguradoras extranjeras</w:t>
      </w:r>
    </w:p>
    <w:p w14:paraId="3876C80A" w14:textId="77777777" w:rsidR="00F65A44" w:rsidRPr="00E15B66" w:rsidRDefault="00F65A44" w:rsidP="00F65A44">
      <w:pPr>
        <w:pStyle w:val="Listanumeros"/>
        <w:numPr>
          <w:ilvl w:val="0"/>
          <w:numId w:val="8"/>
        </w:numPr>
        <w:spacing w:before="0" w:after="0" w:line="240" w:lineRule="auto"/>
        <w:contextualSpacing/>
        <w:rPr>
          <w:rFonts w:ascii="Cambria" w:hAnsi="Cambria"/>
          <w:sz w:val="24"/>
          <w:szCs w:val="24"/>
        </w:rPr>
      </w:pPr>
      <w:r w:rsidRPr="00E15B66">
        <w:rPr>
          <w:rFonts w:ascii="Cambria" w:hAnsi="Cambria"/>
          <w:sz w:val="24"/>
          <w:szCs w:val="24"/>
        </w:rPr>
        <w:t>Sociedades corredoras de seguros</w:t>
      </w:r>
    </w:p>
    <w:p w14:paraId="3FE4F615" w14:textId="77777777" w:rsidR="00F65A44" w:rsidRPr="00E15B66" w:rsidRDefault="00F65A44" w:rsidP="00F65A44">
      <w:pPr>
        <w:pStyle w:val="Listanumeros"/>
        <w:numPr>
          <w:ilvl w:val="0"/>
          <w:numId w:val="0"/>
        </w:numPr>
        <w:spacing w:before="0" w:after="0" w:line="240" w:lineRule="auto"/>
        <w:ind w:left="1440"/>
        <w:contextualSpacing/>
        <w:rPr>
          <w:rFonts w:ascii="Cambria" w:hAnsi="Cambria"/>
          <w:sz w:val="24"/>
          <w:szCs w:val="24"/>
        </w:rPr>
      </w:pPr>
    </w:p>
    <w:p w14:paraId="4DC16449" w14:textId="77777777" w:rsidR="00F65A44" w:rsidRPr="00E15B66" w:rsidRDefault="00F65A44" w:rsidP="00F65A44">
      <w:pPr>
        <w:pStyle w:val="Prrafodelista"/>
        <w:widowControl w:val="0"/>
        <w:numPr>
          <w:ilvl w:val="0"/>
          <w:numId w:val="5"/>
        </w:numPr>
        <w:spacing w:line="240" w:lineRule="auto"/>
        <w:ind w:right="86"/>
        <w:jc w:val="both"/>
        <w:outlineLvl w:val="0"/>
        <w:rPr>
          <w:rFonts w:ascii="Cambria" w:hAnsi="Cambria"/>
          <w:b/>
          <w:bCs/>
          <w:iCs/>
          <w:sz w:val="24"/>
          <w:szCs w:val="24"/>
        </w:rPr>
      </w:pPr>
      <w:r w:rsidRPr="00E15B66">
        <w:rPr>
          <w:rFonts w:ascii="Cambria" w:hAnsi="Cambria"/>
          <w:b/>
          <w:bCs/>
          <w:iCs/>
          <w:sz w:val="24"/>
          <w:szCs w:val="24"/>
        </w:rPr>
        <w:t xml:space="preserve">Supervisados por SUPEN: </w:t>
      </w:r>
    </w:p>
    <w:p w14:paraId="0F312A80" w14:textId="77777777" w:rsidR="00F65A44" w:rsidRPr="00E15B66" w:rsidRDefault="00F65A44" w:rsidP="00F65A44">
      <w:pPr>
        <w:pStyle w:val="Listanumeros"/>
        <w:numPr>
          <w:ilvl w:val="0"/>
          <w:numId w:val="9"/>
        </w:numPr>
        <w:spacing w:before="0" w:after="0" w:line="240" w:lineRule="auto"/>
        <w:contextualSpacing/>
        <w:rPr>
          <w:rFonts w:ascii="Cambria" w:hAnsi="Cambria"/>
          <w:sz w:val="24"/>
          <w:szCs w:val="24"/>
        </w:rPr>
      </w:pPr>
      <w:r w:rsidRPr="00E15B66">
        <w:rPr>
          <w:rFonts w:ascii="Cambria" w:hAnsi="Cambria"/>
          <w:sz w:val="24"/>
          <w:szCs w:val="24"/>
        </w:rPr>
        <w:t>Operadoras de pensiones complementarias</w:t>
      </w:r>
    </w:p>
    <w:p w14:paraId="6C382C24" w14:textId="77777777" w:rsidR="00F65A44" w:rsidRPr="00E15B66" w:rsidRDefault="00F65A44" w:rsidP="00F65A44">
      <w:pPr>
        <w:pStyle w:val="Listanumeros"/>
        <w:numPr>
          <w:ilvl w:val="0"/>
          <w:numId w:val="9"/>
        </w:numPr>
        <w:spacing w:before="0" w:after="0" w:line="240" w:lineRule="auto"/>
        <w:contextualSpacing/>
        <w:rPr>
          <w:rFonts w:ascii="Cambria" w:hAnsi="Cambria"/>
          <w:sz w:val="24"/>
          <w:szCs w:val="24"/>
        </w:rPr>
      </w:pPr>
      <w:r w:rsidRPr="00E15B66">
        <w:rPr>
          <w:rFonts w:ascii="Cambria" w:hAnsi="Cambria"/>
          <w:sz w:val="24"/>
          <w:szCs w:val="24"/>
        </w:rPr>
        <w:t xml:space="preserve">Regímenes públicos sustitutos del Régimen de Invalidez, Vejez y Muerte de la Caja Costarricense de Seguro Social. </w:t>
      </w:r>
    </w:p>
    <w:p w14:paraId="42025165" w14:textId="77777777" w:rsidR="00F65A44" w:rsidRPr="00E15B66" w:rsidRDefault="00F65A44" w:rsidP="00F65A44">
      <w:pPr>
        <w:pStyle w:val="Listanumeros"/>
        <w:numPr>
          <w:ilvl w:val="0"/>
          <w:numId w:val="9"/>
        </w:numPr>
        <w:spacing w:before="0" w:after="0" w:line="240" w:lineRule="auto"/>
        <w:contextualSpacing/>
        <w:rPr>
          <w:rFonts w:ascii="Cambria" w:hAnsi="Cambria"/>
          <w:sz w:val="24"/>
          <w:szCs w:val="24"/>
        </w:rPr>
      </w:pPr>
      <w:r w:rsidRPr="00E15B66">
        <w:rPr>
          <w:rFonts w:ascii="Cambria" w:hAnsi="Cambria"/>
          <w:sz w:val="24"/>
          <w:szCs w:val="24"/>
        </w:rPr>
        <w:lastRenderedPageBreak/>
        <w:t>Fondos complementarios creados por leyes especiales o convenciones colectivas</w:t>
      </w:r>
    </w:p>
    <w:p w14:paraId="6DF97451" w14:textId="77777777" w:rsidR="00F65A44" w:rsidRDefault="00F65A44" w:rsidP="00F65A44">
      <w:pPr>
        <w:pStyle w:val="Listanumeros"/>
        <w:numPr>
          <w:ilvl w:val="0"/>
          <w:numId w:val="0"/>
        </w:numPr>
        <w:spacing w:before="0" w:after="0" w:line="240" w:lineRule="auto"/>
        <w:ind w:left="1440"/>
        <w:contextualSpacing/>
        <w:rPr>
          <w:rFonts w:ascii="Cambria" w:hAnsi="Cambria"/>
          <w:sz w:val="24"/>
          <w:szCs w:val="24"/>
        </w:rPr>
      </w:pPr>
    </w:p>
    <w:p w14:paraId="15F04575" w14:textId="77777777" w:rsidR="00F65A44" w:rsidRPr="00E15B66" w:rsidRDefault="00F65A44" w:rsidP="00F65A44">
      <w:pPr>
        <w:pStyle w:val="Listanumeros"/>
        <w:numPr>
          <w:ilvl w:val="0"/>
          <w:numId w:val="0"/>
        </w:numPr>
        <w:spacing w:before="0" w:after="0" w:line="240" w:lineRule="auto"/>
        <w:ind w:left="1440"/>
        <w:contextualSpacing/>
        <w:rPr>
          <w:rFonts w:ascii="Cambria" w:hAnsi="Cambria"/>
          <w:sz w:val="24"/>
          <w:szCs w:val="24"/>
        </w:rPr>
      </w:pPr>
      <w:r w:rsidRPr="00E15B66">
        <w:rPr>
          <w:rFonts w:ascii="Cambria" w:hAnsi="Cambria"/>
          <w:sz w:val="24"/>
          <w:szCs w:val="24"/>
        </w:rPr>
        <w:t>Tratándose del Régimen de Invalidez, Vejez y Muerte de la Caja Costarricense del Seguro Social, las disposiciones y lineamientos incorporados en este reglamento tienen el carácter de adopción y aplicación voluntaria.</w:t>
      </w:r>
    </w:p>
    <w:p w14:paraId="3DA56110" w14:textId="77777777" w:rsidR="00F65A44" w:rsidRDefault="00F65A44" w:rsidP="00F65A44">
      <w:pPr>
        <w:pStyle w:val="Listanumeros"/>
        <w:numPr>
          <w:ilvl w:val="0"/>
          <w:numId w:val="0"/>
        </w:numPr>
        <w:spacing w:before="0" w:after="0" w:line="240" w:lineRule="auto"/>
        <w:ind w:left="1440"/>
        <w:contextualSpacing/>
        <w:rPr>
          <w:rFonts w:ascii="Cambria" w:hAnsi="Cambria"/>
          <w:sz w:val="24"/>
          <w:szCs w:val="24"/>
        </w:rPr>
      </w:pPr>
    </w:p>
    <w:p w14:paraId="0C896833" w14:textId="77777777" w:rsidR="00F65A44" w:rsidRPr="00E15B66" w:rsidRDefault="00F65A44" w:rsidP="00F65A44">
      <w:pPr>
        <w:pStyle w:val="Listanumeros"/>
        <w:numPr>
          <w:ilvl w:val="0"/>
          <w:numId w:val="0"/>
        </w:numPr>
        <w:spacing w:before="0" w:after="0" w:line="240" w:lineRule="auto"/>
        <w:ind w:left="1440"/>
        <w:contextualSpacing/>
        <w:rPr>
          <w:rFonts w:ascii="Cambria" w:hAnsi="Cambria"/>
          <w:sz w:val="24"/>
          <w:szCs w:val="24"/>
        </w:rPr>
      </w:pPr>
      <w:r w:rsidRPr="00E15B66">
        <w:rPr>
          <w:rFonts w:ascii="Cambria" w:hAnsi="Cambria"/>
          <w:sz w:val="24"/>
          <w:szCs w:val="24"/>
        </w:rPr>
        <w:t>Se exceptúan del alcance del presente reglamento a los regímenes administrados por la Dirección Nacional de Pensiones del Ministerio de Trabajo, las entidades reguladas y fondos en proceso de liquidación, los fondos creados por leyes especiales que son administrados por una operadora de pensiones o en los casos en que la unidad de TI y su gestión de TI es regulada por una  norma de tecnología de información de alcance general, cuyo cumplimiento esté debidamente fiscalizado, así como los fondos de pensiones cerrados a nuevas afiliaciones.</w:t>
      </w:r>
    </w:p>
    <w:p w14:paraId="0E6F27A6" w14:textId="77777777" w:rsidR="00F65A44" w:rsidRPr="00E15B66" w:rsidRDefault="00F65A44" w:rsidP="00F65A44">
      <w:pPr>
        <w:pStyle w:val="Listanumeros"/>
        <w:numPr>
          <w:ilvl w:val="0"/>
          <w:numId w:val="0"/>
        </w:numPr>
        <w:spacing w:before="0" w:after="0" w:line="240" w:lineRule="auto"/>
        <w:ind w:left="1440"/>
        <w:contextualSpacing/>
        <w:rPr>
          <w:rFonts w:ascii="Cambria" w:hAnsi="Cambria"/>
          <w:sz w:val="24"/>
          <w:szCs w:val="24"/>
        </w:rPr>
      </w:pPr>
    </w:p>
    <w:p w14:paraId="5950CAD8" w14:textId="77777777" w:rsidR="00F65A44" w:rsidRPr="00E15B66" w:rsidRDefault="00F65A44" w:rsidP="00F65A44">
      <w:pPr>
        <w:pStyle w:val="Prrafodelista"/>
        <w:widowControl w:val="0"/>
        <w:numPr>
          <w:ilvl w:val="0"/>
          <w:numId w:val="5"/>
        </w:numPr>
        <w:spacing w:line="240" w:lineRule="auto"/>
        <w:ind w:right="86"/>
        <w:jc w:val="both"/>
        <w:outlineLvl w:val="0"/>
        <w:rPr>
          <w:rFonts w:ascii="Cambria" w:hAnsi="Cambria"/>
          <w:b/>
          <w:bCs/>
          <w:iCs/>
          <w:sz w:val="24"/>
          <w:szCs w:val="24"/>
        </w:rPr>
      </w:pPr>
      <w:r w:rsidRPr="00E15B66">
        <w:rPr>
          <w:rFonts w:ascii="Cambria" w:hAnsi="Cambria"/>
          <w:b/>
          <w:bCs/>
          <w:iCs/>
          <w:sz w:val="24"/>
          <w:szCs w:val="24"/>
        </w:rPr>
        <w:t>Controladoras y empresas integrantes de grupos y conglomerados financieros supervisados.</w:t>
      </w:r>
    </w:p>
    <w:p w14:paraId="0B829B83" w14:textId="77777777" w:rsidR="00F65A44" w:rsidRPr="00E15B66" w:rsidRDefault="00F65A44" w:rsidP="00F65A44">
      <w:pPr>
        <w:spacing w:after="120" w:line="240" w:lineRule="auto"/>
        <w:contextualSpacing/>
        <w:rPr>
          <w:sz w:val="24"/>
        </w:rPr>
      </w:pPr>
      <w:r w:rsidRPr="00E15B66">
        <w:rPr>
          <w:b/>
          <w:bCs/>
          <w:sz w:val="24"/>
        </w:rPr>
        <w:t>Asunto:</w:t>
      </w:r>
      <w:r w:rsidRPr="00E15B66">
        <w:rPr>
          <w:sz w:val="24"/>
        </w:rPr>
        <w:t xml:space="preserve"> </w:t>
      </w:r>
      <w:r w:rsidRPr="00FD4C21">
        <w:rPr>
          <w:sz w:val="24"/>
        </w:rPr>
        <w:t xml:space="preserve">Presentación de la </w:t>
      </w:r>
      <w:r w:rsidRPr="00FD4C21">
        <w:rPr>
          <w:iCs/>
          <w:sz w:val="24"/>
        </w:rPr>
        <w:t>modificación integral del Reglamento General de Gestión de la Tecnología de Información, Acuerdo CONASSIF 5-17</w:t>
      </w:r>
      <w:r w:rsidRPr="00FD4C21">
        <w:rPr>
          <w:sz w:val="24"/>
          <w:lang w:eastAsia="es-CR"/>
        </w:rPr>
        <w:t>.</w:t>
      </w:r>
    </w:p>
    <w:p w14:paraId="2C94984E" w14:textId="77777777" w:rsidR="00F65A44" w:rsidRPr="00E15B66" w:rsidRDefault="00F65A44" w:rsidP="00F65A44">
      <w:pPr>
        <w:pStyle w:val="Texto"/>
        <w:spacing w:line="240" w:lineRule="auto"/>
        <w:contextualSpacing/>
        <w:rPr>
          <w:rFonts w:cs="TimesNewRoman,Bold"/>
          <w:b/>
          <w:bCs/>
          <w:sz w:val="24"/>
        </w:rPr>
      </w:pPr>
    </w:p>
    <w:p w14:paraId="5BA3A627" w14:textId="77777777" w:rsidR="00F65A44" w:rsidRPr="00E15B66" w:rsidRDefault="00F65A44" w:rsidP="00F65A44">
      <w:pPr>
        <w:widowControl w:val="0"/>
        <w:autoSpaceDE w:val="0"/>
        <w:autoSpaceDN w:val="0"/>
        <w:adjustRightInd w:val="0"/>
        <w:spacing w:after="240" w:line="240" w:lineRule="auto"/>
        <w:contextualSpacing/>
        <w:rPr>
          <w:rFonts w:cs="TimesNewRoman,Bold"/>
          <w:b/>
          <w:bCs/>
          <w:sz w:val="24"/>
        </w:rPr>
      </w:pPr>
      <w:r w:rsidRPr="00E15B66">
        <w:rPr>
          <w:rFonts w:cs="TimesNewRoman,Bold"/>
          <w:b/>
          <w:bCs/>
          <w:sz w:val="24"/>
        </w:rPr>
        <w:t>Las Superintenden</w:t>
      </w:r>
      <w:r>
        <w:rPr>
          <w:rFonts w:cs="TimesNewRoman,Bold"/>
          <w:b/>
          <w:bCs/>
          <w:sz w:val="24"/>
        </w:rPr>
        <w:t>cias</w:t>
      </w:r>
      <w:r w:rsidRPr="00E15B66">
        <w:rPr>
          <w:rFonts w:cs="TimesNewRoman,Bold"/>
          <w:b/>
          <w:bCs/>
          <w:sz w:val="24"/>
        </w:rPr>
        <w:t xml:space="preserve"> Generales </w:t>
      </w:r>
    </w:p>
    <w:p w14:paraId="3029FA63" w14:textId="77777777" w:rsidR="00F65A44" w:rsidRPr="00E15B66" w:rsidRDefault="00F65A44" w:rsidP="00F65A44">
      <w:pPr>
        <w:widowControl w:val="0"/>
        <w:autoSpaceDE w:val="0"/>
        <w:autoSpaceDN w:val="0"/>
        <w:adjustRightInd w:val="0"/>
        <w:spacing w:after="240" w:line="240" w:lineRule="auto"/>
        <w:contextualSpacing/>
        <w:rPr>
          <w:rFonts w:cs="TimesNewRoman"/>
          <w:sz w:val="24"/>
        </w:rPr>
      </w:pPr>
    </w:p>
    <w:p w14:paraId="55778819" w14:textId="77777777" w:rsidR="00F65A44" w:rsidRPr="00E15B66" w:rsidRDefault="00F65A44" w:rsidP="00F65A44">
      <w:pPr>
        <w:spacing w:after="120" w:line="240" w:lineRule="auto"/>
        <w:ind w:hanging="10"/>
        <w:contextualSpacing/>
        <w:rPr>
          <w:rFonts w:cstheme="minorHAnsi"/>
          <w:b/>
          <w:sz w:val="24"/>
        </w:rPr>
      </w:pPr>
      <w:r w:rsidRPr="00E15B66">
        <w:rPr>
          <w:rFonts w:cstheme="minorHAnsi"/>
          <w:b/>
          <w:sz w:val="24"/>
        </w:rPr>
        <w:t xml:space="preserve">Considerando que: </w:t>
      </w:r>
    </w:p>
    <w:p w14:paraId="65AD02A4" w14:textId="77777777" w:rsidR="00F65A44" w:rsidRPr="00E15B66" w:rsidRDefault="00F65A44" w:rsidP="00F65A44">
      <w:pPr>
        <w:spacing w:after="120" w:line="240" w:lineRule="auto"/>
        <w:ind w:hanging="10"/>
        <w:contextualSpacing/>
        <w:rPr>
          <w:rFonts w:cstheme="minorHAnsi"/>
          <w:sz w:val="24"/>
        </w:rPr>
      </w:pPr>
    </w:p>
    <w:p w14:paraId="394B4C6F" w14:textId="77777777" w:rsidR="00F65A44" w:rsidRDefault="00F65A44" w:rsidP="00F65A44">
      <w:pPr>
        <w:numPr>
          <w:ilvl w:val="1"/>
          <w:numId w:val="3"/>
        </w:numPr>
        <w:spacing w:after="120" w:line="240" w:lineRule="auto"/>
        <w:ind w:left="567" w:hanging="360"/>
        <w:contextualSpacing/>
        <w:rPr>
          <w:sz w:val="24"/>
        </w:rPr>
      </w:pPr>
      <w:bookmarkStart w:id="1" w:name="_Hlk100253538"/>
      <w:r w:rsidRPr="00E15B66">
        <w:rPr>
          <w:rFonts w:cstheme="minorHAnsi"/>
          <w:sz w:val="24"/>
        </w:rPr>
        <w:t xml:space="preserve">El Consejo Nacional de Supervisión del Sistema Financiero, mediante los artículos 4 y 5 de </w:t>
      </w:r>
      <w:r w:rsidRPr="00E15B66">
        <w:rPr>
          <w:rFonts w:cs="Segoe UI"/>
          <w:color w:val="000000"/>
          <w:sz w:val="24"/>
          <w:shd w:val="clear" w:color="auto" w:fill="FFFFFF"/>
        </w:rPr>
        <w:t xml:space="preserve">actas de las </w:t>
      </w:r>
      <w:r w:rsidRPr="00E15B66">
        <w:rPr>
          <w:sz w:val="24"/>
        </w:rPr>
        <w:t>1834-2023 y 1835-2023, celebradas el 20 de noviembre del 2023</w:t>
      </w:r>
      <w:r w:rsidRPr="00E15B66">
        <w:rPr>
          <w:rFonts w:cs="Segoe UI"/>
          <w:color w:val="000000"/>
          <w:sz w:val="24"/>
          <w:shd w:val="clear" w:color="auto" w:fill="FFFFFF"/>
        </w:rPr>
        <w:t xml:space="preserve">, </w:t>
      </w:r>
      <w:r w:rsidRPr="00E15B66">
        <w:rPr>
          <w:rFonts w:cstheme="minorHAnsi"/>
          <w:sz w:val="24"/>
        </w:rPr>
        <w:t>aprobó para el envío en consulta pública</w:t>
      </w:r>
      <w:r>
        <w:rPr>
          <w:rFonts w:cstheme="minorHAnsi"/>
          <w:sz w:val="24"/>
        </w:rPr>
        <w:t xml:space="preserve"> </w:t>
      </w:r>
      <w:r w:rsidRPr="00592DEC">
        <w:rPr>
          <w:rFonts w:eastAsia="Calibri"/>
          <w:iCs/>
          <w:sz w:val="24"/>
        </w:rPr>
        <w:t xml:space="preserve">al sistema financiero nacional y a la </w:t>
      </w:r>
      <w:bookmarkStart w:id="2" w:name="_Hlk151708515"/>
      <w:r w:rsidRPr="00592DEC">
        <w:rPr>
          <w:rFonts w:eastAsia="Calibri"/>
          <w:iCs/>
          <w:sz w:val="24"/>
        </w:rPr>
        <w:t>Asociación Costarricense de Auditores en Informática</w:t>
      </w:r>
      <w:bookmarkEnd w:id="2"/>
      <w:r>
        <w:rPr>
          <w:rFonts w:cstheme="minorHAnsi"/>
          <w:sz w:val="24"/>
        </w:rPr>
        <w:t>,</w:t>
      </w:r>
      <w:r w:rsidRPr="00E15B66">
        <w:rPr>
          <w:rFonts w:cstheme="minorHAnsi"/>
          <w:sz w:val="24"/>
        </w:rPr>
        <w:t xml:space="preserve"> por </w:t>
      </w:r>
      <w:r w:rsidRPr="0088382A">
        <w:rPr>
          <w:rFonts w:cstheme="minorHAnsi"/>
          <w:sz w:val="24"/>
        </w:rPr>
        <w:t>15 días hábiles</w:t>
      </w:r>
      <w:r>
        <w:rPr>
          <w:rFonts w:cstheme="minorHAnsi"/>
          <w:sz w:val="24"/>
        </w:rPr>
        <w:t xml:space="preserve">, </w:t>
      </w:r>
      <w:r w:rsidRPr="00BE12D1">
        <w:rPr>
          <w:color w:val="000000" w:themeColor="text1"/>
          <w:sz w:val="24"/>
        </w:rPr>
        <w:t>la propuesta de modificación integral del Reglamento General de Gestión de la Tecnología de Información, Acuerdo CONASSIF 5-17</w:t>
      </w:r>
      <w:r w:rsidRPr="00E15B66">
        <w:rPr>
          <w:sz w:val="24"/>
          <w:lang w:eastAsia="es-CR"/>
        </w:rPr>
        <w:t>.</w:t>
      </w:r>
    </w:p>
    <w:p w14:paraId="18C005A9" w14:textId="77777777" w:rsidR="00F65A44" w:rsidRDefault="00F65A44" w:rsidP="00F65A44">
      <w:pPr>
        <w:numPr>
          <w:ilvl w:val="1"/>
          <w:numId w:val="3"/>
        </w:numPr>
        <w:spacing w:after="120" w:line="240" w:lineRule="auto"/>
        <w:ind w:left="567" w:hanging="360"/>
        <w:contextualSpacing/>
        <w:rPr>
          <w:sz w:val="24"/>
        </w:rPr>
      </w:pPr>
      <w:r>
        <w:rPr>
          <w:color w:val="000000" w:themeColor="text1"/>
          <w:sz w:val="24"/>
        </w:rPr>
        <w:t>A</w:t>
      </w:r>
      <w:r w:rsidRPr="00BE12D1">
        <w:rPr>
          <w:color w:val="000000" w:themeColor="text1"/>
          <w:sz w:val="24"/>
        </w:rPr>
        <w:t xml:space="preserve"> partir de los resultados de la consulta pública</w:t>
      </w:r>
      <w:r>
        <w:rPr>
          <w:color w:val="000000" w:themeColor="text1"/>
          <w:sz w:val="24"/>
        </w:rPr>
        <w:t>, se realizaron ajustes a la propuesta</w:t>
      </w:r>
      <w:r w:rsidRPr="00BE12D1">
        <w:rPr>
          <w:color w:val="000000" w:themeColor="text1"/>
          <w:sz w:val="24"/>
        </w:rPr>
        <w:t xml:space="preserve"> de modificación integral del Reglamento General de Gestión de la Tecnología de Información, Acuerdo CONASSIF 5-17</w:t>
      </w:r>
      <w:r>
        <w:rPr>
          <w:color w:val="000000" w:themeColor="text1"/>
          <w:sz w:val="24"/>
        </w:rPr>
        <w:t>.</w:t>
      </w:r>
    </w:p>
    <w:p w14:paraId="19A5D4E0" w14:textId="77777777" w:rsidR="00F65A44" w:rsidRPr="00FD4C21" w:rsidRDefault="00F65A44" w:rsidP="00F65A44">
      <w:pPr>
        <w:numPr>
          <w:ilvl w:val="1"/>
          <w:numId w:val="3"/>
        </w:numPr>
        <w:spacing w:after="120" w:line="240" w:lineRule="auto"/>
        <w:ind w:left="567" w:hanging="360"/>
        <w:contextualSpacing/>
        <w:rPr>
          <w:sz w:val="24"/>
        </w:rPr>
      </w:pPr>
      <w:r w:rsidRPr="00FD4C21">
        <w:rPr>
          <w:rFonts w:cstheme="minorHAnsi"/>
          <w:sz w:val="24"/>
        </w:rPr>
        <w:t xml:space="preserve">El Consejo Nacional de Supervisión del Sistema Financiero, mediante los artículos </w:t>
      </w:r>
      <w:r w:rsidRPr="00FD4C21">
        <w:rPr>
          <w:iCs/>
          <w:sz w:val="24"/>
        </w:rPr>
        <w:t>6 y 5 de las actas de las sesiones 1853-2024 y 1854-2024, celebradas el 16 de abril del 2024</w:t>
      </w:r>
      <w:r w:rsidRPr="00FD4C21">
        <w:rPr>
          <w:rFonts w:cs="Segoe UI"/>
          <w:color w:val="000000"/>
          <w:sz w:val="24"/>
          <w:shd w:val="clear" w:color="auto" w:fill="FFFFFF"/>
        </w:rPr>
        <w:t xml:space="preserve">, </w:t>
      </w:r>
      <w:r w:rsidRPr="00FD4C21">
        <w:rPr>
          <w:rFonts w:cstheme="minorHAnsi"/>
          <w:sz w:val="24"/>
        </w:rPr>
        <w:t>aprobó</w:t>
      </w:r>
      <w:r>
        <w:rPr>
          <w:rFonts w:cstheme="minorHAnsi"/>
          <w:sz w:val="24"/>
        </w:rPr>
        <w:t xml:space="preserve"> </w:t>
      </w:r>
      <w:r w:rsidRPr="00FD4C21">
        <w:rPr>
          <w:rFonts w:cstheme="minorHAnsi"/>
          <w:sz w:val="24"/>
        </w:rPr>
        <w:t>para</w:t>
      </w:r>
      <w:r>
        <w:rPr>
          <w:rFonts w:cstheme="minorHAnsi"/>
          <w:sz w:val="24"/>
        </w:rPr>
        <w:t xml:space="preserve"> </w:t>
      </w:r>
      <w:r w:rsidRPr="00FD4C21">
        <w:rPr>
          <w:rFonts w:cstheme="minorHAnsi"/>
          <w:sz w:val="24"/>
        </w:rPr>
        <w:t>envío</w:t>
      </w:r>
      <w:r>
        <w:rPr>
          <w:rFonts w:cstheme="minorHAnsi"/>
          <w:sz w:val="24"/>
        </w:rPr>
        <w:t xml:space="preserve"> nuevamente </w:t>
      </w:r>
      <w:r w:rsidRPr="00FD4C21">
        <w:rPr>
          <w:rFonts w:cstheme="minorHAnsi"/>
          <w:sz w:val="24"/>
        </w:rPr>
        <w:t>en consulta pública</w:t>
      </w:r>
      <w:r>
        <w:rPr>
          <w:rFonts w:cstheme="minorHAnsi"/>
          <w:sz w:val="24"/>
        </w:rPr>
        <w:t>,</w:t>
      </w:r>
      <w:r w:rsidRPr="00FD4C21">
        <w:rPr>
          <w:rFonts w:cstheme="minorHAnsi"/>
          <w:sz w:val="24"/>
        </w:rPr>
        <w:t xml:space="preserve"> por 10 días hábiles</w:t>
      </w:r>
      <w:r>
        <w:rPr>
          <w:rFonts w:cstheme="minorHAnsi"/>
          <w:sz w:val="24"/>
        </w:rPr>
        <w:t xml:space="preserve">, </w:t>
      </w:r>
      <w:r w:rsidRPr="00BE12D1">
        <w:rPr>
          <w:color w:val="000000" w:themeColor="text1"/>
          <w:sz w:val="24"/>
        </w:rPr>
        <w:t>la propuesta de modificación integral del Reglamento General de Gestión de la Tecnología de Información, Acuerdo CONASSIF 5-17</w:t>
      </w:r>
      <w:r w:rsidRPr="00FD4C21">
        <w:rPr>
          <w:sz w:val="24"/>
          <w:lang w:eastAsia="es-CR"/>
        </w:rPr>
        <w:t>.</w:t>
      </w:r>
    </w:p>
    <w:p w14:paraId="09E45CDC" w14:textId="77777777" w:rsidR="00F65A44" w:rsidRDefault="00F65A44" w:rsidP="00F65A44">
      <w:pPr>
        <w:numPr>
          <w:ilvl w:val="1"/>
          <w:numId w:val="3"/>
        </w:numPr>
        <w:spacing w:after="120" w:line="240" w:lineRule="auto"/>
        <w:ind w:left="567" w:hanging="360"/>
        <w:contextualSpacing/>
        <w:rPr>
          <w:color w:val="000000" w:themeColor="text1"/>
          <w:sz w:val="24"/>
        </w:rPr>
      </w:pPr>
      <w:bookmarkStart w:id="3" w:name="_Hlk164440622"/>
      <w:bookmarkEnd w:id="1"/>
      <w:r>
        <w:rPr>
          <w:color w:val="000000" w:themeColor="text1"/>
          <w:sz w:val="24"/>
        </w:rPr>
        <w:t>Resulta conveniente p</w:t>
      </w:r>
      <w:r w:rsidRPr="004D60DE">
        <w:rPr>
          <w:color w:val="000000" w:themeColor="text1"/>
          <w:sz w:val="24"/>
        </w:rPr>
        <w:t>resentar a las entidades supervisadas</w:t>
      </w:r>
      <w:r>
        <w:rPr>
          <w:color w:val="000000" w:themeColor="text1"/>
          <w:sz w:val="24"/>
        </w:rPr>
        <w:t xml:space="preserve"> </w:t>
      </w:r>
      <w:r w:rsidRPr="00BE12D1">
        <w:rPr>
          <w:rFonts w:cstheme="majorHAnsi"/>
          <w:color w:val="000000" w:themeColor="text1"/>
          <w:sz w:val="24"/>
        </w:rPr>
        <w:t xml:space="preserve">los </w:t>
      </w:r>
      <w:r w:rsidRPr="00BE12D1">
        <w:rPr>
          <w:color w:val="000000" w:themeColor="text1"/>
          <w:sz w:val="24"/>
        </w:rPr>
        <w:t xml:space="preserve">temas principales que fueron ajustados en la propuesta de modificación integral del Reglamento General de Gestión de la Tecnología de Información, Acuerdo CONASSIF 5-17, a </w:t>
      </w:r>
      <w:r w:rsidRPr="00BE12D1">
        <w:rPr>
          <w:color w:val="000000" w:themeColor="text1"/>
          <w:sz w:val="24"/>
        </w:rPr>
        <w:lastRenderedPageBreak/>
        <w:t>partir de los resultados de la primera consulta pública. Lo anterior, a fin de lograr una mejor compresión</w:t>
      </w:r>
      <w:r>
        <w:rPr>
          <w:color w:val="000000" w:themeColor="text1"/>
          <w:sz w:val="24"/>
        </w:rPr>
        <w:t xml:space="preserve"> del contenido de la propuesta de modificación regulatoria enviada nuevamente en</w:t>
      </w:r>
      <w:r w:rsidRPr="00BE12D1">
        <w:rPr>
          <w:color w:val="000000" w:themeColor="text1"/>
          <w:sz w:val="24"/>
        </w:rPr>
        <w:t xml:space="preserve"> consulta</w:t>
      </w:r>
      <w:r>
        <w:rPr>
          <w:color w:val="000000" w:themeColor="text1"/>
          <w:sz w:val="24"/>
        </w:rPr>
        <w:t xml:space="preserve"> y </w:t>
      </w:r>
      <w:r w:rsidRPr="00BE12D1">
        <w:rPr>
          <w:color w:val="000000" w:themeColor="text1"/>
          <w:sz w:val="24"/>
        </w:rPr>
        <w:t>de los objetivos de supervisión prudencial</w:t>
      </w:r>
      <w:r w:rsidRPr="004D60DE">
        <w:rPr>
          <w:color w:val="000000" w:themeColor="text1"/>
          <w:sz w:val="24"/>
        </w:rPr>
        <w:t>.</w:t>
      </w:r>
    </w:p>
    <w:p w14:paraId="18CB2257" w14:textId="77777777" w:rsidR="00F65A44" w:rsidRPr="00BE12D1" w:rsidRDefault="00F65A44" w:rsidP="00F65A44">
      <w:pPr>
        <w:spacing w:after="120" w:line="240" w:lineRule="auto"/>
        <w:ind w:left="567"/>
        <w:contextualSpacing/>
        <w:rPr>
          <w:color w:val="000000" w:themeColor="text1"/>
          <w:sz w:val="24"/>
        </w:rPr>
      </w:pPr>
    </w:p>
    <w:bookmarkEnd w:id="3"/>
    <w:p w14:paraId="43F122D8" w14:textId="77777777" w:rsidR="00F65A44" w:rsidRPr="00E15B66" w:rsidRDefault="00F65A44" w:rsidP="00F65A44">
      <w:pPr>
        <w:spacing w:after="120" w:line="240" w:lineRule="auto"/>
        <w:ind w:left="207"/>
        <w:contextualSpacing/>
        <w:rPr>
          <w:sz w:val="24"/>
        </w:rPr>
      </w:pPr>
    </w:p>
    <w:p w14:paraId="14D29E00" w14:textId="77777777" w:rsidR="00F65A44" w:rsidRPr="00E15B66" w:rsidRDefault="00F65A44" w:rsidP="00F65A44">
      <w:pPr>
        <w:spacing w:after="240" w:line="240" w:lineRule="auto"/>
        <w:ind w:hanging="10"/>
        <w:contextualSpacing/>
        <w:rPr>
          <w:rFonts w:cstheme="minorHAnsi"/>
          <w:b/>
          <w:sz w:val="24"/>
        </w:rPr>
      </w:pPr>
      <w:r w:rsidRPr="00E15B66">
        <w:rPr>
          <w:rFonts w:cstheme="minorHAnsi"/>
          <w:b/>
          <w:sz w:val="24"/>
        </w:rPr>
        <w:t xml:space="preserve">Dispone: </w:t>
      </w:r>
    </w:p>
    <w:p w14:paraId="6F041E32" w14:textId="77777777" w:rsidR="00F65A44" w:rsidRPr="00E04584" w:rsidRDefault="00F65A44" w:rsidP="00F65A44">
      <w:pPr>
        <w:spacing w:line="240" w:lineRule="auto"/>
        <w:contextualSpacing/>
        <w:rPr>
          <w:rFonts w:cstheme="majorHAnsi"/>
          <w:sz w:val="24"/>
          <w:lang w:val="es-CR" w:eastAsia="es-ES"/>
        </w:rPr>
      </w:pPr>
    </w:p>
    <w:p w14:paraId="0C0746D9" w14:textId="77777777" w:rsidR="00F65A44" w:rsidRPr="00BE12D1" w:rsidRDefault="00F65A44" w:rsidP="00F65A44">
      <w:pPr>
        <w:pStyle w:val="Prrafodelista"/>
        <w:widowControl w:val="0"/>
        <w:numPr>
          <w:ilvl w:val="0"/>
          <w:numId w:val="4"/>
        </w:numPr>
        <w:spacing w:line="240" w:lineRule="auto"/>
        <w:ind w:left="360"/>
        <w:jc w:val="both"/>
        <w:rPr>
          <w:rFonts w:ascii="Cambria" w:hAnsi="Cambria" w:cstheme="majorHAnsi"/>
          <w:sz w:val="24"/>
          <w:szCs w:val="24"/>
        </w:rPr>
      </w:pPr>
      <w:r w:rsidRPr="00BE12D1">
        <w:rPr>
          <w:rFonts w:ascii="Cambria" w:hAnsi="Cambria" w:cstheme="majorHAnsi"/>
          <w:sz w:val="24"/>
          <w:szCs w:val="24"/>
        </w:rPr>
        <w:t xml:space="preserve">Habilitar el </w:t>
      </w:r>
      <w:r w:rsidRPr="00BE12D1">
        <w:rPr>
          <w:rFonts w:ascii="Cambria" w:hAnsi="Cambria" w:cstheme="majorHAnsi"/>
          <w:b/>
          <w:bCs/>
          <w:sz w:val="24"/>
          <w:szCs w:val="24"/>
        </w:rPr>
        <w:t>26 de abril del 2024</w:t>
      </w:r>
      <w:r w:rsidRPr="00BE12D1">
        <w:rPr>
          <w:rFonts w:ascii="Cambria" w:hAnsi="Cambria" w:cstheme="majorHAnsi"/>
          <w:sz w:val="24"/>
          <w:szCs w:val="24"/>
        </w:rPr>
        <w:t xml:space="preserve">, de </w:t>
      </w:r>
      <w:r w:rsidRPr="00BE12D1">
        <w:rPr>
          <w:rFonts w:ascii="Cambria" w:hAnsi="Cambria" w:cstheme="majorHAnsi"/>
          <w:b/>
          <w:bCs/>
          <w:sz w:val="24"/>
          <w:szCs w:val="24"/>
        </w:rPr>
        <w:t>10:00 a.m. a 12:00 p.m.</w:t>
      </w:r>
      <w:r w:rsidRPr="00BE12D1">
        <w:rPr>
          <w:rFonts w:ascii="Cambria" w:hAnsi="Cambria" w:cstheme="majorHAnsi"/>
          <w:sz w:val="24"/>
          <w:szCs w:val="24"/>
        </w:rPr>
        <w:t xml:space="preserve"> para realizar una presentación sobre</w:t>
      </w:r>
      <w:r w:rsidRPr="00BE12D1">
        <w:rPr>
          <w:rFonts w:ascii="Cambria" w:hAnsi="Cambria" w:cstheme="majorHAnsi"/>
          <w:color w:val="000000" w:themeColor="text1"/>
          <w:sz w:val="24"/>
          <w:szCs w:val="24"/>
        </w:rPr>
        <w:t xml:space="preserve"> los </w:t>
      </w:r>
      <w:r w:rsidRPr="00BE12D1">
        <w:rPr>
          <w:rFonts w:ascii="Cambria" w:hAnsi="Cambria"/>
          <w:color w:val="000000" w:themeColor="text1"/>
          <w:sz w:val="24"/>
          <w:szCs w:val="24"/>
        </w:rPr>
        <w:t>temas principales que fueron ajustados en la propuesta de modificación integral del Reglamento General de Gestión de la Tecnología de Información, Acuerdo CONASSIF 5-17, a partir de los resultados de la primera consulta pública. Lo anterior, a fin de lograr una mejor compresión</w:t>
      </w:r>
      <w:r>
        <w:rPr>
          <w:rFonts w:ascii="Cambria" w:hAnsi="Cambria"/>
          <w:color w:val="000000" w:themeColor="text1"/>
          <w:sz w:val="24"/>
          <w:szCs w:val="24"/>
        </w:rPr>
        <w:t xml:space="preserve"> del contenido de la propuesta de modificación regulatoria enviada nuevamente en</w:t>
      </w:r>
      <w:r w:rsidRPr="00BE12D1">
        <w:rPr>
          <w:rFonts w:ascii="Cambria" w:hAnsi="Cambria"/>
          <w:color w:val="000000" w:themeColor="text1"/>
          <w:sz w:val="24"/>
          <w:szCs w:val="24"/>
        </w:rPr>
        <w:t xml:space="preserve"> consulta</w:t>
      </w:r>
      <w:r>
        <w:rPr>
          <w:rFonts w:ascii="Cambria" w:hAnsi="Cambria"/>
          <w:color w:val="000000" w:themeColor="text1"/>
          <w:sz w:val="24"/>
          <w:szCs w:val="24"/>
        </w:rPr>
        <w:t xml:space="preserve"> y </w:t>
      </w:r>
      <w:r w:rsidRPr="00BE12D1">
        <w:rPr>
          <w:rFonts w:ascii="Cambria" w:hAnsi="Cambria"/>
          <w:color w:val="000000" w:themeColor="text1"/>
          <w:sz w:val="24"/>
          <w:szCs w:val="24"/>
        </w:rPr>
        <w:t>de los objetivos de supervisión prudencial</w:t>
      </w:r>
      <w:r w:rsidRPr="00BE12D1">
        <w:rPr>
          <w:rFonts w:ascii="Cambria" w:hAnsi="Cambria" w:cstheme="majorHAnsi"/>
          <w:sz w:val="24"/>
          <w:szCs w:val="24"/>
        </w:rPr>
        <w:t>.</w:t>
      </w:r>
    </w:p>
    <w:p w14:paraId="0E35AEDA" w14:textId="77777777" w:rsidR="00F65A44" w:rsidRPr="00E15B66" w:rsidRDefault="00F65A44" w:rsidP="00F65A44">
      <w:pPr>
        <w:pStyle w:val="Prrafodelista"/>
        <w:widowControl w:val="0"/>
        <w:spacing w:line="240" w:lineRule="auto"/>
        <w:ind w:left="360"/>
        <w:jc w:val="both"/>
        <w:rPr>
          <w:rFonts w:ascii="Cambria" w:hAnsi="Cambria"/>
          <w:sz w:val="24"/>
          <w:szCs w:val="24"/>
        </w:rPr>
      </w:pPr>
    </w:p>
    <w:p w14:paraId="3C81A7A1" w14:textId="77777777" w:rsidR="00F65A44" w:rsidRDefault="00F65A44" w:rsidP="00F65A44">
      <w:pPr>
        <w:pStyle w:val="Prrafodelista"/>
        <w:widowControl w:val="0"/>
        <w:numPr>
          <w:ilvl w:val="0"/>
          <w:numId w:val="4"/>
        </w:numPr>
        <w:spacing w:line="240" w:lineRule="auto"/>
        <w:ind w:left="360"/>
        <w:jc w:val="both"/>
        <w:rPr>
          <w:rFonts w:ascii="Cambria" w:hAnsi="Cambria"/>
          <w:sz w:val="24"/>
          <w:szCs w:val="24"/>
        </w:rPr>
      </w:pPr>
      <w:r w:rsidRPr="00D40371">
        <w:rPr>
          <w:rFonts w:ascii="Cambria" w:hAnsi="Cambria"/>
          <w:sz w:val="24"/>
          <w:szCs w:val="24"/>
        </w:rPr>
        <w:t xml:space="preserve">En esta presentación se considera conveniente la participación de personas integrantes de Órganos de Dirección, Administración Superior, Funciones de Control y áreas de Tecnología. </w:t>
      </w:r>
    </w:p>
    <w:p w14:paraId="55089B70" w14:textId="77777777" w:rsidR="00F65A44" w:rsidRPr="00D40371" w:rsidRDefault="00F65A44" w:rsidP="00F65A44">
      <w:pPr>
        <w:pStyle w:val="Prrafodelista"/>
        <w:rPr>
          <w:rFonts w:ascii="Cambria" w:hAnsi="Cambria"/>
          <w:sz w:val="24"/>
          <w:szCs w:val="24"/>
        </w:rPr>
      </w:pPr>
    </w:p>
    <w:p w14:paraId="463FEA42" w14:textId="77777777" w:rsidR="00F65A44" w:rsidRPr="00E15B66" w:rsidRDefault="00F65A44" w:rsidP="00F65A44">
      <w:pPr>
        <w:pStyle w:val="Prrafodelista"/>
        <w:widowControl w:val="0"/>
        <w:numPr>
          <w:ilvl w:val="0"/>
          <w:numId w:val="4"/>
        </w:numPr>
        <w:spacing w:line="240" w:lineRule="auto"/>
        <w:ind w:left="360"/>
        <w:jc w:val="both"/>
        <w:rPr>
          <w:rFonts w:ascii="Cambria" w:hAnsi="Cambria"/>
          <w:sz w:val="24"/>
          <w:szCs w:val="24"/>
        </w:rPr>
      </w:pPr>
      <w:r w:rsidRPr="00E15B66">
        <w:rPr>
          <w:rFonts w:ascii="Cambria" w:hAnsi="Cambria"/>
          <w:sz w:val="24"/>
          <w:szCs w:val="24"/>
        </w:rPr>
        <w:t>Para que la actividad de presentación sea efectiva se requiere que los participantes hayan estudiado de previo</w:t>
      </w:r>
      <w:r>
        <w:rPr>
          <w:rFonts w:ascii="Cambria" w:hAnsi="Cambria"/>
          <w:sz w:val="24"/>
          <w:szCs w:val="24"/>
        </w:rPr>
        <w:t xml:space="preserve"> </w:t>
      </w:r>
      <w:r w:rsidRPr="00BE12D1">
        <w:rPr>
          <w:rFonts w:ascii="Cambria" w:hAnsi="Cambria"/>
          <w:color w:val="000000" w:themeColor="text1"/>
          <w:sz w:val="24"/>
          <w:szCs w:val="24"/>
        </w:rPr>
        <w:t>la propuesta de modificación integral del Reglamento General de Gestión de la Tecnología de Información, Acuerdo CONASSIF 5-17</w:t>
      </w:r>
      <w:r w:rsidRPr="00E15B66">
        <w:rPr>
          <w:rFonts w:ascii="Cambria" w:hAnsi="Cambria"/>
          <w:sz w:val="24"/>
          <w:szCs w:val="24"/>
          <w:lang w:eastAsia="es-CR"/>
        </w:rPr>
        <w:t>.</w:t>
      </w:r>
    </w:p>
    <w:p w14:paraId="1D0AC643" w14:textId="77777777" w:rsidR="00F65A44" w:rsidRPr="00E15B66" w:rsidRDefault="00F65A44" w:rsidP="00F65A44">
      <w:pPr>
        <w:pStyle w:val="Prrafodelista"/>
        <w:widowControl w:val="0"/>
        <w:spacing w:line="240" w:lineRule="auto"/>
        <w:ind w:left="360"/>
        <w:jc w:val="both"/>
        <w:rPr>
          <w:rFonts w:ascii="Cambria" w:hAnsi="Cambria"/>
          <w:sz w:val="24"/>
          <w:szCs w:val="24"/>
        </w:rPr>
      </w:pPr>
    </w:p>
    <w:p w14:paraId="4164BB7A" w14:textId="00743538" w:rsidR="00F65A44" w:rsidRPr="00E15B66" w:rsidRDefault="00F65A44" w:rsidP="00F65A44">
      <w:pPr>
        <w:pStyle w:val="Prrafodelista"/>
        <w:widowControl w:val="0"/>
        <w:numPr>
          <w:ilvl w:val="0"/>
          <w:numId w:val="4"/>
        </w:numPr>
        <w:spacing w:line="240" w:lineRule="auto"/>
        <w:ind w:left="360"/>
        <w:jc w:val="both"/>
        <w:rPr>
          <w:rFonts w:ascii="Cambria" w:hAnsi="Cambria"/>
          <w:sz w:val="24"/>
          <w:szCs w:val="24"/>
        </w:rPr>
      </w:pPr>
      <w:r w:rsidRPr="00E15B66">
        <w:rPr>
          <w:rFonts w:ascii="Cambria" w:hAnsi="Cambria"/>
          <w:sz w:val="24"/>
          <w:szCs w:val="24"/>
        </w:rPr>
        <w:t>Las personas designadas para participar en esta presentación podrán inscribirse en el siguiente enlace</w:t>
      </w:r>
      <w:hyperlink r:id="rId13" w:history="1">
        <w:r w:rsidRPr="001C2FE0">
          <w:rPr>
            <w:rStyle w:val="Hipervnculo"/>
            <w:rFonts w:ascii="Cambria" w:hAnsi="Cambria"/>
            <w:sz w:val="24"/>
            <w:szCs w:val="24"/>
          </w:rPr>
          <w:t xml:space="preserve">: </w:t>
        </w:r>
        <w:r w:rsidRPr="001C2FE0">
          <w:rPr>
            <w:rStyle w:val="Hipervnculo"/>
            <w:rFonts w:ascii="Cambria" w:hAnsi="Cambria"/>
            <w:b/>
            <w:bCs/>
            <w:sz w:val="24"/>
            <w:szCs w:val="24"/>
          </w:rPr>
          <w:t>Propuesta de modificación integral del Reglamento General de Gestión de la Tecnología de Información, Acuerdo CONASSIF 5-17</w:t>
        </w:r>
      </w:hyperlink>
      <w:r>
        <w:rPr>
          <w:rFonts w:ascii="Cambria" w:hAnsi="Cambria"/>
          <w:sz w:val="24"/>
          <w:szCs w:val="24"/>
        </w:rPr>
        <w:t>. L</w:t>
      </w:r>
      <w:r w:rsidRPr="00E15B66">
        <w:rPr>
          <w:rFonts w:ascii="Cambria" w:hAnsi="Cambria"/>
          <w:sz w:val="24"/>
          <w:szCs w:val="24"/>
        </w:rPr>
        <w:t>ímite de cupo para dicha presentación</w:t>
      </w:r>
      <w:r>
        <w:rPr>
          <w:rFonts w:ascii="Cambria" w:hAnsi="Cambria"/>
          <w:sz w:val="24"/>
          <w:szCs w:val="24"/>
        </w:rPr>
        <w:t>: 1000 personas.</w:t>
      </w:r>
    </w:p>
    <w:p w14:paraId="50790791" w14:textId="77777777" w:rsidR="00F65A44" w:rsidRPr="00E15B66" w:rsidRDefault="00F65A44" w:rsidP="00F65A44">
      <w:pPr>
        <w:pStyle w:val="Prrafodelista"/>
        <w:spacing w:line="240" w:lineRule="auto"/>
        <w:jc w:val="both"/>
        <w:rPr>
          <w:rFonts w:ascii="Cambria" w:hAnsi="Cambria"/>
          <w:sz w:val="24"/>
          <w:szCs w:val="24"/>
        </w:rPr>
      </w:pPr>
    </w:p>
    <w:p w14:paraId="4E24341F" w14:textId="77777777" w:rsidR="00F65A44" w:rsidRPr="00E15B66" w:rsidRDefault="00F65A44" w:rsidP="00F65A44">
      <w:pPr>
        <w:pStyle w:val="Prrafodelista"/>
        <w:widowControl w:val="0"/>
        <w:numPr>
          <w:ilvl w:val="0"/>
          <w:numId w:val="4"/>
        </w:numPr>
        <w:spacing w:line="240" w:lineRule="auto"/>
        <w:ind w:left="360"/>
        <w:jc w:val="both"/>
        <w:rPr>
          <w:rFonts w:ascii="Cambria" w:hAnsi="Cambria"/>
          <w:sz w:val="24"/>
          <w:szCs w:val="24"/>
        </w:rPr>
      </w:pPr>
      <w:r w:rsidRPr="00E15B66">
        <w:rPr>
          <w:rFonts w:ascii="Cambria" w:hAnsi="Cambria"/>
          <w:sz w:val="24"/>
          <w:szCs w:val="24"/>
        </w:rPr>
        <w:t xml:space="preserve">Con el fin de mantener una comunicación adecuada, se recomienda que los participantes de la capacitación cuenten con un ancho de banda de al menos 5 MB de </w:t>
      </w:r>
      <w:proofErr w:type="spellStart"/>
      <w:r w:rsidRPr="00E15B66">
        <w:rPr>
          <w:rFonts w:ascii="Cambria" w:hAnsi="Cambria"/>
          <w:i/>
          <w:sz w:val="24"/>
          <w:szCs w:val="24"/>
        </w:rPr>
        <w:t>upload</w:t>
      </w:r>
      <w:proofErr w:type="spellEnd"/>
      <w:r w:rsidRPr="00E15B66">
        <w:rPr>
          <w:rFonts w:ascii="Cambria" w:hAnsi="Cambria"/>
          <w:sz w:val="24"/>
          <w:szCs w:val="24"/>
        </w:rPr>
        <w:t xml:space="preserve"> y 10 MB para </w:t>
      </w:r>
      <w:proofErr w:type="spellStart"/>
      <w:r w:rsidRPr="00E15B66">
        <w:rPr>
          <w:rFonts w:ascii="Cambria" w:hAnsi="Cambria"/>
          <w:i/>
          <w:sz w:val="24"/>
          <w:szCs w:val="24"/>
        </w:rPr>
        <w:t>download</w:t>
      </w:r>
      <w:proofErr w:type="spellEnd"/>
      <w:r w:rsidRPr="00E15B66">
        <w:rPr>
          <w:rFonts w:ascii="Cambria" w:hAnsi="Cambria"/>
          <w:sz w:val="24"/>
          <w:szCs w:val="24"/>
        </w:rPr>
        <w:t>.</w:t>
      </w:r>
    </w:p>
    <w:p w14:paraId="5DF0590F" w14:textId="77777777" w:rsidR="00F65A44" w:rsidRPr="00E15B66" w:rsidRDefault="00F65A44" w:rsidP="00F65A44">
      <w:pPr>
        <w:widowControl w:val="0"/>
        <w:spacing w:line="240" w:lineRule="auto"/>
        <w:contextualSpacing/>
        <w:rPr>
          <w:sz w:val="24"/>
          <w:lang w:val="es-CR"/>
        </w:rPr>
      </w:pPr>
    </w:p>
    <w:p w14:paraId="68957F72" w14:textId="77777777" w:rsidR="00F65A44" w:rsidRDefault="00F65A44" w:rsidP="00F65A44">
      <w:pPr>
        <w:pStyle w:val="Texto"/>
        <w:spacing w:before="0" w:after="0" w:line="240" w:lineRule="auto"/>
        <w:contextualSpacing/>
        <w:rPr>
          <w:sz w:val="24"/>
        </w:rPr>
      </w:pPr>
      <w:bookmarkStart w:id="4" w:name="_Hlk152160799"/>
      <w:r w:rsidRPr="00E15B66">
        <w:rPr>
          <w:sz w:val="24"/>
        </w:rPr>
        <w:t>Atentamente,</w:t>
      </w:r>
    </w:p>
    <w:p w14:paraId="4A4720F0" w14:textId="740B22EB" w:rsidR="00F65A44" w:rsidRPr="007505CF" w:rsidRDefault="00F65A44" w:rsidP="00F65A44">
      <w:pPr>
        <w:pStyle w:val="Texto"/>
        <w:spacing w:before="0" w:after="0" w:line="240" w:lineRule="auto"/>
        <w:contextualSpacing/>
        <w:rPr>
          <w:i/>
          <w:iCs/>
          <w:szCs w:val="22"/>
        </w:rPr>
      </w:pPr>
      <w:r>
        <w:rPr>
          <w:i/>
          <w:iCs/>
          <w:noProof/>
          <w:szCs w:val="22"/>
          <w:lang w:val="es-CR" w:eastAsia="es-CR"/>
        </w:rPr>
        <w:t xml:space="preserve">  </w:t>
      </w:r>
    </w:p>
    <w:p w14:paraId="25C77FF0" w14:textId="6A477998" w:rsidR="00F65A44" w:rsidRPr="007505CF" w:rsidRDefault="00192FC5" w:rsidP="00F65A44">
      <w:pPr>
        <w:spacing w:line="240" w:lineRule="auto"/>
        <w:contextualSpacing/>
        <w:rPr>
          <w:i/>
          <w:iCs/>
          <w:szCs w:val="22"/>
        </w:rPr>
      </w:pPr>
      <w:r w:rsidRPr="007505CF">
        <w:rPr>
          <w:i/>
          <w:iCs/>
          <w:noProof/>
          <w:szCs w:val="22"/>
          <w:lang w:val="es-CR" w:eastAsia="es-CR"/>
        </w:rPr>
        <w:drawing>
          <wp:anchor distT="0" distB="0" distL="114300" distR="114300" simplePos="0" relativeHeight="251660288" behindDoc="1" locked="0" layoutInCell="1" allowOverlap="1" wp14:anchorId="7CD247A1" wp14:editId="5310AF88">
            <wp:simplePos x="0" y="0"/>
            <wp:positionH relativeFrom="margin">
              <wp:align>right</wp:align>
            </wp:positionH>
            <wp:positionV relativeFrom="paragraph">
              <wp:posOffset>6985</wp:posOffset>
            </wp:positionV>
            <wp:extent cx="2519680" cy="390525"/>
            <wp:effectExtent l="0" t="0" r="0"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7505CF">
        <w:rPr>
          <w:i/>
          <w:iCs/>
          <w:noProof/>
          <w:szCs w:val="22"/>
          <w:lang w:val="es-CR" w:eastAsia="es-CR"/>
        </w:rPr>
        <w:drawing>
          <wp:anchor distT="0" distB="0" distL="114300" distR="114300" simplePos="0" relativeHeight="251659264" behindDoc="1" locked="0" layoutInCell="1" allowOverlap="1" wp14:anchorId="2868672D" wp14:editId="27BD4648">
            <wp:simplePos x="0" y="0"/>
            <wp:positionH relativeFrom="margin">
              <wp:posOffset>88900</wp:posOffset>
            </wp:positionH>
            <wp:positionV relativeFrom="paragraph">
              <wp:posOffset>9525</wp:posOffset>
            </wp:positionV>
            <wp:extent cx="2519680" cy="390525"/>
            <wp:effectExtent l="0" t="0" r="0" b="95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7183F17A" w14:textId="1CDF906A" w:rsidR="00F65A44" w:rsidRPr="007505CF" w:rsidRDefault="00F65A44" w:rsidP="00F65A44">
      <w:pPr>
        <w:spacing w:line="240" w:lineRule="auto"/>
        <w:contextualSpacing/>
        <w:jc w:val="center"/>
        <w:rPr>
          <w:i/>
          <w:iCs/>
          <w:szCs w:val="22"/>
        </w:rPr>
      </w:pPr>
    </w:p>
    <w:p w14:paraId="6DD3C69C" w14:textId="77777777" w:rsidR="00F65A44" w:rsidRPr="007F522A" w:rsidRDefault="00F65A44" w:rsidP="00F65A44">
      <w:pPr>
        <w:pStyle w:val="encabezado0"/>
        <w:spacing w:line="240" w:lineRule="auto"/>
        <w:contextualSpacing/>
        <w:rPr>
          <w:szCs w:val="22"/>
        </w:rPr>
      </w:pPr>
      <w:r>
        <w:rPr>
          <w:szCs w:val="22"/>
        </w:rPr>
        <w:t xml:space="preserve">                       </w:t>
      </w:r>
      <w:r w:rsidRPr="007F522A">
        <w:rPr>
          <w:szCs w:val="22"/>
        </w:rPr>
        <w:t>Rocío Aguilar Montoya</w:t>
      </w:r>
      <w:r w:rsidRPr="007F522A">
        <w:rPr>
          <w:szCs w:val="22"/>
        </w:rPr>
        <w:tab/>
      </w:r>
      <w:r w:rsidRPr="007F522A">
        <w:rPr>
          <w:szCs w:val="22"/>
        </w:rPr>
        <w:tab/>
      </w:r>
      <w:r>
        <w:rPr>
          <w:szCs w:val="22"/>
        </w:rPr>
        <w:t xml:space="preserve">                            </w:t>
      </w:r>
      <w:r w:rsidRPr="007F522A">
        <w:rPr>
          <w:szCs w:val="22"/>
        </w:rPr>
        <w:t>Tomás Soley Pérez</w:t>
      </w:r>
    </w:p>
    <w:p w14:paraId="70774116" w14:textId="77777777" w:rsidR="00F65A44" w:rsidRPr="007F522A" w:rsidRDefault="00F65A44" w:rsidP="00F65A44">
      <w:pPr>
        <w:pStyle w:val="encabezado0"/>
        <w:spacing w:line="240" w:lineRule="auto"/>
        <w:contextualSpacing/>
        <w:jc w:val="center"/>
        <w:rPr>
          <w:szCs w:val="22"/>
        </w:rPr>
      </w:pPr>
      <w:r w:rsidRPr="007F522A">
        <w:rPr>
          <w:szCs w:val="22"/>
        </w:rPr>
        <w:t>Superintendente General</w:t>
      </w:r>
      <w:r w:rsidRPr="007F522A">
        <w:rPr>
          <w:szCs w:val="22"/>
        </w:rPr>
        <w:tab/>
      </w:r>
      <w:r w:rsidRPr="007F522A">
        <w:rPr>
          <w:szCs w:val="22"/>
        </w:rPr>
        <w:tab/>
      </w:r>
      <w:r w:rsidRPr="007F522A">
        <w:rPr>
          <w:szCs w:val="22"/>
        </w:rPr>
        <w:tab/>
        <w:t>Superintendente General</w:t>
      </w:r>
    </w:p>
    <w:p w14:paraId="2A08D0EB" w14:textId="77777777" w:rsidR="00F65A44" w:rsidRPr="007F522A" w:rsidRDefault="00F65A44" w:rsidP="00F65A44">
      <w:pPr>
        <w:pStyle w:val="encabezado0"/>
        <w:spacing w:line="240" w:lineRule="auto"/>
        <w:contextualSpacing/>
        <w:jc w:val="center"/>
        <w:rPr>
          <w:b/>
          <w:bCs/>
          <w:szCs w:val="22"/>
        </w:rPr>
      </w:pPr>
      <w:r w:rsidRPr="007F522A">
        <w:rPr>
          <w:b/>
          <w:bCs/>
          <w:szCs w:val="22"/>
        </w:rPr>
        <w:t>SUGEF y SUPEN</w:t>
      </w:r>
      <w:r w:rsidRPr="007F522A">
        <w:rPr>
          <w:b/>
          <w:bCs/>
          <w:szCs w:val="22"/>
        </w:rPr>
        <w:tab/>
      </w:r>
      <w:r w:rsidRPr="007F522A">
        <w:rPr>
          <w:b/>
          <w:bCs/>
          <w:szCs w:val="22"/>
        </w:rPr>
        <w:tab/>
      </w:r>
      <w:r w:rsidRPr="007F522A">
        <w:rPr>
          <w:b/>
          <w:bCs/>
          <w:szCs w:val="22"/>
        </w:rPr>
        <w:tab/>
      </w:r>
      <w:r w:rsidRPr="007F522A">
        <w:rPr>
          <w:b/>
          <w:bCs/>
          <w:szCs w:val="22"/>
        </w:rPr>
        <w:tab/>
        <w:t>SUGESE y SUGEVAL</w:t>
      </w:r>
    </w:p>
    <w:p w14:paraId="2F439ED0" w14:textId="77777777" w:rsidR="00F65A44" w:rsidRPr="007F522A" w:rsidRDefault="00F65A44" w:rsidP="00F65A44">
      <w:pPr>
        <w:spacing w:line="240" w:lineRule="auto"/>
        <w:contextualSpacing/>
        <w:rPr>
          <w:szCs w:val="22"/>
        </w:rPr>
      </w:pPr>
    </w:p>
    <w:p w14:paraId="50306A6D" w14:textId="77777777" w:rsidR="00F65A44" w:rsidRPr="007F522A" w:rsidRDefault="00F65A44" w:rsidP="00F65A44">
      <w:pPr>
        <w:spacing w:line="240" w:lineRule="auto"/>
        <w:contextualSpacing/>
        <w:rPr>
          <w:szCs w:val="22"/>
        </w:rPr>
      </w:pPr>
    </w:p>
    <w:bookmarkEnd w:id="4"/>
    <w:p w14:paraId="4D6F7334" w14:textId="77777777" w:rsidR="00026F11" w:rsidRDefault="00026F11" w:rsidP="00F65A44">
      <w:pPr>
        <w:spacing w:before="120" w:after="120" w:line="240" w:lineRule="auto"/>
        <w:contextualSpacing/>
        <w:rPr>
          <w:rFonts w:eastAsia="Calibri"/>
          <w:sz w:val="20"/>
          <w:szCs w:val="20"/>
          <w:lang w:val="es-CR"/>
        </w:rPr>
      </w:pPr>
    </w:p>
    <w:p w14:paraId="6C6FC1C5" w14:textId="07972B94" w:rsidR="00F65A44" w:rsidRPr="005C6B99" w:rsidRDefault="00F65A44" w:rsidP="00F65A44">
      <w:pPr>
        <w:spacing w:before="120" w:after="120" w:line="240" w:lineRule="auto"/>
        <w:contextualSpacing/>
        <w:rPr>
          <w:rFonts w:eastAsia="Calibri"/>
          <w:sz w:val="16"/>
          <w:szCs w:val="16"/>
          <w:lang w:val="es-CR"/>
        </w:rPr>
      </w:pPr>
      <w:r w:rsidRPr="005C6B99">
        <w:rPr>
          <w:rFonts w:eastAsia="Calibri"/>
          <w:sz w:val="16"/>
          <w:szCs w:val="16"/>
          <w:lang w:val="es-CR"/>
        </w:rPr>
        <w:t>JSC/GAA/MFC/JBA/</w:t>
      </w:r>
      <w:proofErr w:type="spellStart"/>
      <w:r w:rsidRPr="005C6B99">
        <w:rPr>
          <w:rFonts w:eastAsia="Calibri"/>
          <w:sz w:val="16"/>
          <w:szCs w:val="16"/>
          <w:lang w:val="es-CR"/>
        </w:rPr>
        <w:t>kfm</w:t>
      </w:r>
      <w:proofErr w:type="spellEnd"/>
      <w:r w:rsidRPr="005C6B99">
        <w:rPr>
          <w:rFonts w:eastAsia="Calibri"/>
          <w:sz w:val="16"/>
          <w:szCs w:val="16"/>
          <w:lang w:val="es-CR"/>
        </w:rPr>
        <w:t>*</w:t>
      </w:r>
    </w:p>
    <w:p w14:paraId="16698B2B" w14:textId="631486D4" w:rsidR="00F65A44" w:rsidRPr="005C6B99" w:rsidRDefault="00F65A44" w:rsidP="00F65A44">
      <w:pPr>
        <w:spacing w:before="120" w:after="120" w:line="240" w:lineRule="auto"/>
        <w:contextualSpacing/>
        <w:rPr>
          <w:rFonts w:eastAsia="Calibri"/>
          <w:b/>
          <w:bCs/>
          <w:sz w:val="16"/>
          <w:szCs w:val="16"/>
          <w:lang w:val="es-CR"/>
        </w:rPr>
      </w:pPr>
    </w:p>
    <w:p w14:paraId="2585583F" w14:textId="77777777" w:rsidR="00026F11" w:rsidRDefault="00026F11" w:rsidP="00F65A44">
      <w:pPr>
        <w:spacing w:before="120" w:after="120" w:line="240" w:lineRule="auto"/>
        <w:contextualSpacing/>
        <w:rPr>
          <w:rFonts w:eastAsia="Calibri"/>
          <w:b/>
          <w:bCs/>
          <w:sz w:val="24"/>
          <w:lang w:val="es-CR"/>
        </w:rPr>
      </w:pPr>
    </w:p>
    <w:p w14:paraId="6A0CB9F9" w14:textId="77777777" w:rsidR="00F65A44" w:rsidRPr="00C131BE" w:rsidRDefault="00F65A44" w:rsidP="00F65A44">
      <w:pPr>
        <w:ind w:left="705" w:hanging="705"/>
        <w:contextualSpacing/>
        <w:rPr>
          <w:rFonts w:eastAsia="Calibri"/>
          <w:b/>
          <w:iCs/>
        </w:rPr>
      </w:pPr>
      <w:r>
        <w:rPr>
          <w:rFonts w:eastAsia="Calibri"/>
          <w:bCs/>
          <w:iCs/>
        </w:rPr>
        <w:lastRenderedPageBreak/>
        <w:t>C</w:t>
      </w:r>
      <w:r w:rsidRPr="00BC5E91">
        <w:rPr>
          <w:rFonts w:eastAsia="Calibri"/>
          <w:bCs/>
          <w:iCs/>
        </w:rPr>
        <w:t>.</w:t>
      </w:r>
      <w:r>
        <w:rPr>
          <w:rFonts w:eastAsia="Calibri"/>
          <w:bCs/>
          <w:iCs/>
        </w:rPr>
        <w:tab/>
      </w:r>
      <w:bookmarkStart w:id="5" w:name="_Hlk152160857"/>
      <w:r w:rsidRPr="00C131BE">
        <w:rPr>
          <w:rFonts w:eastAsia="Calibri"/>
          <w:b/>
          <w:iCs/>
        </w:rPr>
        <w:t>Asociación Costarricense de Auditores en Informática</w:t>
      </w:r>
    </w:p>
    <w:p w14:paraId="05477EFF" w14:textId="77777777" w:rsidR="00F65A44" w:rsidRPr="00C131BE" w:rsidRDefault="00F65A44" w:rsidP="00F65A44">
      <w:pPr>
        <w:ind w:left="705"/>
        <w:contextualSpacing/>
        <w:rPr>
          <w:iCs/>
        </w:rPr>
      </w:pPr>
      <w:r w:rsidRPr="00C131BE">
        <w:rPr>
          <w:iCs/>
        </w:rPr>
        <w:t xml:space="preserve">Correo electrónico: </w:t>
      </w:r>
      <w:hyperlink r:id="rId15" w:history="1">
        <w:r w:rsidRPr="00C131BE">
          <w:rPr>
            <w:rStyle w:val="Hipervnculo"/>
            <w:iCs/>
          </w:rPr>
          <w:t>presidente@isacacr.org</w:t>
        </w:r>
      </w:hyperlink>
    </w:p>
    <w:p w14:paraId="1D888206" w14:textId="77777777" w:rsidR="00192FC5" w:rsidRDefault="00192FC5" w:rsidP="00F65A44">
      <w:pPr>
        <w:ind w:left="708"/>
        <w:contextualSpacing/>
        <w:jc w:val="left"/>
        <w:rPr>
          <w:b/>
          <w:bCs/>
          <w:iCs/>
        </w:rPr>
      </w:pPr>
    </w:p>
    <w:p w14:paraId="7846734B" w14:textId="6A3C11EC" w:rsidR="00F65A44" w:rsidRPr="00C131BE" w:rsidRDefault="00F65A44" w:rsidP="00F65A44">
      <w:pPr>
        <w:ind w:left="708"/>
        <w:contextualSpacing/>
        <w:jc w:val="left"/>
        <w:rPr>
          <w:iCs/>
        </w:rPr>
      </w:pPr>
      <w:r w:rsidRPr="00C131BE">
        <w:rPr>
          <w:b/>
          <w:bCs/>
          <w:iCs/>
        </w:rPr>
        <w:t>Asociación Bancaria Costarricense</w:t>
      </w:r>
      <w:r w:rsidR="00192FC5">
        <w:rPr>
          <w:b/>
          <w:bCs/>
          <w:iCs/>
        </w:rPr>
        <w:t xml:space="preserve"> </w:t>
      </w:r>
      <w:r w:rsidRPr="00C131BE">
        <w:rPr>
          <w:iCs/>
        </w:rPr>
        <w:t xml:space="preserve">Correo electrónico: </w:t>
      </w:r>
      <w:hyperlink r:id="rId16" w:history="1">
        <w:r w:rsidRPr="00C131BE">
          <w:rPr>
            <w:rStyle w:val="Hipervnculo"/>
            <w:iCs/>
          </w:rPr>
          <w:t>secretaria@abc.fi.cr</w:t>
        </w:r>
      </w:hyperlink>
      <w:r w:rsidRPr="00C131BE">
        <w:rPr>
          <w:iCs/>
        </w:rPr>
        <w:t xml:space="preserve">  </w:t>
      </w:r>
    </w:p>
    <w:p w14:paraId="41C1FDDB" w14:textId="77777777" w:rsidR="00F65A44" w:rsidRPr="00C131BE" w:rsidRDefault="00F65A44" w:rsidP="00F65A44">
      <w:pPr>
        <w:ind w:left="708"/>
        <w:contextualSpacing/>
        <w:jc w:val="left"/>
        <w:rPr>
          <w:iCs/>
        </w:rPr>
      </w:pPr>
    </w:p>
    <w:p w14:paraId="4A348CE8" w14:textId="77777777" w:rsidR="00F65A44" w:rsidRDefault="00F65A44" w:rsidP="00F65A44">
      <w:pPr>
        <w:ind w:left="708"/>
        <w:contextualSpacing/>
        <w:jc w:val="left"/>
        <w:rPr>
          <w:iCs/>
        </w:rPr>
      </w:pPr>
      <w:r w:rsidRPr="00C131BE">
        <w:rPr>
          <w:rFonts w:eastAsia="Calibri"/>
          <w:b/>
          <w:iCs/>
        </w:rPr>
        <w:t>Asociación de Aseguradoras Privadas de Costa Rica</w:t>
      </w:r>
      <w:r w:rsidRPr="00C131BE">
        <w:rPr>
          <w:rFonts w:eastAsia="Calibri"/>
          <w:bCs/>
          <w:iCs/>
        </w:rPr>
        <w:br/>
      </w:r>
      <w:r w:rsidRPr="00C131BE">
        <w:rPr>
          <w:iCs/>
        </w:rPr>
        <w:t xml:space="preserve">Correo electrónico: </w:t>
      </w:r>
      <w:hyperlink r:id="rId17" w:history="1">
        <w:r w:rsidRPr="00C131BE">
          <w:rPr>
            <w:rStyle w:val="Hipervnculo"/>
            <w:iCs/>
          </w:rPr>
          <w:t>info@aap.cr</w:t>
        </w:r>
      </w:hyperlink>
      <w:r w:rsidRPr="00C131BE">
        <w:rPr>
          <w:iCs/>
        </w:rPr>
        <w:t xml:space="preserve"> </w:t>
      </w:r>
    </w:p>
    <w:p w14:paraId="5D0E6BA8" w14:textId="77777777" w:rsidR="00F65A44" w:rsidRDefault="00F65A44" w:rsidP="00F65A44">
      <w:pPr>
        <w:ind w:left="708"/>
        <w:contextualSpacing/>
        <w:jc w:val="left"/>
        <w:rPr>
          <w:iCs/>
        </w:rPr>
      </w:pPr>
    </w:p>
    <w:p w14:paraId="0D4501E6" w14:textId="77777777" w:rsidR="00F65A44" w:rsidRPr="00E60CD0" w:rsidRDefault="00F65A44" w:rsidP="00F65A44">
      <w:pPr>
        <w:ind w:left="708"/>
        <w:contextualSpacing/>
        <w:jc w:val="left"/>
        <w:rPr>
          <w:szCs w:val="22"/>
        </w:rPr>
      </w:pPr>
      <w:r w:rsidRPr="00E60CD0">
        <w:rPr>
          <w:rFonts w:eastAsia="Calibri"/>
          <w:b/>
          <w:szCs w:val="22"/>
        </w:rPr>
        <w:t>Asociación Costarricense de Operadoras de Pensiones</w:t>
      </w:r>
    </w:p>
    <w:p w14:paraId="2B667D51" w14:textId="77777777" w:rsidR="00F65A44" w:rsidRPr="00E60CD0" w:rsidRDefault="00F65A44" w:rsidP="00F65A44">
      <w:pPr>
        <w:ind w:left="708"/>
        <w:contextualSpacing/>
        <w:jc w:val="left"/>
        <w:rPr>
          <w:szCs w:val="22"/>
        </w:rPr>
      </w:pPr>
      <w:r w:rsidRPr="00E60CD0">
        <w:rPr>
          <w:szCs w:val="22"/>
        </w:rPr>
        <w:t xml:space="preserve">Correo electrónico: </w:t>
      </w:r>
      <w:r w:rsidRPr="00E60CD0">
        <w:rPr>
          <w:rStyle w:val="Hipervnculo"/>
        </w:rPr>
        <w:t>acop@acop.or.cr</w:t>
      </w:r>
    </w:p>
    <w:p w14:paraId="15E25F13" w14:textId="77777777" w:rsidR="00F65A44" w:rsidRPr="00C131BE" w:rsidRDefault="00F65A44" w:rsidP="00F65A44">
      <w:pPr>
        <w:contextualSpacing/>
        <w:jc w:val="left"/>
        <w:rPr>
          <w:iCs/>
        </w:rPr>
      </w:pPr>
    </w:p>
    <w:p w14:paraId="28661CCB" w14:textId="77777777" w:rsidR="00F65A44" w:rsidRPr="00C131BE" w:rsidRDefault="00F65A44" w:rsidP="00F65A44">
      <w:pPr>
        <w:ind w:left="708"/>
        <w:contextualSpacing/>
        <w:jc w:val="left"/>
        <w:rPr>
          <w:iCs/>
        </w:rPr>
      </w:pPr>
      <w:r w:rsidRPr="00C131BE">
        <w:rPr>
          <w:b/>
          <w:bCs/>
          <w:iCs/>
        </w:rPr>
        <w:t>Cámara de Bancos e Instituciones Financieras de Costa Rica</w:t>
      </w:r>
      <w:r w:rsidRPr="00C131BE">
        <w:rPr>
          <w:iCs/>
        </w:rPr>
        <w:t xml:space="preserve"> </w:t>
      </w:r>
      <w:r w:rsidRPr="00C131BE">
        <w:rPr>
          <w:iCs/>
        </w:rPr>
        <w:br/>
        <w:t xml:space="preserve">Correo electrónico: </w:t>
      </w:r>
      <w:hyperlink r:id="rId18" w:history="1">
        <w:r w:rsidRPr="00C131BE">
          <w:rPr>
            <w:rStyle w:val="Hipervnculo"/>
            <w:iCs/>
          </w:rPr>
          <w:t>directora@camaradebancos.fi.cr</w:t>
        </w:r>
      </w:hyperlink>
      <w:r w:rsidRPr="00C131BE">
        <w:rPr>
          <w:iCs/>
        </w:rPr>
        <w:t xml:space="preserve"> ; </w:t>
      </w:r>
      <w:hyperlink r:id="rId19" w:history="1">
        <w:r w:rsidRPr="00C131BE">
          <w:rPr>
            <w:rStyle w:val="Hipervnculo"/>
            <w:iCs/>
          </w:rPr>
          <w:t>arojas@camaradebancos.fi.cr</w:t>
        </w:r>
      </w:hyperlink>
      <w:r w:rsidRPr="00C131BE">
        <w:rPr>
          <w:iCs/>
        </w:rPr>
        <w:t xml:space="preserve">  </w:t>
      </w:r>
    </w:p>
    <w:p w14:paraId="706B56C2" w14:textId="77777777" w:rsidR="00F65A44" w:rsidRPr="00C131BE" w:rsidRDefault="00F65A44" w:rsidP="00F65A44">
      <w:pPr>
        <w:ind w:left="708"/>
        <w:contextualSpacing/>
        <w:jc w:val="left"/>
        <w:rPr>
          <w:iCs/>
        </w:rPr>
      </w:pPr>
    </w:p>
    <w:p w14:paraId="60EC4776" w14:textId="0005B76A" w:rsidR="00F65A44" w:rsidRPr="00C131BE" w:rsidRDefault="00F65A44" w:rsidP="00F65A44">
      <w:pPr>
        <w:ind w:left="708"/>
        <w:contextualSpacing/>
        <w:jc w:val="left"/>
        <w:rPr>
          <w:iCs/>
        </w:rPr>
      </w:pPr>
      <w:r w:rsidRPr="00C131BE">
        <w:rPr>
          <w:b/>
          <w:bCs/>
          <w:iCs/>
        </w:rPr>
        <w:t>Cámara de Intermediarios de Seguros</w:t>
      </w:r>
      <w:r w:rsidR="00026F11">
        <w:rPr>
          <w:b/>
          <w:bCs/>
          <w:iCs/>
        </w:rPr>
        <w:t xml:space="preserve"> </w:t>
      </w:r>
      <w:r w:rsidRPr="00C131BE">
        <w:rPr>
          <w:iCs/>
        </w:rPr>
        <w:t xml:space="preserve">Correo electrónico: </w:t>
      </w:r>
      <w:hyperlink r:id="rId20" w:history="1">
        <w:r w:rsidRPr="00C131BE">
          <w:rPr>
            <w:rStyle w:val="Hipervnculo"/>
            <w:iCs/>
          </w:rPr>
          <w:t>info@ciscostarica.com</w:t>
        </w:r>
      </w:hyperlink>
      <w:r w:rsidRPr="00C131BE">
        <w:rPr>
          <w:iCs/>
        </w:rPr>
        <w:t xml:space="preserve"> </w:t>
      </w:r>
    </w:p>
    <w:p w14:paraId="637E64CA" w14:textId="77777777" w:rsidR="00F65A44" w:rsidRPr="00C131BE" w:rsidRDefault="00F65A44" w:rsidP="00F65A44">
      <w:pPr>
        <w:ind w:left="1416"/>
        <w:contextualSpacing/>
        <w:jc w:val="left"/>
        <w:rPr>
          <w:iCs/>
        </w:rPr>
      </w:pPr>
    </w:p>
    <w:p w14:paraId="02ED7AF2" w14:textId="484E5CC4" w:rsidR="00F65A44" w:rsidRPr="00C131BE" w:rsidRDefault="00F65A44" w:rsidP="00F65A44">
      <w:pPr>
        <w:ind w:left="708"/>
        <w:contextualSpacing/>
        <w:jc w:val="left"/>
        <w:rPr>
          <w:iCs/>
        </w:rPr>
      </w:pPr>
      <w:r w:rsidRPr="00C131BE">
        <w:rPr>
          <w:b/>
          <w:bCs/>
          <w:iCs/>
        </w:rPr>
        <w:t>FEDEAC R.L.</w:t>
      </w:r>
      <w:r w:rsidRPr="00C131BE">
        <w:rPr>
          <w:iCs/>
        </w:rPr>
        <w:t xml:space="preserve"> Correo electrónico: </w:t>
      </w:r>
      <w:hyperlink r:id="rId21" w:history="1">
        <w:r w:rsidRPr="00C131BE">
          <w:rPr>
            <w:rStyle w:val="Hipervnculo"/>
            <w:iCs/>
          </w:rPr>
          <w:t>milagrov@fedeac.com</w:t>
        </w:r>
      </w:hyperlink>
      <w:r w:rsidRPr="00C131BE">
        <w:rPr>
          <w:iCs/>
        </w:rPr>
        <w:t xml:space="preserve"> ; </w:t>
      </w:r>
      <w:hyperlink r:id="rId22" w:history="1">
        <w:r w:rsidRPr="00C131BE">
          <w:rPr>
            <w:rStyle w:val="Hipervnculo"/>
            <w:iCs/>
          </w:rPr>
          <w:t>gerencia@fedeac.com</w:t>
        </w:r>
      </w:hyperlink>
      <w:r w:rsidRPr="00C131BE">
        <w:rPr>
          <w:iCs/>
        </w:rPr>
        <w:t xml:space="preserve">  </w:t>
      </w:r>
    </w:p>
    <w:p w14:paraId="6B92360E" w14:textId="77777777" w:rsidR="00F65A44" w:rsidRPr="00C131BE" w:rsidRDefault="00F65A44" w:rsidP="00F65A44">
      <w:pPr>
        <w:ind w:left="708"/>
        <w:contextualSpacing/>
        <w:jc w:val="left"/>
        <w:rPr>
          <w:iCs/>
        </w:rPr>
      </w:pPr>
    </w:p>
    <w:p w14:paraId="73650246" w14:textId="740A4036" w:rsidR="00026F11" w:rsidRPr="005C6B99" w:rsidRDefault="00026F11" w:rsidP="00026F11">
      <w:pPr>
        <w:pStyle w:val="NormalWeb"/>
        <w:spacing w:before="0" w:beforeAutospacing="0" w:after="0" w:afterAutospacing="0"/>
        <w:rPr>
          <w:rStyle w:val="Hipervnculo"/>
          <w:rFonts w:ascii="Cambria" w:hAnsi="Cambria"/>
          <w:iCs/>
          <w:sz w:val="22"/>
          <w:lang w:val="es-ES" w:eastAsia="en-US"/>
        </w:rPr>
      </w:pPr>
      <w:r>
        <w:rPr>
          <w:b/>
          <w:bCs/>
          <w:iCs/>
          <w:lang w:val="es-ES"/>
        </w:rPr>
        <w:t xml:space="preserve">            </w:t>
      </w:r>
      <w:r w:rsidR="00F65A44" w:rsidRPr="00C131BE">
        <w:rPr>
          <w:b/>
          <w:bCs/>
          <w:iCs/>
        </w:rPr>
        <w:t>FECOOPSE R.L.</w:t>
      </w:r>
      <w:r w:rsidR="00F65A44" w:rsidRPr="00C131BE">
        <w:rPr>
          <w:iCs/>
        </w:rPr>
        <w:t xml:space="preserve"> Correo electrónico: </w:t>
      </w:r>
      <w:hyperlink r:id="rId23" w:history="1">
        <w:r w:rsidRPr="005C6B99">
          <w:rPr>
            <w:rStyle w:val="Hipervnculo"/>
            <w:rFonts w:ascii="Cambria" w:hAnsi="Cambria"/>
            <w:iCs/>
            <w:sz w:val="22"/>
            <w:lang w:val="es-ES" w:eastAsia="en-US"/>
          </w:rPr>
          <w:t>fecoopse@fecoopse.com</w:t>
        </w:r>
      </w:hyperlink>
    </w:p>
    <w:p w14:paraId="6330B45E" w14:textId="0515323E" w:rsidR="00F65A44" w:rsidRPr="00C131BE" w:rsidRDefault="00F65A44" w:rsidP="00F65A44">
      <w:pPr>
        <w:ind w:left="708"/>
        <w:contextualSpacing/>
        <w:jc w:val="left"/>
        <w:rPr>
          <w:iCs/>
        </w:rPr>
      </w:pPr>
    </w:p>
    <w:bookmarkEnd w:id="5"/>
    <w:p w14:paraId="5E845FAD" w14:textId="77777777" w:rsidR="00F65A44" w:rsidRDefault="00F65A44" w:rsidP="00F65A44"/>
    <w:p w14:paraId="17574E69" w14:textId="77777777" w:rsidR="00F65A44" w:rsidRPr="00E84FCE" w:rsidRDefault="00F65A44" w:rsidP="00F65A44">
      <w:pPr>
        <w:rPr>
          <w:sz w:val="24"/>
        </w:rPr>
      </w:pPr>
    </w:p>
    <w:sectPr w:rsidR="00F65A44" w:rsidRPr="00E84FCE">
      <w:headerReference w:type="default" r:id="rId24"/>
      <w:footerReference w:type="default" r:id="rId2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876AA" w14:textId="77777777" w:rsidR="00F65A44" w:rsidRDefault="00F65A44" w:rsidP="00181ABF">
      <w:pPr>
        <w:spacing w:line="240" w:lineRule="auto"/>
      </w:pPr>
      <w:r>
        <w:separator/>
      </w:r>
    </w:p>
  </w:endnote>
  <w:endnote w:type="continuationSeparator" w:id="0">
    <w:p w14:paraId="04FD67EF" w14:textId="77777777" w:rsidR="00F65A44" w:rsidRDefault="00F65A44"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6"/>
      <w:gridCol w:w="1472"/>
    </w:tblGrid>
    <w:tr w:rsidR="00825A38" w:rsidRPr="009349F3" w14:paraId="271CF018" w14:textId="77777777" w:rsidTr="00825A38">
      <w:tc>
        <w:tcPr>
          <w:tcW w:w="7356" w:type="dxa"/>
        </w:tcPr>
        <w:p w14:paraId="2B00A487" w14:textId="77777777" w:rsidR="008D6B05" w:rsidRPr="00637782" w:rsidRDefault="008D6B05" w:rsidP="008D6B05">
          <w:pPr>
            <w:pStyle w:val="Piedepgina"/>
            <w:jc w:val="center"/>
          </w:pPr>
          <w:r>
            <w:rPr>
              <w:b/>
              <w:noProof/>
              <w:sz w:val="18"/>
            </w:rPr>
            <mc:AlternateContent>
              <mc:Choice Requires="wps">
                <w:drawing>
                  <wp:anchor distT="0" distB="0" distL="114300" distR="114300" simplePos="0" relativeHeight="251663360" behindDoc="0" locked="0" layoutInCell="0" allowOverlap="1" wp14:anchorId="2A739225" wp14:editId="2EBA5941">
                    <wp:simplePos x="0" y="0"/>
                    <wp:positionH relativeFrom="page">
                      <wp:posOffset>0</wp:posOffset>
                    </wp:positionH>
                    <wp:positionV relativeFrom="page">
                      <wp:posOffset>9594215</wp:posOffset>
                    </wp:positionV>
                    <wp:extent cx="7772400" cy="273050"/>
                    <wp:effectExtent l="0" t="0" r="0" b="12700"/>
                    <wp:wrapNone/>
                    <wp:docPr id="4" name="MSIPCMd58e4a0496fd858e1b0e6d07"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FED4DA" w14:textId="77777777" w:rsidR="008D6B05" w:rsidRPr="008D6B05" w:rsidRDefault="008D6B05" w:rsidP="008D6B05">
                                <w:pPr>
                                  <w:jc w:val="center"/>
                                  <w:rPr>
                                    <w:rFonts w:ascii="Calibri" w:hAnsi="Calibri" w:cs="Calibri"/>
                                    <w:color w:val="000000"/>
                                    <w:sz w:val="20"/>
                                  </w:rPr>
                                </w:pPr>
                                <w:r w:rsidRPr="008D6B05">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739225" id="_x0000_t202" coordsize="21600,21600" o:spt="202" path="m,l,21600r21600,l21600,xe">
                    <v:stroke joinstyle="miter"/>
                    <v:path gradientshapeok="t" o:connecttype="rect"/>
                  </v:shapetype>
                  <v:shape id="MSIPCMd58e4a0496fd858e1b0e6d07" o:spid="_x0000_s1026" type="#_x0000_t202" alt="{&quot;HashCode&quot;:1186230005,&quot;Height&quot;:792.0,&quot;Width&quot;:612.0,&quot;Placement&quot;:&quot;Footer&quot;,&quot;Index&quot;:&quot;Primary&quot;,&quot;Section&quot;:1,&quot;Top&quot;:0.0,&quot;Left&quot;:0.0}" style="position:absolute;left:0;text-align:left;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3DFED4DA" w14:textId="77777777" w:rsidR="008D6B05" w:rsidRPr="008D6B05" w:rsidRDefault="008D6B05" w:rsidP="008D6B05">
                          <w:pPr>
                            <w:jc w:val="center"/>
                            <w:rPr>
                              <w:rFonts w:ascii="Calibri" w:hAnsi="Calibri" w:cs="Calibri"/>
                              <w:color w:val="000000"/>
                              <w:sz w:val="20"/>
                            </w:rPr>
                          </w:pPr>
                          <w:r w:rsidRPr="008D6B05">
                            <w:rPr>
                              <w:rFonts w:ascii="Calibri" w:hAnsi="Calibri" w:cs="Calibri"/>
                              <w:color w:val="000000"/>
                              <w:sz w:val="20"/>
                            </w:rPr>
                            <w:t>Uso Interno</w:t>
                          </w:r>
                        </w:p>
                      </w:txbxContent>
                    </v:textbox>
                    <w10:wrap anchorx="page" anchory="page"/>
                  </v:shape>
                </w:pict>
              </mc:Fallback>
            </mc:AlternateContent>
          </w:r>
          <w:r w:rsidRPr="00637782">
            <w:rPr>
              <w:b/>
              <w:w w:val="95"/>
              <w:sz w:val="18"/>
            </w:rPr>
            <w:t>Web:</w:t>
          </w:r>
          <w:r w:rsidRPr="00637782">
            <w:rPr>
              <w:b/>
              <w:spacing w:val="2"/>
              <w:w w:val="95"/>
              <w:sz w:val="18"/>
            </w:rPr>
            <w:t xml:space="preserve"> </w:t>
          </w:r>
          <w:hyperlink r:id="rId1">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r:id="rId2" w:history="1">
            <w:r w:rsidRPr="00637782">
              <w:rPr>
                <w:rStyle w:val="Hipervnculo"/>
                <w:w w:val="95"/>
                <w:sz w:val="18"/>
              </w:rPr>
              <w:t>sugefcr@sugef.fi.cr</w:t>
            </w:r>
            <w:r w:rsidRPr="00637782">
              <w:rPr>
                <w:rStyle w:val="Hipervncul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p w14:paraId="52B495D9" w14:textId="77777777" w:rsidR="00825A38" w:rsidRPr="009349F3" w:rsidRDefault="00825A38" w:rsidP="00181ABF">
          <w:pPr>
            <w:pStyle w:val="Piedepgina"/>
            <w:rPr>
              <w:b/>
              <w:color w:val="7F7F7F" w:themeColor="text1" w:themeTint="80"/>
              <w:sz w:val="16"/>
              <w:szCs w:val="16"/>
            </w:rPr>
          </w:pPr>
        </w:p>
      </w:tc>
      <w:tc>
        <w:tcPr>
          <w:tcW w:w="1472" w:type="dxa"/>
        </w:tcPr>
        <w:p w14:paraId="74E5989F" w14:textId="77777777" w:rsidR="00825A38" w:rsidRPr="009349F3" w:rsidRDefault="00825A38" w:rsidP="00181ABF">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14:paraId="1C338497" w14:textId="77777777" w:rsidR="00181ABF" w:rsidRPr="00181ABF" w:rsidRDefault="00181ABF" w:rsidP="00181A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71D2D" w14:textId="77777777" w:rsidR="00F65A44" w:rsidRDefault="00F65A44" w:rsidP="00181ABF">
      <w:pPr>
        <w:spacing w:line="240" w:lineRule="auto"/>
      </w:pPr>
      <w:r>
        <w:separator/>
      </w:r>
    </w:p>
  </w:footnote>
  <w:footnote w:type="continuationSeparator" w:id="0">
    <w:p w14:paraId="1EE21E3A" w14:textId="77777777" w:rsidR="00F65A44" w:rsidRDefault="00F65A44"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8F23" w14:textId="0CA954F9" w:rsidR="00181ABF" w:rsidRDefault="00F65A44" w:rsidP="00F65A44">
    <w:pPr>
      <w:pStyle w:val="Encabezado"/>
    </w:pPr>
    <w:r>
      <w:rPr>
        <w:noProof/>
      </w:rPr>
      <w:drawing>
        <wp:inline distT="0" distB="0" distL="0" distR="0" wp14:anchorId="572D8310" wp14:editId="320F8F08">
          <wp:extent cx="5612130" cy="699770"/>
          <wp:effectExtent l="0" t="0" r="7620" b="5080"/>
          <wp:docPr id="5" name="Imagen 5"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5612130" cy="6997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17C35494"/>
    <w:multiLevelType w:val="multilevel"/>
    <w:tmpl w:val="E8DC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FC5FF2"/>
    <w:multiLevelType w:val="hybridMultilevel"/>
    <w:tmpl w:val="E164670E"/>
    <w:lvl w:ilvl="0" w:tplc="EB2EF24E">
      <w:start w:val="1"/>
      <w:numFmt w:val="decimal"/>
      <w:pStyle w:val="Listanumero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642774A1"/>
    <w:multiLevelType w:val="hybridMultilevel"/>
    <w:tmpl w:val="1182ECBE"/>
    <w:lvl w:ilvl="0" w:tplc="E2F8D6AC">
      <w:start w:val="1"/>
      <w:numFmt w:val="upperLetter"/>
      <w:lvlText w:val="%1."/>
      <w:lvlJc w:val="left"/>
      <w:pPr>
        <w:ind w:left="4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11FE9CD2">
      <w:start w:val="1"/>
      <w:numFmt w:val="decimal"/>
      <w:lvlText w:val="%2."/>
      <w:lvlJc w:val="left"/>
      <w:pPr>
        <w:ind w:left="8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9E8A6FA">
      <w:start w:val="1"/>
      <w:numFmt w:val="lowerRoman"/>
      <w:lvlText w:val="%3"/>
      <w:lvlJc w:val="left"/>
      <w:pPr>
        <w:ind w:left="15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9D843DA">
      <w:start w:val="1"/>
      <w:numFmt w:val="decimal"/>
      <w:lvlText w:val="%4"/>
      <w:lvlJc w:val="left"/>
      <w:pPr>
        <w:ind w:left="23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11CD3EA">
      <w:start w:val="1"/>
      <w:numFmt w:val="lowerLetter"/>
      <w:lvlText w:val="%5"/>
      <w:lvlJc w:val="left"/>
      <w:pPr>
        <w:ind w:left="30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804B86C">
      <w:start w:val="1"/>
      <w:numFmt w:val="lowerRoman"/>
      <w:lvlText w:val="%6"/>
      <w:lvlJc w:val="left"/>
      <w:pPr>
        <w:ind w:left="37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C0C7CEA">
      <w:start w:val="1"/>
      <w:numFmt w:val="decimal"/>
      <w:lvlText w:val="%7"/>
      <w:lvlJc w:val="left"/>
      <w:pPr>
        <w:ind w:left="44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7F2AF64">
      <w:start w:val="1"/>
      <w:numFmt w:val="lowerLetter"/>
      <w:lvlText w:val="%8"/>
      <w:lvlJc w:val="left"/>
      <w:pPr>
        <w:ind w:left="51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2566064">
      <w:start w:val="1"/>
      <w:numFmt w:val="lowerRoman"/>
      <w:lvlText w:val="%9"/>
      <w:lvlJc w:val="left"/>
      <w:pPr>
        <w:ind w:left="59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6D343331"/>
    <w:multiLevelType w:val="hybridMultilevel"/>
    <w:tmpl w:val="171A957E"/>
    <w:lvl w:ilvl="0" w:tplc="140A0001">
      <w:start w:val="1"/>
      <w:numFmt w:val="bullet"/>
      <w:lvlText w:val=""/>
      <w:lvlJc w:val="left"/>
      <w:pPr>
        <w:ind w:left="754" w:hanging="360"/>
      </w:pPr>
      <w:rPr>
        <w:rFonts w:ascii="Symbol" w:hAnsi="Symbol" w:hint="default"/>
      </w:rPr>
    </w:lvl>
    <w:lvl w:ilvl="1" w:tplc="140A0003" w:tentative="1">
      <w:start w:val="1"/>
      <w:numFmt w:val="bullet"/>
      <w:lvlText w:val="o"/>
      <w:lvlJc w:val="left"/>
      <w:pPr>
        <w:ind w:left="1474" w:hanging="360"/>
      </w:pPr>
      <w:rPr>
        <w:rFonts w:ascii="Courier New" w:hAnsi="Courier New" w:cs="Courier New" w:hint="default"/>
      </w:rPr>
    </w:lvl>
    <w:lvl w:ilvl="2" w:tplc="140A0005" w:tentative="1">
      <w:start w:val="1"/>
      <w:numFmt w:val="bullet"/>
      <w:lvlText w:val=""/>
      <w:lvlJc w:val="left"/>
      <w:pPr>
        <w:ind w:left="2194" w:hanging="360"/>
      </w:pPr>
      <w:rPr>
        <w:rFonts w:ascii="Wingdings" w:hAnsi="Wingdings" w:hint="default"/>
      </w:rPr>
    </w:lvl>
    <w:lvl w:ilvl="3" w:tplc="140A0001" w:tentative="1">
      <w:start w:val="1"/>
      <w:numFmt w:val="bullet"/>
      <w:lvlText w:val=""/>
      <w:lvlJc w:val="left"/>
      <w:pPr>
        <w:ind w:left="2914" w:hanging="360"/>
      </w:pPr>
      <w:rPr>
        <w:rFonts w:ascii="Symbol" w:hAnsi="Symbol" w:hint="default"/>
      </w:rPr>
    </w:lvl>
    <w:lvl w:ilvl="4" w:tplc="140A0003" w:tentative="1">
      <w:start w:val="1"/>
      <w:numFmt w:val="bullet"/>
      <w:lvlText w:val="o"/>
      <w:lvlJc w:val="left"/>
      <w:pPr>
        <w:ind w:left="3634" w:hanging="360"/>
      </w:pPr>
      <w:rPr>
        <w:rFonts w:ascii="Courier New" w:hAnsi="Courier New" w:cs="Courier New" w:hint="default"/>
      </w:rPr>
    </w:lvl>
    <w:lvl w:ilvl="5" w:tplc="140A0005" w:tentative="1">
      <w:start w:val="1"/>
      <w:numFmt w:val="bullet"/>
      <w:lvlText w:val=""/>
      <w:lvlJc w:val="left"/>
      <w:pPr>
        <w:ind w:left="4354" w:hanging="360"/>
      </w:pPr>
      <w:rPr>
        <w:rFonts w:ascii="Wingdings" w:hAnsi="Wingdings" w:hint="default"/>
      </w:rPr>
    </w:lvl>
    <w:lvl w:ilvl="6" w:tplc="140A0001" w:tentative="1">
      <w:start w:val="1"/>
      <w:numFmt w:val="bullet"/>
      <w:lvlText w:val=""/>
      <w:lvlJc w:val="left"/>
      <w:pPr>
        <w:ind w:left="5074" w:hanging="360"/>
      </w:pPr>
      <w:rPr>
        <w:rFonts w:ascii="Symbol" w:hAnsi="Symbol" w:hint="default"/>
      </w:rPr>
    </w:lvl>
    <w:lvl w:ilvl="7" w:tplc="140A0003" w:tentative="1">
      <w:start w:val="1"/>
      <w:numFmt w:val="bullet"/>
      <w:lvlText w:val="o"/>
      <w:lvlJc w:val="left"/>
      <w:pPr>
        <w:ind w:left="5794" w:hanging="360"/>
      </w:pPr>
      <w:rPr>
        <w:rFonts w:ascii="Courier New" w:hAnsi="Courier New" w:cs="Courier New" w:hint="default"/>
      </w:rPr>
    </w:lvl>
    <w:lvl w:ilvl="8" w:tplc="140A0005" w:tentative="1">
      <w:start w:val="1"/>
      <w:numFmt w:val="bullet"/>
      <w:lvlText w:val=""/>
      <w:lvlJc w:val="left"/>
      <w:pPr>
        <w:ind w:left="6514" w:hanging="360"/>
      </w:pPr>
      <w:rPr>
        <w:rFonts w:ascii="Wingdings" w:hAnsi="Wingdings" w:hint="default"/>
      </w:rPr>
    </w:lvl>
  </w:abstractNum>
  <w:abstractNum w:abstractNumId="6" w15:restartNumberingAfterBreak="0">
    <w:nsid w:val="6F835404"/>
    <w:multiLevelType w:val="hybridMultilevel"/>
    <w:tmpl w:val="0486C8B6"/>
    <w:lvl w:ilvl="0" w:tplc="9EFA4B68">
      <w:start w:val="1"/>
      <w:numFmt w:val="decimal"/>
      <w:lvlText w:val="%1."/>
      <w:lvlJc w:val="left"/>
      <w:pPr>
        <w:ind w:left="720" w:hanging="360"/>
      </w:pPr>
      <w:rPr>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109810676">
    <w:abstractNumId w:val="0"/>
  </w:num>
  <w:num w:numId="2" w16cid:durableId="1883442161">
    <w:abstractNumId w:val="3"/>
  </w:num>
  <w:num w:numId="3" w16cid:durableId="1718776016">
    <w:abstractNumId w:val="4"/>
  </w:num>
  <w:num w:numId="4" w16cid:durableId="914705937">
    <w:abstractNumId w:val="6"/>
  </w:num>
  <w:num w:numId="5" w16cid:durableId="814880497">
    <w:abstractNumId w:val="5"/>
  </w:num>
  <w:num w:numId="6" w16cid:durableId="12620297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00277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62599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84284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0473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44"/>
    <w:rsid w:val="000202E3"/>
    <w:rsid w:val="00026F11"/>
    <w:rsid w:val="001322CA"/>
    <w:rsid w:val="00181ABF"/>
    <w:rsid w:val="00192FC5"/>
    <w:rsid w:val="001C2FE0"/>
    <w:rsid w:val="00226DDC"/>
    <w:rsid w:val="003172BE"/>
    <w:rsid w:val="0046105A"/>
    <w:rsid w:val="005C6B99"/>
    <w:rsid w:val="006B4209"/>
    <w:rsid w:val="00705967"/>
    <w:rsid w:val="00825A38"/>
    <w:rsid w:val="008C7F0D"/>
    <w:rsid w:val="008D6B05"/>
    <w:rsid w:val="00925B7A"/>
    <w:rsid w:val="00937EF0"/>
    <w:rsid w:val="009621E8"/>
    <w:rsid w:val="00BA2BA3"/>
    <w:rsid w:val="00D2422E"/>
    <w:rsid w:val="00D67CC3"/>
    <w:rsid w:val="00D90222"/>
    <w:rsid w:val="00DF2ACF"/>
    <w:rsid w:val="00E42AAC"/>
    <w:rsid w:val="00F65A4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2C3E8"/>
  <w15:chartTrackingRefBased/>
  <w15:docId w15:val="{5CA6F078-E1B1-45F3-8E9C-6203483BF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F65A44"/>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825A38"/>
    <w:rPr>
      <w:color w:val="0563C1" w:themeColor="hyperlink"/>
      <w:u w:val="single"/>
    </w:rPr>
  </w:style>
  <w:style w:type="character" w:customStyle="1" w:styleId="PrrafodelistaCar">
    <w:name w:val="Párrafo de lista Car"/>
    <w:aliases w:val="figuras y gráficos Car,Viñetas Car,Bulletr List Paragraph Car,3 Car,titulo 5 Car,Informe Car,Con viñetas Car,Normal con viñetas Car,Use Case List Paragraph Car,Bullet 1 Car,List Paragraph 1 Car,Numbered List Paragraph Car"/>
    <w:link w:val="Prrafodelista"/>
    <w:uiPriority w:val="34"/>
    <w:qFormat/>
    <w:locked/>
    <w:rsid w:val="00F65A44"/>
    <w:rPr>
      <w:rFonts w:ascii="Calibri" w:hAnsi="Calibri" w:cs="Calibri"/>
    </w:rPr>
  </w:style>
  <w:style w:type="paragraph" w:styleId="Prrafodelista">
    <w:name w:val="List Paragraph"/>
    <w:aliases w:val="figuras y gráficos,Viñetas,Bulletr List Paragraph,3,titulo 5,Informe,Con viñetas,Normal con viñetas,Use Case List Paragraph,Bullet 1,List Paragraph 1,Numbered List Paragraph,Main numbered paragraph,Bullets,List Paragraph (numbered (a))"/>
    <w:basedOn w:val="Normal"/>
    <w:link w:val="PrrafodelistaCar"/>
    <w:uiPriority w:val="34"/>
    <w:qFormat/>
    <w:rsid w:val="00F65A44"/>
    <w:pPr>
      <w:spacing w:after="200" w:line="276" w:lineRule="auto"/>
      <w:ind w:left="720"/>
      <w:contextualSpacing/>
      <w:jc w:val="left"/>
    </w:pPr>
    <w:rPr>
      <w:rFonts w:ascii="Calibri" w:eastAsiaTheme="minorHAnsi" w:hAnsi="Calibri" w:cs="Calibri"/>
      <w:szCs w:val="22"/>
      <w:lang w:val="es-CR"/>
    </w:rPr>
  </w:style>
  <w:style w:type="character" w:customStyle="1" w:styleId="ListanumerosCar">
    <w:name w:val="Lista numeros Car"/>
    <w:link w:val="Listanumeros"/>
    <w:locked/>
    <w:rsid w:val="00F65A44"/>
    <w:rPr>
      <w:rFonts w:ascii="Times New Roman" w:eastAsia="Times New Roman" w:hAnsi="Times New Roman" w:cs="Times New Roman"/>
      <w:iCs/>
    </w:rPr>
  </w:style>
  <w:style w:type="paragraph" w:customStyle="1" w:styleId="Listanumeros">
    <w:name w:val="Lista numeros"/>
    <w:basedOn w:val="Prrafodelista"/>
    <w:link w:val="ListanumerosCar"/>
    <w:qFormat/>
    <w:rsid w:val="00F65A44"/>
    <w:pPr>
      <w:numPr>
        <w:numId w:val="6"/>
      </w:numPr>
      <w:spacing w:before="120" w:after="120" w:line="256" w:lineRule="auto"/>
      <w:contextualSpacing w:val="0"/>
      <w:jc w:val="both"/>
    </w:pPr>
    <w:rPr>
      <w:rFonts w:ascii="Times New Roman" w:eastAsia="Times New Roman" w:hAnsi="Times New Roman" w:cs="Times New Roman"/>
      <w:iCs/>
    </w:rPr>
  </w:style>
  <w:style w:type="character" w:styleId="Mencinsinresolver">
    <w:name w:val="Unresolved Mention"/>
    <w:basedOn w:val="Fuentedeprrafopredeter"/>
    <w:uiPriority w:val="99"/>
    <w:semiHidden/>
    <w:unhideWhenUsed/>
    <w:rsid w:val="001C2FE0"/>
    <w:rPr>
      <w:color w:val="605E5C"/>
      <w:shd w:val="clear" w:color="auto" w:fill="E1DFDD"/>
    </w:rPr>
  </w:style>
  <w:style w:type="character" w:styleId="Hipervnculovisitado">
    <w:name w:val="FollowedHyperlink"/>
    <w:basedOn w:val="Fuentedeprrafopredeter"/>
    <w:uiPriority w:val="99"/>
    <w:semiHidden/>
    <w:unhideWhenUsed/>
    <w:rsid w:val="001C2FE0"/>
    <w:rPr>
      <w:color w:val="954F72" w:themeColor="followedHyperlink"/>
      <w:u w:val="single"/>
    </w:rPr>
  </w:style>
  <w:style w:type="paragraph" w:styleId="NormalWeb">
    <w:name w:val="Normal (Web)"/>
    <w:basedOn w:val="Normal"/>
    <w:uiPriority w:val="99"/>
    <w:unhideWhenUsed/>
    <w:rsid w:val="00026F11"/>
    <w:pPr>
      <w:spacing w:before="100" w:beforeAutospacing="1" w:after="100" w:afterAutospacing="1" w:line="240" w:lineRule="auto"/>
      <w:jc w:val="left"/>
    </w:pPr>
    <w:rPr>
      <w:rFonts w:ascii="Times New Roman" w:hAnsi="Times New Roman"/>
      <w:sz w:val="24"/>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593862">
      <w:bodyDiv w:val="1"/>
      <w:marLeft w:val="0"/>
      <w:marRight w:val="0"/>
      <w:marTop w:val="0"/>
      <w:marBottom w:val="0"/>
      <w:divBdr>
        <w:top w:val="none" w:sz="0" w:space="0" w:color="auto"/>
        <w:left w:val="none" w:sz="0" w:space="0" w:color="auto"/>
        <w:bottom w:val="none" w:sz="0" w:space="0" w:color="auto"/>
        <w:right w:val="none" w:sz="0" w:space="0" w:color="auto"/>
      </w:divBdr>
    </w:div>
    <w:div w:id="807355695">
      <w:bodyDiv w:val="1"/>
      <w:marLeft w:val="0"/>
      <w:marRight w:val="0"/>
      <w:marTop w:val="0"/>
      <w:marBottom w:val="0"/>
      <w:divBdr>
        <w:top w:val="none" w:sz="0" w:space="0" w:color="auto"/>
        <w:left w:val="none" w:sz="0" w:space="0" w:color="auto"/>
        <w:bottom w:val="none" w:sz="0" w:space="0" w:color="auto"/>
        <w:right w:val="none" w:sz="0" w:space="0" w:color="auto"/>
      </w:divBdr>
    </w:div>
    <w:div w:id="127621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bccr.webex.com/weblink/register/r5567762ba14263d6cd673fb73dcde06e" TargetMode="External"/><Relationship Id="rId18" Type="http://schemas.openxmlformats.org/officeDocument/2006/relationships/hyperlink" Target="mailto:directora@camaradebancos.fi.c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milagrov@fedeac.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info@aap.c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ecretaria@abc.fi.cr" TargetMode="External"/><Relationship Id="rId20" Type="http://schemas.openxmlformats.org/officeDocument/2006/relationships/hyperlink" Target="mailto:info@ciscostarica.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presidente@isacacr.org" TargetMode="External"/><Relationship Id="rId23" Type="http://schemas.openxmlformats.org/officeDocument/2006/relationships/hyperlink" Target="mailto:fecoopse@fecoopse.com"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arojas@camaradebancos.fi.c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hyperlink" Target="mailto:gerencia@fedeac.com"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tmp"/></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normas/BorradoresNormas/Forms/Correspondencia%20Externa%20SUGEF/plantilla-SGF-DST-DNO-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E5669D12A645B7B7276CC2324ABEB7"/>
        <w:category>
          <w:name w:val="General"/>
          <w:gallery w:val="placeholder"/>
        </w:category>
        <w:types>
          <w:type w:val="bbPlcHdr"/>
        </w:types>
        <w:behaviors>
          <w:behavior w:val="content"/>
        </w:behaviors>
        <w:guid w:val="{4CE1D44C-6527-43DE-9BB7-7075FC84877B}"/>
      </w:docPartPr>
      <w:docPartBody>
        <w:p w:rsidR="0041688E" w:rsidRDefault="0041688E" w:rsidP="0041688E">
          <w:pPr>
            <w:pStyle w:val="E6E5669D12A645B7B7276CC2324ABEB7"/>
          </w:pPr>
          <w:r>
            <w:rPr>
              <w:rStyle w:val="Textodelmarcadordeposicin"/>
            </w:rPr>
            <w:t>Elija un elemento.</w:t>
          </w:r>
        </w:p>
      </w:docPartBody>
    </w:docPart>
    <w:docPart>
      <w:docPartPr>
        <w:name w:val="9A771F365D994BA79675CF143D62E665"/>
        <w:category>
          <w:name w:val="General"/>
          <w:gallery w:val="placeholder"/>
        </w:category>
        <w:types>
          <w:type w:val="bbPlcHdr"/>
        </w:types>
        <w:behaviors>
          <w:behavior w:val="content"/>
        </w:behaviors>
        <w:guid w:val="{A130A815-F1C9-4CC8-A9A3-ADB2D9BB6022}"/>
      </w:docPartPr>
      <w:docPartBody>
        <w:p w:rsidR="00D80A7B" w:rsidRDefault="007F5294" w:rsidP="007F5294">
          <w:pPr>
            <w:pStyle w:val="9A771F365D994BA79675CF143D62E665"/>
          </w:pPr>
          <w:r w:rsidRPr="001E0779">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88E"/>
    <w:rsid w:val="0041688E"/>
    <w:rsid w:val="007F5294"/>
    <w:rsid w:val="00D80A7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R" w:eastAsia="es-C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F5294"/>
  </w:style>
  <w:style w:type="paragraph" w:customStyle="1" w:styleId="E6E5669D12A645B7B7276CC2324ABEB7">
    <w:name w:val="E6E5669D12A645B7B7276CC2324ABEB7"/>
    <w:rsid w:val="0041688E"/>
  </w:style>
  <w:style w:type="paragraph" w:customStyle="1" w:styleId="9A771F365D994BA79675CF143D62E665">
    <w:name w:val="9A771F365D994BA79675CF143D62E665"/>
    <w:rsid w:val="007F5294"/>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_xmlsignatures/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nVQsH8JVPAf/1x56IIbUKsoMdj4r5ptXWh8TMPCbwj8=</DigestValue>
    </Reference>
    <Reference Type="http://uri.etsi.org/01903#SignedProperties" URI="#idSignedProperties">
      <Transforms>
        <Transform Algorithm="http://www.w3.org/TR/2001/REC-xml-c14n-20010315"/>
      </Transforms>
      <DigestMethod Algorithm="http://www.w3.org/2001/04/xmlenc#sha256"/>
      <DigestValue>DbIuH6maSL3TYFVwndwRATOqE6BY046ApsiTZq2Cifc=</DigestValue>
    </Reference>
  </SignedInfo>
  <SignatureValue>K+43/1sBZfbPh/m556ycnw7SE1lrKjyTXljbhvK/FgQz1Fhb7IhpqrZP7kXAwrnjS6t9FNWd568qebg9lazDox2y9pC7wG8/YLPr5lqSiPRrBrQbE7i8cGd5c63r8Ke8KQYlXXxweeG+Xomo1zl9xqvC5blC+vawyNxOH5Y+6cwojVh94M6ed63qarY3acBlBmifFoGkXbRKGIGbnt1c1g0qSTdBUgFAj95181YMP+qgsOdetrhP758O+CkK4oF2DvddexwqjWGw3h+8dpI0AiYTjm47sS52fTFxrYoZumCitMMgBnLTlptEU3p2/U46oSWyiA4YX+1kbLV48SWZYw==</SignatureValue>
  <KeyInfo>
    <X509Data>
      <X509Certificate>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Transform>
          <Transform Algorithm="http://www.w3.org/TR/2001/REC-xml-c14n-20010315"/>
        </Transforms>
        <DigestMethod Algorithm="http://www.w3.org/2001/04/xmlenc#sha256"/>
        <DigestValue>p4dHaW7WrN31jpTdv/zKCK3IuGSF+j7JgLpKnnBU7Ac=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Fz8Izy4YjkoQkzQPK8tJ3wEnDtWcQeq9LfSG3P/s12U=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efaIrzvcBXjb4VEH8oAIOvUOLDXuPLOzVMHfn0LvkT0=</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S/6jRXqIBLkyIA37eH4lfgAAVEG3EgID4787VW+m8Mg=</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document.xml?ContentType=application/vnd.openxmlformats-officedocument.wordprocessingml.document.main+xml">
        <DigestMethod Algorithm="http://www.w3.org/2001/04/xmlenc#sha256"/>
        <DigestValue>vr6Eqbt7ei3UjOzVOEgwD8Hh+4j5S3vw//5xph+XOi4=</DigestValue>
      </Reference>
      <Reference URI="/word/styles.xml?ContentType=application/vnd.openxmlformats-officedocument.wordprocessingml.styles+xml">
        <DigestMethod Algorithm="http://www.w3.org/2001/04/xmlenc#sha256"/>
        <DigestValue>Mnp3YcwGYm/4m4wV6Xb8Hy3Pb4StYGn0fPhsZufI2js=</DigestValue>
      </Reference>
      <Reference URI="/word/fontTable.xml?ContentType=application/vnd.openxmlformats-officedocument.wordprocessingml.fontTable+xml">
        <DigestMethod Algorithm="http://www.w3.org/2001/04/xmlenc#sha256"/>
        <DigestValue>jZ+c+R1gcBIBASjW3eoeAWeaAZGI9I3vHCUAcHC+mcQ=</DigestValue>
      </Reference>
      <Reference URI="/word/numbering.xml?ContentType=application/vnd.openxmlformats-officedocument.wordprocessingml.numbering+xml">
        <DigestMethod Algorithm="http://www.w3.org/2001/04/xmlenc#sha256"/>
        <DigestValue>yuwnL5P3J/3ohQOvOdQBZWj07fZ1dSlO2c6ZPAb5F2M=</DigestValue>
      </Reference>
      <Reference URI="/word/endnotes.xml?ContentType=application/vnd.openxmlformats-officedocument.wordprocessingml.endnotes+xml">
        <DigestMethod Algorithm="http://www.w3.org/2001/04/xmlenc#sha256"/>
        <DigestValue>ge1MIghAYJI9+HcFYcHm5MG8Yd53RFZGW6CXjyHy2d8=</DigestValue>
      </Reference>
      <Reference URI="/word/footer1.xml?ContentType=application/vnd.openxmlformats-officedocument.wordprocessingml.footer+xml">
        <DigestMethod Algorithm="http://www.w3.org/2001/04/xmlenc#sha256"/>
        <DigestValue>yuKJQkRRKeMCGJ2L3ULYMCj3jDfhRtDNztqPJuW6CLI=</DigestValue>
      </Reference>
      <Reference URI="/word/footnotes.xml?ContentType=application/vnd.openxmlformats-officedocument.wordprocessingml.footnotes+xml">
        <DigestMethod Algorithm="http://www.w3.org/2001/04/xmlenc#sha256"/>
        <DigestValue>kkjfbloC+9HBKN5RNTX7O5w4Uf/oTTYUzjPA7bbjw5E=</DigestValue>
      </Reference>
      <Reference URI="/word/header1.xml?ContentType=application/vnd.openxmlformats-officedocument.wordprocessingml.header+xml">
        <DigestMethod Algorithm="http://www.w3.org/2001/04/xmlenc#sha256"/>
        <DigestValue>97zzTyZX7RcDxXctsZZzcEFe/58iUe3rbXoAq2liPKM=</DigestValue>
      </Reference>
      <Reference URI="/word/media/image2.tmp?ContentType=image/png">
        <DigestMethod Algorithm="http://www.w3.org/2001/04/xmlenc#sha256"/>
        <DigestValue>4sH+BPkyvFM4Ek854a0UZXQy0XqqhkYgaGPfJXHebzw=</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/EIJTPLyzt4MuYwA+dzg7rJWHJ8W12naDWQiNyTl9Rk=</DigestValue>
      </Reference>
      <Reference URI="/word/settings.xml?ContentType=application/vnd.openxmlformats-officedocument.wordprocessingml.settings+xml">
        <DigestMethod Algorithm="http://www.w3.org/2001/04/xmlenc#sha256"/>
        <DigestValue>SgEOrKFJtZwnVCgOcLTPL9W2ZofIZ9hTLAr1KxN0ChM=</DigestValue>
      </Reference>
      <Reference URI="/word/media/image1.jpeg?ContentType=image/jpeg">
        <DigestMethod Algorithm="http://www.w3.org/2001/04/xmlenc#sha256"/>
        <DigestValue>xyj69l3DW8glKu5smMXAwtOjzbX6e4vINW9rhAbhtrc=</DigestValue>
      </Reference>
      <Reference URI="/word/glossary/document.xml?ContentType=application/vnd.openxmlformats-officedocument.wordprocessingml.document.glossary+xml">
        <DigestMethod Algorithm="http://www.w3.org/2001/04/xmlenc#sha256"/>
        <DigestValue>7E220qmmtNMAaNSWEVE0HlM7n1RKxyAwyYHFb52nbm8=</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glossary/settings.xml?ContentType=application/vnd.openxmlformats-officedocument.wordprocessingml.settings+xml">
        <DigestMethod Algorithm="http://www.w3.org/2001/04/xmlenc#sha256"/>
        <DigestValue>o7bal6vxIBkABOcpBtBRjH3BcX5SWobVWqCh6BUBTRw=</DigestValue>
      </Reference>
      <Reference URI="/word/glossary/styles.xml?ContentType=application/vnd.openxmlformats-officedocument.wordprocessingml.styles+xml">
        <DigestMethod Algorithm="http://www.w3.org/2001/04/xmlenc#sha256"/>
        <DigestValue>yl63e/IslUu+YQ2fT0Fv1hqNXOBexispnPfAy0COlyk=</DigestValue>
      </Reference>
      <Reference URI="/word/glossary/fontTable.xml?ContentType=application/vnd.openxmlformats-officedocument.wordprocessingml.fontTable+xml">
        <DigestMethod Algorithm="http://www.w3.org/2001/04/xmlenc#sha256"/>
        <DigestValue>jZ+c+R1gcBIBASjW3eoeAWeaAZGI9I3vHCUAcHC+mcQ=</DigestValue>
      </Reference>
    </Manifest>
    <SignatureProperties>
      <SignatureProperty Id="idSignatureTime" Target="#idPackageSignature">
        <mdssi:SignatureTime xmlns:mdssi="http://schemas.openxmlformats.org/package/2006/digital-signature">
          <mdssi:Format>YYYY-MM-DDThh:mm:ssTZD</mdssi:Format>
          <mdssi:Value>2024-04-23T20:38:12Z</mdssi:Value>
        </mdssi:SignatureTime>
      </SignatureProperty>
    </SignatureProperties>
  </Object>
  <Object>
    <xd:QualifyingProperties xmlns:xd="http://uri.etsi.org/01903/v1.3.2#" Target="#idPackageSignature">
      <xd:SignedProperties Id="idSignedProperties">
        <xd:SignedSignatureProperties>
          <xd:SigningTime>2024-04-23T20:38:12Z</xd:SigningTime>
          <xd:SigningCertificate>
            <xd:Cert>
              <xd:CertDigest>
                <DigestMethod Algorithm="http://www.w3.org/2001/04/xmlenc#sha256"/>
                <DigestValue>GvI9mJ4qC2qIIgnRxQmI2oJuZySD2A0gnlksSHELiBI=</DigestValue>
              </xd:CertDigest>
              <xd:IssuerSerial>
                <X509IssuerName>CN=CA SINPE - PERSONA FISICA v2, OU=DIVISION SISTEMAS DE PAGO, O=BANCO CENTRAL DE COSTA RICA, C=CR, SERIALNUMBER=CPJ-4-000-004017</X509IssuerName>
                <X509SerialNumber>446019494380639815795814362048941483468094832</X509SerialNumber>
              </xd:IssuerSerial>
            </xd:Cert>
          </xd:SigningCertificate>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VlHAe3k1930VniQuVu3w6fXyckXX4HqoY6WY+yJSWJACBBo4kNMYDzIwMjQwNDIzMjAzODIz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</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</xd:EncapsulatedCRLValue>
                <xd:EncapsulatedCRLValue>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e4QOI50dLiFxvS/JJwezCDAisdg4/1VOmiYpLZku9/8=</DigestValue>
                </xd:DigestAlgAndValue>
                <xd:CRLIdentifier>
                  <xd:Issuer>SERIALNUMBER=CPJ-2-100-098311,C=CR,O=MICITT,OU=DCFD,CN=CA POLITICA PERSONA FISICA - COSTA RICA v2</xd:Issuer>
                  <xd:IssueTime>2024-03-14T19:09:17Z</xd:IssueTime>
                  <xd:Number>54</xd:Number>
                </xd:CRLIdentifier>
              </xd:CRLRef>
              <xd:CRLRef>
                <xd:DigestAlgAndValue>
                  <DigestMethod Algorithm="http://www.w3.org/2001/04/xmlenc#sha256"/>
                  <DigestValue>BD6nKvt5t3ipl8cy+e33NUk6HykeApIEsvA7x099omM=</DigestValue>
                </xd:DigestAlgAndValue>
                <xd:CRLIdentifier>
                  <xd:Issuer>SERIALNUMBER=CPJ-2-100-098311,OU=DCFD,O=MICITT,C=CR,CN=CA RAIZ NACIONAL - COSTA RICA v2</xd:Issuer>
                  <xd:IssueTime>2024-03-14T18:54:19Z</xd:IssueTime>
                  <xd:Number>31</xd:Number>
                </xd:CRLIdentifier>
              </xd:CRLRef>
            </xd:CRLRefs>
            <xd:OCSPRefs>
              <xd:OCSPRef>
                <xd:OCSPIdentifier>
                  <xd:ResponderID>
                    <xd:ByKey>18K1JmGAAPe79a3NlOxvipSEAKk=</xd:ByKey>
                  </xd:ResponderID>
                  <xd:ProducedAt>2024-04-23T20:38:23Z</xd:ProducedAt>
                </xd:OCSPIdentifier>
                <xd:DigestAlgAndValue>
                  <DigestMethod Algorithm="http://www.w3.org/2001/04/xmlenc#sha256"/>
                  <DigestValue>WQT3qoLAUfrVqkFZcQQXLz/63oYq9aGwGLSzFR0Uj9E=</DigestValue>
                </xd:DigestAlgAndValue>
              </xd:OCSPRef>
            </xd:OCSPRefs>
          </xd:CompleteRevocationRefs>
          <xd:RevocationValues>
            <xd:CRLValues>
              <xd:EncapsulatedCRLValue>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</xd:EncapsulatedCRLValue>
              <xd:EncapsulatedCRLValue>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</xd:EncapsulatedCRLValue>
            </xd:CRLValues>
            <xd:OCSPValues>
              <xd:EncapsulatedOCSPValue>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</xd:EncapsulatedOCSPValue>
            </xd:OCSPValues>
          </xd:RevocationValues>
          <xd:SigAndRefsTimeStamp>
            <CanonicalizationMethod Algorithm="http://www.w3.org/TR/2001/REC-xml-c14n-20010315"/>
            <xd:EncapsulatedTimeStamp>MIIK0QYJKoZIhvcNAQcCoIIKwjCCCr4CAQMxDzANBglghkgBZQMEAgEFADBzBgsqhkiG9w0BCRAB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</xd:EncapsulatedTimeStamp>
          </xd:SigAndRefsTimeStamp>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5K52hoH99GcK4anhKYsJkcyTvMVv24z0ozGOm3HIXZg=</DigestValue>
    </Reference>
    <Reference Type="http://www.w3.org/2000/09/xmldsig#Object" URI="#idOfficeObject">
      <DigestMethod Algorithm="http://www.w3.org/2001/04/xmlenc#sha256"/>
      <DigestValue>6dB1HIqUYWeYv15tvNXOq9tunjl4BRmmEEH2tsKnI+4=</DigestValue>
    </Reference>
    <Reference Type="http://uri.etsi.org/01903#SignedProperties" URI="#idSignedProperties">
      <Transforms>
        <Transform Algorithm="http://www.w3.org/TR/2001/REC-xml-c14n-20010315"/>
      </Transforms>
      <DigestMethod Algorithm="http://www.w3.org/2001/04/xmlenc#sha256"/>
      <DigestValue>fr38j125WZ6wiN2VwbX1F6iec/YwvAOfe4jlvEs6s5Q=</DigestValue>
    </Reference>
  </SignedInfo>
  <SignatureValue>AjIcow4LnrqfDtNkrZ5oB58/7L4xNd5Wa43FVf2SnjPRyID4EwfvpIQ1lriwPoOMjVSZAlfB+wYy
016E0oSusfvNDvBUgEFHsy2BfYVgogUJVEFgoQ/jR2ugEig3DqKMQSnYWLagRbQjQSTugGMnjGw/
jBYoeUefqGbRpTunxQYjoysnpCysQT3bImTsglo/60Zh4ZMxTWB3WDSCmN266G7+6fL9EENv423v
UD33sljewbrqCnMl/mse3ldGo+Xotk2iZV/KkQzsdwJ9ZfnVXHxt7IuMCUYYOC+bb1etg/kXVQPC
1i1/ztdFl8hpdcMrbCOtcprSou14+xjHqm8ZxA==</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p4dHaW7WrN31jpTdv/zKCK3IuGSF+j7JgLpKnnBU7Ac=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Fz8Izy4YjkoQkzQPK8tJ3wEnDtWcQeq9LfSG3P/s12U=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efaIrzvcBXjb4VEH8oAIOvUOLDXuPLOzVMHfn0LvkT0=</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S/6jRXqIBLkyIA37eH4lfgAAVEG3EgID4787VW+m8Mg=</DigestValue>
      </Reference>
      <Reference URI="/word/document.xml?ContentType=application/vnd.openxmlformats-officedocument.wordprocessingml.document.main+xml">
        <DigestMethod Algorithm="http://www.w3.org/2001/04/xmlenc#sha256"/>
        <DigestValue>vr6Eqbt7ei3UjOzVOEgwD8Hh+4j5S3vw//5xph+XOi4=</DigestValue>
      </Reference>
      <Reference URI="/word/endnotes.xml?ContentType=application/vnd.openxmlformats-officedocument.wordprocessingml.endnotes+xml">
        <DigestMethod Algorithm="http://www.w3.org/2001/04/xmlenc#sha256"/>
        <DigestValue>ge1MIghAYJI9+HcFYcHm5MG8Yd53RFZGW6CXjyHy2d8=</DigestValue>
      </Reference>
      <Reference URI="/word/fontTable.xml?ContentType=application/vnd.openxmlformats-officedocument.wordprocessingml.fontTable+xml">
        <DigestMethod Algorithm="http://www.w3.org/2001/04/xmlenc#sha256"/>
        <DigestValue>jZ+c+R1gcBIBASjW3eoeAWeaAZGI9I3vHCUAcHC+mcQ=</DigestValue>
      </Reference>
      <Reference URI="/word/footer1.xml?ContentType=application/vnd.openxmlformats-officedocument.wordprocessingml.footer+xml">
        <DigestMethod Algorithm="http://www.w3.org/2001/04/xmlenc#sha256"/>
        <DigestValue>yuKJQkRRKeMCGJ2L3ULYMCj3jDfhRtDNztqPJuW6CLI=</DigestValue>
      </Reference>
      <Reference URI="/word/footnotes.xml?ContentType=application/vnd.openxmlformats-officedocument.wordprocessingml.footnotes+xml">
        <DigestMethod Algorithm="http://www.w3.org/2001/04/xmlenc#sha256"/>
        <DigestValue>kkjfbloC+9HBKN5RNTX7O5w4Uf/oTTYUzjPA7bbjw5E=</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7E220qmmtNMAaNSWEVE0HlM7n1RKxyAwyYHFb52nbm8=</DigestValue>
      </Reference>
      <Reference URI="/word/glossary/fontTable.xml?ContentType=application/vnd.openxmlformats-officedocument.wordprocessingml.fontTable+xml">
        <DigestMethod Algorithm="http://www.w3.org/2001/04/xmlenc#sha256"/>
        <DigestValue>jZ+c+R1gcBIBASjW3eoeAWeaAZGI9I3vHCUAcHC+mcQ=</DigestValue>
      </Reference>
      <Reference URI="/word/glossary/settings.xml?ContentType=application/vnd.openxmlformats-officedocument.wordprocessingml.settings+xml">
        <DigestMethod Algorithm="http://www.w3.org/2001/04/xmlenc#sha256"/>
        <DigestValue>o7bal6vxIBkABOcpBtBRjH3BcX5SWobVWqCh6BUBTRw=</DigestValue>
      </Reference>
      <Reference URI="/word/glossary/styles.xml?ContentType=application/vnd.openxmlformats-officedocument.wordprocessingml.styles+xml">
        <DigestMethod Algorithm="http://www.w3.org/2001/04/xmlenc#sha256"/>
        <DigestValue>yl63e/IslUu+YQ2fT0Fv1hqNXOBexispnPfAy0COlyk=</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97zzTyZX7RcDxXctsZZzcEFe/58iUe3rbXoAq2liPKM=</DigestValue>
      </Reference>
      <Reference URI="/word/media/image1.jpeg?ContentType=image/jpeg">
        <DigestMethod Algorithm="http://www.w3.org/2001/04/xmlenc#sha256"/>
        <DigestValue>xyj69l3DW8glKu5smMXAwtOjzbX6e4vINW9rhAbhtrc=</DigestValue>
      </Reference>
      <Reference URI="/word/media/image2.tmp?ContentType=image/png">
        <DigestMethod Algorithm="http://www.w3.org/2001/04/xmlenc#sha256"/>
        <DigestValue>4sH+BPkyvFM4Ek854a0UZXQy0XqqhkYgaGPfJXHebzw=</DigestValue>
      </Reference>
      <Reference URI="/word/numbering.xml?ContentType=application/vnd.openxmlformats-officedocument.wordprocessingml.numbering+xml">
        <DigestMethod Algorithm="http://www.w3.org/2001/04/xmlenc#sha256"/>
        <DigestValue>yuwnL5P3J/3ohQOvOdQBZWj07fZ1dSlO2c6ZPAb5F2M=</DigestValue>
      </Reference>
      <Reference URI="/word/settings.xml?ContentType=application/vnd.openxmlformats-officedocument.wordprocessingml.settings+xml">
        <DigestMethod Algorithm="http://www.w3.org/2001/04/xmlenc#sha256"/>
        <DigestValue>SgEOrKFJtZwnVCgOcLTPL9W2ZofIZ9hTLAr1KxN0ChM=</DigestValue>
      </Reference>
      <Reference URI="/word/styles.xml?ContentType=application/vnd.openxmlformats-officedocument.wordprocessingml.styles+xml">
        <DigestMethod Algorithm="http://www.w3.org/2001/04/xmlenc#sha256"/>
        <DigestValue>Mnp3YcwGYm/4m4wV6Xb8Hy3Pb4StYGn0fPhsZufI2js=</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/EIJTPLyzt4MuYwA+dzg7rJWHJ8W12naDWQiNyTl9Rk=</DigestValue>
      </Reference>
    </Manifest>
    <SignatureProperties>
      <SignatureProperty Id="idSignatureTime" Target="#idPackageSignature">
        <mdssi:SignatureTime xmlns:mdssi="http://schemas.openxmlformats.org/package/2006/digital-signature">
          <mdssi:Format>YYYY-MM-DDThh:mm:ssTZD</mdssi:Format>
          <mdssi:Value>2024-04-24T02:47:05Z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16.0.16130/24</OfficeVersion>
          <ApplicationVersion>16.0.16130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2024-04-24T02:47:05Z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xiCuTZnZj0vEr6pJqcK1hFVzz5pSi3efZmEH1i3IFOoCBBo6coMYDzIwMjQwNDI0MDI0NzA3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</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</xd:EncapsulatedCRLValue>
                <xd:EncapsulatedCRLValue>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aHEP2mFb9Oxi+kRiIYsSXtLROD4=</xd:ByKey>
                  </xd:ResponderID>
                  <xd:ProducedAt>2024-04-23T19:54:32Z</xd:ProducedAt>
                </xd:OCSPIdentifier>
                <xd:DigestAlgAndValue>
                  <DigestMethod Algorithm="http://www.w3.org/2001/04/xmlenc#sha256"/>
                  <DigestValue>al9qxdlM6L8w4J/XB5c065B9tvdfx9cNgu9s74HiXCs=</DigestValue>
                </xd:DigestAlgAndValue>
              </xd:OCSPRef>
            </xd:OCSPRefs>
            <xd:CRLRefs>
              <xd:CRLRef>
                <xd:DigestAlgAndValue>
                  <DigestMethod Algorithm="http://www.w3.org/2001/04/xmlenc#sha256"/>
                  <DigestValue>e4QOI50dLiFxvS/JJwezCDAisdg4/1VOmiYpLZku9/8=</DigestValue>
                </xd:DigestAlgAndValue>
                <xd:CRLIdentifier>
                  <xd:Issuer>CN=CA POLITICA PERSONA FISICA - COSTA RICA v2, OU=DCFD, O=MICITT, C=CR, SERIALNUMBER=CPJ-2-100-098311</xd:Issuer>
                  <xd:IssueTime>2024-03-14T19:09:17Z</xd:IssueTime>
                </xd:CRLIdentifier>
              </xd:CRLRef>
              <xd:CRLRef>
                <xd:DigestAlgAndValue>
                  <DigestMethod Algorithm="http://www.w3.org/2001/04/xmlenc#sha256"/>
                  <DigestValue>BD6nKvt5t3ipl8cy+e33NUk6HykeApIEsvA7x099omM=</DigestValue>
                </xd:DigestAlgAndValue>
                <xd:CRLIdentifier>
                  <xd:Issuer>CN=CA RAIZ NACIONAL - COSTA RICA v2, C=CR, O=MICITT, OU=DCFD, SERIALNUMBER=CPJ-2-100-098311</xd:Issuer>
                  <xd:IssueTime>2024-03-14T18:54:19Z</xd:IssueTime>
                </xd:CRLIdentifier>
              </xd:CRLRef>
            </xd:CRLRefs>
          </xd:CompleteRevocationRefs>
          <xd:RevocationValues>
            <xd:OCSPValues>
              <xd:EncapsulatedOCSPValue>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</xd:EncapsulatedOCSPValue>
            </xd:OCSPValues>
            <xd:CRLValues>
              <xd:EncapsulatedCRLValue>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</xd:EncapsulatedCRLValue>
              <xd:EncapsulatedCRLValue>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</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FeEGfvKqAfvgucM6H2NvGJ1x1d4+J1vThK19bH4k2FwCBBo6coUYDzIwMjQwNDI0MDI0NzA3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</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52" ma:contentTypeDescription="Crear nuevo documento." ma:contentTypeScope="" ma:versionID="4af4c768ae611593357a49847314fd1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3</Value>
      <Value>2</Value>
      <Value>1</Value>
      <Value>63</Value>
    </TaxCatchAll>
    <OtraEntidadExterna xmlns="b875e23b-67d9-4b2e-bdec-edacbf90b326">A las entidades indicadas en la circular</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Externa-Charla consulta modificación Acuerdo Conassif 5-17
Copiar a Saliente Normas</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2022-10-25T06:00:00+00:00</FechaDocumento>
    <RemitenteOriginal xmlns="b875e23b-67d9-4b2e-bdec-edacbf90b326">Departamento de Normas</RemitenteOriginal>
    <Secretaria xmlns="b875e23b-67d9-4b2e-bdec-edacbf90b326">
      <UserInfo>
        <DisplayName>FALLAS MUNOZ KAREN ROCIO</DisplayName>
        <AccountId>3888</AccountId>
        <AccountType/>
      </UserInfo>
    </Secretaria>
    <e78d451c341b4341be14d5956588aac4 xmlns="b875e23b-67d9-4b2e-bdec-edacbf90b326">
      <Terms xmlns="http://schemas.microsoft.com/office/infopath/2007/PartnerControls"/>
    </e78d451c341b4341be14d5956588aac4>
    <Año xmlns="b875e23b-67d9-4b2e-bdec-edacbf90b326">2024</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Externa-Charla consulta modificación Acuerdo Conassif 5-17</Subject1>
  </documentManagement>
</p:properties>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Props1.xml><?xml version="1.0" encoding="utf-8"?>
<ds:datastoreItem xmlns:ds="http://schemas.openxmlformats.org/officeDocument/2006/customXml" ds:itemID="{601806A6-F4AF-498D-9794-9B0343E29982}"/>
</file>

<file path=customXml/itemProps2.xml><?xml version="1.0" encoding="utf-8"?>
<ds:datastoreItem xmlns:ds="http://schemas.openxmlformats.org/officeDocument/2006/customXml" ds:itemID="{9E241574-3D5B-4234-9DD6-DE57D741D1A2}"/>
</file>

<file path=customXml/itemProps3.xml><?xml version="1.0" encoding="utf-8"?>
<ds:datastoreItem xmlns:ds="http://schemas.openxmlformats.org/officeDocument/2006/customXml" ds:itemID="{897877BF-7EAA-46B7-8339-ECE9289922ED}"/>
</file>

<file path=customXml/itemProps4.xml><?xml version="1.0" encoding="utf-8"?>
<ds:datastoreItem xmlns:ds="http://schemas.openxmlformats.org/officeDocument/2006/customXml" ds:itemID="{D1E4A782-738F-47D1-803D-D90D15313883}"/>
</file>

<file path=customXml/itemProps5.xml><?xml version="1.0" encoding="utf-8"?>
<ds:datastoreItem xmlns:ds="http://schemas.openxmlformats.org/officeDocument/2006/customXml" ds:itemID="{C6D72E2C-39D5-42B1-8627-4FB3635EA4CD}"/>
</file>

<file path=customXml/itemProps6.xml><?xml version="1.0" encoding="utf-8"?>
<ds:datastoreItem xmlns:ds="http://schemas.openxmlformats.org/officeDocument/2006/customXml" ds:itemID="{5DD5A780-550A-4DAD-B20B-870440FE44AF}"/>
</file>

<file path=docProps/app.xml><?xml version="1.0" encoding="utf-8"?>
<Properties xmlns="http://schemas.openxmlformats.org/officeDocument/2006/extended-properties" xmlns:vt="http://schemas.openxmlformats.org/officeDocument/2006/docPropsVTypes">
  <Template>plantilla-SGF-DST-DNO-22</Template>
  <TotalTime>44</TotalTime>
  <Pages>4</Pages>
  <Words>1011</Words>
  <Characters>5561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BARRANTES ASTORGA JOHNNY MAURICIO</dc:creator>
  <cp:keywords/>
  <dc:description/>
  <cp:lastModifiedBy>FALLAS MUNOZ KAREN ROCIO</cp:lastModifiedBy>
  <cp:revision>9</cp:revision>
  <dcterms:created xsi:type="dcterms:W3CDTF">2024-04-20T02:30:00Z</dcterms:created>
  <dcterms:modified xsi:type="dcterms:W3CDTF">2024-04-23T18:03:00Z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2023-03-19T23:58:39Z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9271c3e4-d33a-4ccb-a8da-907b7b24642e</vt:lpwstr>
  </property>
  <property fmtid="{D5CDD505-2E9C-101B-9397-08002B2CF9AE}" pid="17" name="MSIP_Label_b8b4be34-365a-4a68-b9fb-75c1b6874315_ContentBits">
    <vt:lpwstr>2</vt:lpwstr>
  </property>
  <property fmtid="{D5CDD505-2E9C-101B-9397-08002B2CF9AE}" pid="18" name="Order">
    <vt:r8>157000</vt:r8>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SharedWithUsers">
    <vt:lpwstr/>
  </property>
  <property fmtid="{D5CDD505-2E9C-101B-9397-08002B2CF9AE}" pid="23" name="WorkflowChangePath">
    <vt:lpwstr>f1fd9d7f-da86-405a-9476-87cbb240632e,7;36e1af0c-2eec-499f-b304-a394df1aa266,15;</vt:lpwstr>
  </property>
</Properties>
</file>