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glossary/styles.xml" ContentType="application/vnd.openxmlformats-officedocument.wordprocessingml.style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004" w:rsidP="005C3004" w:rsidRDefault="005C3004" w14:paraId="0EAC4220" w14:textId="49AD4005">
      <w:pPr>
        <w:pStyle w:val="Texto0"/>
        <w:spacing w:before="0" w:after="0" w:line="240" w:lineRule="auto"/>
        <w:jc w:val="center"/>
        <w:rPr>
          <w:b/>
          <w:sz w:val="24"/>
        </w:rPr>
      </w:pPr>
      <w:r w:rsidRPr="00D26B6D">
        <w:rPr>
          <w:b/>
          <w:sz w:val="24"/>
        </w:rPr>
        <w:t>Circular Externa</w:t>
      </w:r>
    </w:p>
    <w:p w:rsidRPr="005C3004" w:rsidR="005C3004" w:rsidP="005C3004" w:rsidRDefault="00CE633E" w14:paraId="41DCAB87" w14:textId="0BF2A6AF">
      <w:pPr>
        <w:pStyle w:val="Texto0"/>
        <w:spacing w:before="0" w:after="0" w:line="240" w:lineRule="auto"/>
        <w:jc w:val="center"/>
        <w:rPr>
          <w:sz w:val="24"/>
        </w:rPr>
      </w:pPr>
      <w:r>
        <w:rPr>
          <w:sz w:val="24"/>
        </w:rPr>
        <w:t>21</w:t>
      </w:r>
      <w:r w:rsidRPr="005C3004" w:rsidR="005C3004">
        <w:rPr>
          <w:sz w:val="24"/>
        </w:rPr>
        <w:t xml:space="preserve"> de marzo del 2019</w:t>
      </w:r>
    </w:p>
    <w:sdt>
      <w:sdtPr>
        <w:rPr>
          <w:sz w:val="24"/>
        </w:rPr>
        <w:alias w:val="Consecutivo"/>
        <w:tag w:val="Consecutivo"/>
        <w:id w:val="2052717023"/>
        <w:placeholder>
          <w:docPart w:val="CB765AB673784C9F8FEF28BA0C9284E9"/>
        </w:placeholder>
        <w:text/>
      </w:sdtPr>
      <w:sdtEndPr/>
      <w:sdtContent>
        <w:p w:rsidR="00E0013C" w:rsidP="005C3004" w:rsidRDefault="00DB7D64" w14:paraId="1F0B44E6" w14:textId="77777777">
          <w:pPr>
            <w:tabs>
              <w:tab w:val="left" w:pos="2843"/>
            </w:tabs>
            <w:spacing w:line="240" w:lineRule="auto"/>
            <w:jc w:val="center"/>
            <w:rPr>
              <w:sz w:val="24"/>
            </w:rPr>
          </w:pPr>
          <w:r>
            <w:t>SGF-0833-2019</w:t>
          </w:r>
        </w:p>
      </w:sdtContent>
    </w:sdt>
    <w:p w:rsidR="002A14D5" w:rsidP="005C3004" w:rsidRDefault="00CE633E" w14:paraId="0E5EFEBA" w14:textId="475C2F8B">
      <w:pPr>
        <w:tabs>
          <w:tab w:val="left" w:pos="2843"/>
        </w:tabs>
        <w:spacing w:line="240" w:lineRule="auto"/>
        <w:jc w:val="center"/>
        <w:rPr>
          <w:sz w:val="24"/>
        </w:rPr>
      </w:pPr>
      <w:sdt>
        <w:sdtPr>
          <w:rPr>
            <w:sz w:val="24"/>
          </w:rPr>
          <w:alias w:val="Confidencialidad"/>
          <w:tag w:val="Confidencialidad"/>
          <w:id w:val="1447896894"/>
          <w:placeholder>
            <w:docPart w:val="967E72B89E0B47399257FFF0BFC7EF12"/>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5C3004">
            <w:rPr>
              <w:sz w:val="24"/>
            </w:rPr>
            <w:t>SGF-CONFIDENCIAL</w:t>
          </w:r>
        </w:sdtContent>
      </w:sdt>
    </w:p>
    <w:p w:rsidR="003554C5" w:rsidP="00D26EDE" w:rsidRDefault="008F1461" w14:paraId="6D5EF0DF" w14:textId="77777777">
      <w:pPr>
        <w:tabs>
          <w:tab w:val="left" w:pos="2843"/>
        </w:tabs>
        <w:spacing w:line="240" w:lineRule="auto"/>
        <w:rPr>
          <w:sz w:val="24"/>
        </w:rPr>
      </w:pPr>
      <w:r w:rsidRPr="002E2B0A">
        <w:rPr>
          <w:sz w:val="24"/>
        </w:rPr>
        <w:tab/>
      </w:r>
    </w:p>
    <w:p w:rsidRPr="002E2B0A" w:rsidR="005C3004" w:rsidP="00D26EDE" w:rsidRDefault="005C3004" w14:paraId="2A0AC08F" w14:textId="77777777">
      <w:pPr>
        <w:tabs>
          <w:tab w:val="left" w:pos="2843"/>
        </w:tabs>
        <w:spacing w:line="240" w:lineRule="auto"/>
        <w:rPr>
          <w:sz w:val="24"/>
        </w:rPr>
      </w:pPr>
    </w:p>
    <w:p w:rsidRPr="00D26B6D" w:rsidR="005C3004" w:rsidP="005C3004" w:rsidRDefault="005C3004" w14:paraId="655E6C6D" w14:textId="77777777">
      <w:pPr>
        <w:widowControl w:val="0"/>
        <w:numPr>
          <w:ilvl w:val="0"/>
          <w:numId w:val="13"/>
        </w:numPr>
        <w:spacing w:after="200" w:line="240" w:lineRule="auto"/>
        <w:ind w:left="567" w:right="86" w:hanging="567"/>
        <w:contextualSpacing/>
        <w:rPr>
          <w:b/>
          <w:sz w:val="24"/>
          <w:lang w:val="es-CR" w:eastAsia="es-ES"/>
        </w:rPr>
      </w:pPr>
      <w:r w:rsidRPr="00D26B6D">
        <w:rPr>
          <w:b/>
          <w:sz w:val="24"/>
          <w:lang w:val="es-CR" w:eastAsia="es-ES"/>
        </w:rPr>
        <w:t>BANCOS PÚBLICOS, PRIVADOS Y MUTUALES</w:t>
      </w:r>
    </w:p>
    <w:p w:rsidRPr="00D26B6D" w:rsidR="005C3004" w:rsidP="005C3004" w:rsidRDefault="005C3004" w14:paraId="72726D02" w14:textId="77777777">
      <w:pPr>
        <w:widowControl w:val="0"/>
        <w:numPr>
          <w:ilvl w:val="0"/>
          <w:numId w:val="13"/>
        </w:numPr>
        <w:spacing w:after="200" w:line="240" w:lineRule="auto"/>
        <w:ind w:left="567" w:right="86" w:hanging="567"/>
        <w:contextualSpacing/>
        <w:rPr>
          <w:b/>
          <w:sz w:val="24"/>
          <w:lang w:val="es-CR" w:eastAsia="es-ES"/>
        </w:rPr>
      </w:pPr>
      <w:r w:rsidRPr="00D26B6D">
        <w:rPr>
          <w:b/>
          <w:sz w:val="24"/>
          <w:lang w:val="es-CR" w:eastAsia="es-ES"/>
        </w:rPr>
        <w:t>BANCO POPULAR, BANHVI, CAJA DE AHORRO Y PRÉSTAMO DE LA ANDE</w:t>
      </w:r>
    </w:p>
    <w:p w:rsidRPr="00D26B6D" w:rsidR="005C3004" w:rsidP="005C3004" w:rsidRDefault="005C3004" w14:paraId="2ACCD6A5" w14:textId="77777777">
      <w:pPr>
        <w:widowControl w:val="0"/>
        <w:numPr>
          <w:ilvl w:val="0"/>
          <w:numId w:val="13"/>
        </w:numPr>
        <w:spacing w:after="200" w:line="240" w:lineRule="auto"/>
        <w:ind w:left="567" w:right="86" w:hanging="567"/>
        <w:contextualSpacing/>
        <w:rPr>
          <w:b/>
          <w:sz w:val="24"/>
          <w:lang w:val="es-CR" w:eastAsia="es-ES"/>
        </w:rPr>
      </w:pPr>
      <w:r w:rsidRPr="00D26B6D">
        <w:rPr>
          <w:b/>
          <w:sz w:val="24"/>
          <w:lang w:val="es-CR" w:eastAsia="es-ES"/>
        </w:rPr>
        <w:t>COOPERATIVAS Y EMPRESAS FINANCIERAS</w:t>
      </w:r>
    </w:p>
    <w:p w:rsidRPr="00D26B6D" w:rsidR="005C3004" w:rsidP="005C3004" w:rsidRDefault="005C3004" w14:paraId="0F534798" w14:textId="77777777">
      <w:pPr>
        <w:pStyle w:val="NormalWeb"/>
        <w:spacing w:before="0" w:beforeAutospacing="0" w:after="0" w:afterAutospacing="0"/>
        <w:jc w:val="both"/>
        <w:rPr>
          <w:rFonts w:ascii="Cambria" w:hAnsi="Cambria"/>
        </w:rPr>
      </w:pPr>
      <w:r w:rsidRPr="00D26B6D">
        <w:rPr>
          <w:rFonts w:ascii="Cambria" w:hAnsi="Cambria"/>
          <w:b/>
        </w:rPr>
        <w:t>Asunto:</w:t>
      </w:r>
      <w:r w:rsidRPr="00D26B6D">
        <w:rPr>
          <w:rFonts w:ascii="Cambria" w:hAnsi="Cambria"/>
        </w:rPr>
        <w:t xml:space="preserve"> Presentación de Reglamento de Información Financiera.</w:t>
      </w:r>
    </w:p>
    <w:p w:rsidRPr="00D26B6D" w:rsidR="005C3004" w:rsidP="005C3004" w:rsidRDefault="005C3004" w14:paraId="08EE48EC" w14:textId="77777777">
      <w:pPr>
        <w:pStyle w:val="NormalWeb"/>
        <w:spacing w:before="0" w:beforeAutospacing="0" w:after="0" w:afterAutospacing="0"/>
        <w:jc w:val="both"/>
        <w:rPr>
          <w:rFonts w:ascii="Cambria" w:hAnsi="Cambria"/>
        </w:rPr>
      </w:pPr>
    </w:p>
    <w:p w:rsidRPr="00951502" w:rsidR="005C3004" w:rsidP="005C3004" w:rsidRDefault="005C3004" w14:paraId="387029C7" w14:textId="77777777">
      <w:pPr>
        <w:spacing w:line="240" w:lineRule="auto"/>
        <w:rPr>
          <w:rFonts w:cs="Arial"/>
          <w:b/>
          <w:bCs/>
          <w:sz w:val="24"/>
          <w:lang w:val="es-CR"/>
        </w:rPr>
      </w:pPr>
      <w:r>
        <w:rPr>
          <w:rFonts w:cs="Arial"/>
          <w:b/>
          <w:bCs/>
          <w:sz w:val="24"/>
          <w:lang w:val="es-CR"/>
        </w:rPr>
        <w:t>El Superi</w:t>
      </w:r>
      <w:r w:rsidRPr="00951502">
        <w:rPr>
          <w:rFonts w:cs="Arial"/>
          <w:b/>
          <w:bCs/>
          <w:sz w:val="24"/>
          <w:lang w:val="es-CR"/>
        </w:rPr>
        <w:t>ntendente General de Entidades Financieras</w:t>
      </w:r>
    </w:p>
    <w:p w:rsidRPr="00951502" w:rsidR="005C3004" w:rsidP="005C3004" w:rsidRDefault="005C3004" w14:paraId="41FF78EE" w14:textId="77777777">
      <w:pPr>
        <w:spacing w:line="240" w:lineRule="auto"/>
        <w:rPr>
          <w:rFonts w:cs="Arial"/>
          <w:bCs/>
          <w:sz w:val="24"/>
          <w:lang w:val="es-CR"/>
        </w:rPr>
      </w:pPr>
    </w:p>
    <w:p w:rsidRPr="00951502" w:rsidR="005C3004" w:rsidP="005C3004" w:rsidRDefault="005C3004" w14:paraId="00CF20CD" w14:textId="77777777">
      <w:pPr>
        <w:spacing w:line="240" w:lineRule="auto"/>
        <w:rPr>
          <w:rFonts w:cs="Arial"/>
          <w:b/>
          <w:sz w:val="24"/>
          <w:lang w:val="es-CR"/>
        </w:rPr>
      </w:pPr>
      <w:r w:rsidRPr="00951502">
        <w:rPr>
          <w:rFonts w:cs="Arial"/>
          <w:b/>
          <w:bCs/>
          <w:sz w:val="24"/>
          <w:lang w:val="es-CR"/>
        </w:rPr>
        <w:t>Considerando que</w:t>
      </w:r>
      <w:r w:rsidRPr="00951502">
        <w:rPr>
          <w:rFonts w:cs="Arial"/>
          <w:b/>
          <w:sz w:val="24"/>
          <w:lang w:val="es-CR"/>
        </w:rPr>
        <w:t>:</w:t>
      </w:r>
      <w:bookmarkStart w:name="_GoBack" w:id="0"/>
      <w:bookmarkEnd w:id="0"/>
    </w:p>
    <w:p w:rsidRPr="00951502" w:rsidR="005C3004" w:rsidP="005C3004" w:rsidRDefault="005C3004" w14:paraId="2529FFE3" w14:textId="77777777">
      <w:pPr>
        <w:spacing w:line="240" w:lineRule="auto"/>
        <w:rPr>
          <w:rFonts w:cs="Arial"/>
          <w:sz w:val="24"/>
          <w:lang w:val="es-CR"/>
        </w:rPr>
      </w:pPr>
    </w:p>
    <w:p w:rsidRPr="00733DD6" w:rsidR="005C3004" w:rsidP="005C3004" w:rsidRDefault="005C3004" w14:paraId="574A6FC5" w14:textId="77777777">
      <w:pPr>
        <w:numPr>
          <w:ilvl w:val="0"/>
          <w:numId w:val="14"/>
        </w:numPr>
        <w:spacing w:line="240" w:lineRule="auto"/>
        <w:contextualSpacing/>
        <w:rPr>
          <w:sz w:val="24"/>
        </w:rPr>
      </w:pPr>
      <w:r w:rsidRPr="00733DD6">
        <w:rPr>
          <w:sz w:val="24"/>
        </w:rPr>
        <w:t xml:space="preserve">El literal </w:t>
      </w:r>
      <w:r>
        <w:rPr>
          <w:sz w:val="24"/>
        </w:rPr>
        <w:t>ñ</w:t>
      </w:r>
      <w:r w:rsidRPr="00733DD6">
        <w:rPr>
          <w:sz w:val="24"/>
        </w:rPr>
        <w:t xml:space="preserve">) del artículo 171 de la Ley Reguladora del Mercado de Valores, Ley 7732, </w:t>
      </w:r>
      <w:r>
        <w:rPr>
          <w:sz w:val="24"/>
        </w:rPr>
        <w:t xml:space="preserve">confiere al </w:t>
      </w:r>
      <w:r w:rsidRPr="00733DD6">
        <w:rPr>
          <w:sz w:val="24"/>
        </w:rPr>
        <w:t>Consejo Nacional de Supervisión del Sistema Financiero (CONASSIF) la potestad de establecer las disposiciones relativas a las normas contables y de auditoría aplicable a las entidades reguladas por la S</w:t>
      </w:r>
      <w:r>
        <w:rPr>
          <w:sz w:val="24"/>
        </w:rPr>
        <w:t xml:space="preserve">uperintendencia General de Entidades Financieras (SUGEF), </w:t>
      </w:r>
      <w:r w:rsidRPr="00733DD6">
        <w:rPr>
          <w:sz w:val="24"/>
        </w:rPr>
        <w:t>S</w:t>
      </w:r>
      <w:r>
        <w:rPr>
          <w:sz w:val="24"/>
        </w:rPr>
        <w:t>uperintendencia General de Valores (SUGEVAL) y Superintendencia de Pensiones (</w:t>
      </w:r>
      <w:r w:rsidRPr="00733DD6">
        <w:rPr>
          <w:sz w:val="24"/>
        </w:rPr>
        <w:t>SUPEN</w:t>
      </w:r>
      <w:r>
        <w:rPr>
          <w:sz w:val="24"/>
        </w:rPr>
        <w:t xml:space="preserve">); además, </w:t>
      </w:r>
      <w:r w:rsidRPr="00733DD6">
        <w:rPr>
          <w:sz w:val="24"/>
        </w:rPr>
        <w:t>el artículo 28 de la Ley Reguladora del Mercado de Seguros, Ley 8653, dispone, en relación con la Superintendencia General de Seguros (SUGESE), que “al superintendente y al intendente les serán aplicables las disposiciones establecidas, de manera genérica y de aplicación uniforme, para las demás superintendencias bajo la dirección del CONASSIF y sus respectivos superintendentes e intendentes”.</w:t>
      </w:r>
    </w:p>
    <w:p w:rsidR="005C3004" w:rsidP="005C3004" w:rsidRDefault="005C3004" w14:paraId="5DAEC8C5" w14:textId="77777777">
      <w:pPr>
        <w:ind w:left="360"/>
        <w:contextualSpacing/>
        <w:rPr>
          <w:sz w:val="24"/>
        </w:rPr>
      </w:pPr>
    </w:p>
    <w:p w:rsidRPr="00733DD6" w:rsidR="005C3004" w:rsidP="005C3004" w:rsidRDefault="005C3004" w14:paraId="15591AD1" w14:textId="77777777">
      <w:pPr>
        <w:pStyle w:val="Prrafodelista"/>
        <w:numPr>
          <w:ilvl w:val="0"/>
          <w:numId w:val="14"/>
        </w:numPr>
        <w:jc w:val="both"/>
        <w:rPr>
          <w:b/>
        </w:rPr>
      </w:pPr>
      <w:r w:rsidRPr="005D3468">
        <w:t xml:space="preserve">El Consejo Nacional de Supervisión del Sistema Financiero, mediante </w:t>
      </w:r>
      <w:r>
        <w:t>artículos 6 y 5, de las actas de las sesiones 1442-2018 y 1443-2018, ambas celebradas el 11 de setiembre de 2018 aprobó el Reglamento de Información Financiera que tiene por objeto regular la aplicación de las Normas Internacionales de Información Financiera (NIIF) y sus interpretaciones (SIC y CINIIF), emitidas por el Consejo de Normas Internacionales de Contabilidad (IASB), considerando tratamientos prudenciales o regulatorios contables</w:t>
      </w:r>
      <w:r w:rsidRPr="005D3468">
        <w:t xml:space="preserve">. </w:t>
      </w:r>
    </w:p>
    <w:p w:rsidR="005C3004" w:rsidP="005C3004" w:rsidRDefault="005C3004" w14:paraId="166670F6" w14:textId="77777777">
      <w:pPr>
        <w:contextualSpacing/>
        <w:outlineLvl w:val="0"/>
        <w:rPr>
          <w:b/>
          <w:color w:val="FF0000"/>
        </w:rPr>
      </w:pPr>
    </w:p>
    <w:p w:rsidRPr="00995DC3" w:rsidR="005C3004" w:rsidP="005C3004" w:rsidRDefault="005C3004" w14:paraId="73084736" w14:textId="77777777">
      <w:pPr>
        <w:pStyle w:val="Prrafodelista"/>
        <w:numPr>
          <w:ilvl w:val="0"/>
          <w:numId w:val="14"/>
        </w:numPr>
        <w:contextualSpacing/>
        <w:jc w:val="both"/>
        <w:outlineLvl w:val="0"/>
        <w:rPr>
          <w:rFonts w:ascii="Cambria" w:hAnsi="Cambria"/>
        </w:rPr>
      </w:pPr>
      <w:r w:rsidRPr="00733DD6">
        <w:t>Se considera oportuno y pertinente brindar una charla</w:t>
      </w:r>
      <w:r>
        <w:t xml:space="preserve"> a los colaboradores de las entidades supervisadas</w:t>
      </w:r>
      <w:r w:rsidRPr="00733DD6">
        <w:t xml:space="preserve">, en la que se exponga el alcance y principales </w:t>
      </w:r>
      <w:r>
        <w:t>características</w:t>
      </w:r>
      <w:r w:rsidRPr="00733DD6">
        <w:t xml:space="preserve"> que </w:t>
      </w:r>
      <w:r>
        <w:t>incluye</w:t>
      </w:r>
      <w:r w:rsidRPr="00733DD6">
        <w:t xml:space="preserve"> el Reglamento de Información Financiera</w:t>
      </w:r>
      <w:r>
        <w:t xml:space="preserve"> y sus Anexos</w:t>
      </w:r>
      <w:r w:rsidRPr="00995DC3">
        <w:rPr>
          <w:rFonts w:ascii="Cambria" w:hAnsi="Cambria"/>
        </w:rPr>
        <w:t xml:space="preserve">. </w:t>
      </w:r>
    </w:p>
    <w:p w:rsidR="005C3004" w:rsidP="005C3004" w:rsidRDefault="005C3004" w14:paraId="1FA0C526" w14:textId="77777777">
      <w:pPr>
        <w:spacing w:line="240" w:lineRule="auto"/>
        <w:ind w:left="360"/>
        <w:contextualSpacing/>
        <w:rPr>
          <w:sz w:val="24"/>
          <w:highlight w:val="yellow"/>
        </w:rPr>
      </w:pPr>
    </w:p>
    <w:p w:rsidRPr="008F436D" w:rsidR="005C3004" w:rsidP="005C3004" w:rsidRDefault="005C3004" w14:paraId="543B38F0" w14:textId="77777777">
      <w:pPr>
        <w:spacing w:line="240" w:lineRule="auto"/>
        <w:ind w:left="360"/>
        <w:contextualSpacing/>
        <w:rPr>
          <w:sz w:val="24"/>
          <w:highlight w:val="yellow"/>
        </w:rPr>
      </w:pPr>
    </w:p>
    <w:p w:rsidRPr="00951502" w:rsidR="005C3004" w:rsidP="005C3004" w:rsidRDefault="005C3004" w14:paraId="75B8173F" w14:textId="77777777">
      <w:pPr>
        <w:spacing w:line="240" w:lineRule="auto"/>
        <w:rPr>
          <w:b/>
          <w:sz w:val="24"/>
          <w:lang w:val="es-CR"/>
        </w:rPr>
      </w:pPr>
      <w:r w:rsidRPr="00951502">
        <w:rPr>
          <w:b/>
          <w:bCs/>
          <w:sz w:val="24"/>
          <w:lang w:val="es-CR"/>
        </w:rPr>
        <w:lastRenderedPageBreak/>
        <w:t>Dispone</w:t>
      </w:r>
      <w:r w:rsidRPr="00951502">
        <w:rPr>
          <w:b/>
          <w:sz w:val="24"/>
          <w:lang w:val="es-CR"/>
        </w:rPr>
        <w:t>:</w:t>
      </w:r>
    </w:p>
    <w:p w:rsidRPr="00951502" w:rsidR="005C3004" w:rsidP="005C3004" w:rsidRDefault="005C3004" w14:paraId="3260C0ED" w14:textId="77777777">
      <w:pPr>
        <w:widowControl w:val="0"/>
        <w:spacing w:line="240" w:lineRule="auto"/>
        <w:rPr>
          <w:sz w:val="24"/>
          <w:lang w:val="es-CR"/>
        </w:rPr>
      </w:pPr>
    </w:p>
    <w:p w:rsidRPr="00D940AE" w:rsidR="005C3004" w:rsidP="005C3004" w:rsidRDefault="005C3004" w14:paraId="44D61372" w14:textId="77777777">
      <w:pPr>
        <w:widowControl w:val="0"/>
        <w:numPr>
          <w:ilvl w:val="0"/>
          <w:numId w:val="15"/>
        </w:numPr>
        <w:tabs>
          <w:tab w:val="clear" w:pos="644"/>
        </w:tabs>
        <w:spacing w:line="240" w:lineRule="auto"/>
        <w:ind w:left="567" w:hanging="567"/>
        <w:rPr>
          <w:sz w:val="24"/>
          <w:lang w:val="es-CR"/>
        </w:rPr>
      </w:pPr>
      <w:r w:rsidRPr="00D940AE">
        <w:rPr>
          <w:sz w:val="24"/>
          <w:lang w:val="es-CR"/>
        </w:rPr>
        <w:t>Realizar una capacitación sobre el “</w:t>
      </w:r>
      <w:r>
        <w:rPr>
          <w:i/>
          <w:sz w:val="24"/>
          <w:lang w:val="es-CR"/>
        </w:rPr>
        <w:t>Reglamento de Información Financiera”</w:t>
      </w:r>
      <w:r>
        <w:rPr>
          <w:sz w:val="24"/>
          <w:lang w:val="es-CR"/>
        </w:rPr>
        <w:t>.</w:t>
      </w:r>
    </w:p>
    <w:p w:rsidRPr="00D940AE" w:rsidR="005C3004" w:rsidP="005C3004" w:rsidRDefault="005C3004" w14:paraId="63B4E3F7" w14:textId="77777777">
      <w:pPr>
        <w:widowControl w:val="0"/>
        <w:spacing w:line="240" w:lineRule="auto"/>
        <w:rPr>
          <w:sz w:val="24"/>
          <w:lang w:val="es-CR"/>
        </w:rPr>
      </w:pPr>
    </w:p>
    <w:p w:rsidRPr="000B30A5" w:rsidR="005C3004" w:rsidP="005C3004" w:rsidRDefault="005C3004" w14:paraId="2D9A559F" w14:textId="77777777">
      <w:pPr>
        <w:widowControl w:val="0"/>
        <w:numPr>
          <w:ilvl w:val="0"/>
          <w:numId w:val="15"/>
        </w:numPr>
        <w:tabs>
          <w:tab w:val="clear" w:pos="644"/>
        </w:tabs>
        <w:spacing w:line="240" w:lineRule="auto"/>
        <w:ind w:left="567" w:hanging="567"/>
        <w:rPr>
          <w:sz w:val="24"/>
          <w:lang w:val="es-CR"/>
        </w:rPr>
      </w:pPr>
      <w:r>
        <w:rPr>
          <w:sz w:val="24"/>
          <w:lang w:val="es-CR"/>
        </w:rPr>
        <w:t xml:space="preserve">Cada entidad cuenta con </w:t>
      </w:r>
      <w:r>
        <w:rPr>
          <w:b/>
          <w:sz w:val="24"/>
          <w:lang w:val="es-CR"/>
        </w:rPr>
        <w:t>dos espacios</w:t>
      </w:r>
      <w:r>
        <w:rPr>
          <w:sz w:val="24"/>
          <w:lang w:val="es-CR"/>
        </w:rPr>
        <w:t xml:space="preserve"> para participar de esta capacitación; quienes participen de</w:t>
      </w:r>
      <w:r w:rsidRPr="00951502">
        <w:rPr>
          <w:sz w:val="24"/>
          <w:lang w:val="es-CR"/>
        </w:rPr>
        <w:t xml:space="preserve"> es</w:t>
      </w:r>
      <w:r>
        <w:rPr>
          <w:sz w:val="24"/>
          <w:lang w:val="es-CR"/>
        </w:rPr>
        <w:t>t</w:t>
      </w:r>
      <w:r w:rsidRPr="00951502">
        <w:rPr>
          <w:sz w:val="24"/>
          <w:lang w:val="es-CR"/>
        </w:rPr>
        <w:t xml:space="preserve">a capacitación, </w:t>
      </w:r>
      <w:r>
        <w:rPr>
          <w:sz w:val="24"/>
          <w:lang w:val="es-CR"/>
        </w:rPr>
        <w:t>serán las personas encargadas</w:t>
      </w:r>
      <w:r w:rsidRPr="00951502">
        <w:rPr>
          <w:sz w:val="24"/>
          <w:lang w:val="es-CR"/>
        </w:rPr>
        <w:t xml:space="preserve"> </w:t>
      </w:r>
      <w:r>
        <w:rPr>
          <w:sz w:val="24"/>
          <w:lang w:val="es-CR"/>
        </w:rPr>
        <w:t>difundir</w:t>
      </w:r>
      <w:r w:rsidRPr="00951502">
        <w:rPr>
          <w:sz w:val="24"/>
          <w:lang w:val="es-CR"/>
        </w:rPr>
        <w:t xml:space="preserve">, a lo interno de sus </w:t>
      </w:r>
      <w:r>
        <w:rPr>
          <w:sz w:val="24"/>
          <w:lang w:val="es-CR"/>
        </w:rPr>
        <w:t>entidades,</w:t>
      </w:r>
      <w:r w:rsidRPr="00951502">
        <w:rPr>
          <w:sz w:val="24"/>
          <w:lang w:val="es-CR"/>
        </w:rPr>
        <w:t xml:space="preserve"> al resto del personal que lo </w:t>
      </w:r>
      <w:r>
        <w:rPr>
          <w:sz w:val="24"/>
          <w:lang w:val="es-CR"/>
        </w:rPr>
        <w:t xml:space="preserve">requiera. </w:t>
      </w:r>
    </w:p>
    <w:p w:rsidR="005C3004" w:rsidP="005C3004" w:rsidRDefault="005C3004" w14:paraId="14D374E7" w14:textId="77777777">
      <w:pPr>
        <w:pStyle w:val="Prrafodelista"/>
        <w:rPr>
          <w:lang w:val="es-CR"/>
        </w:rPr>
      </w:pPr>
    </w:p>
    <w:p w:rsidR="005C3004" w:rsidP="005C3004" w:rsidRDefault="005C3004" w14:paraId="0F3887FB" w14:textId="77777777">
      <w:pPr>
        <w:widowControl w:val="0"/>
        <w:numPr>
          <w:ilvl w:val="0"/>
          <w:numId w:val="15"/>
        </w:numPr>
        <w:tabs>
          <w:tab w:val="clear" w:pos="644"/>
        </w:tabs>
        <w:spacing w:line="240" w:lineRule="auto"/>
        <w:ind w:left="567" w:hanging="567"/>
        <w:rPr>
          <w:sz w:val="24"/>
          <w:lang w:val="es-CR"/>
        </w:rPr>
      </w:pPr>
      <w:r>
        <w:rPr>
          <w:sz w:val="24"/>
          <w:lang w:val="es-CR"/>
        </w:rPr>
        <w:t>La capacitación se realizará según distribución anotada en el</w:t>
      </w:r>
      <w:r w:rsidRPr="00D940AE">
        <w:rPr>
          <w:sz w:val="24"/>
          <w:lang w:val="es-CR"/>
        </w:rPr>
        <w:t xml:space="preserve"> </w:t>
      </w:r>
      <w:r w:rsidRPr="00C669F2">
        <w:rPr>
          <w:b/>
          <w:sz w:val="24"/>
          <w:lang w:val="es-CR"/>
        </w:rPr>
        <w:t xml:space="preserve">Anexo </w:t>
      </w:r>
      <w:r>
        <w:rPr>
          <w:b/>
          <w:sz w:val="24"/>
          <w:lang w:val="es-CR"/>
        </w:rPr>
        <w:t>1</w:t>
      </w:r>
      <w:r w:rsidRPr="00C669F2">
        <w:rPr>
          <w:sz w:val="24"/>
          <w:lang w:val="es-CR"/>
        </w:rPr>
        <w:t>,</w:t>
      </w:r>
      <w:r>
        <w:rPr>
          <w:sz w:val="24"/>
          <w:lang w:val="es-CR"/>
        </w:rPr>
        <w:t xml:space="preserve"> el martes 26 de marzo de 2019, de 9:00 a.m. a 12:00 m.d.; miércoles 27 de marzo de 2019 de 9:00 a.m. a 12:00 m.d. y jueves 28 de marzo de 2019 de 9:00 a.m. a 12:00 m.d. </w:t>
      </w:r>
      <w:r w:rsidRPr="00D940AE">
        <w:rPr>
          <w:sz w:val="24"/>
          <w:lang w:val="es-CR"/>
        </w:rPr>
        <w:t>en las instalaciones de la Superintendencia General de Entidades Financieras, ubicada en la radial Santa Ana-Belén</w:t>
      </w:r>
      <w:r>
        <w:rPr>
          <w:sz w:val="24"/>
          <w:lang w:val="es-CR"/>
        </w:rPr>
        <w:t>,</w:t>
      </w:r>
      <w:r w:rsidRPr="00D940AE">
        <w:rPr>
          <w:sz w:val="24"/>
          <w:lang w:val="es-CR"/>
        </w:rPr>
        <w:t xml:space="preserve"> complejo de oficinas FORUM 2, edificio C</w:t>
      </w:r>
      <w:r>
        <w:rPr>
          <w:sz w:val="24"/>
          <w:lang w:val="es-CR"/>
        </w:rPr>
        <w:t>.</w:t>
      </w:r>
    </w:p>
    <w:p w:rsidRPr="00C669F2" w:rsidR="005C3004" w:rsidP="005C3004" w:rsidRDefault="005C3004" w14:paraId="06C5554B" w14:textId="77777777">
      <w:pPr>
        <w:widowControl w:val="0"/>
        <w:spacing w:line="240" w:lineRule="auto"/>
        <w:rPr>
          <w:sz w:val="24"/>
          <w:lang w:val="es-CR"/>
        </w:rPr>
      </w:pPr>
    </w:p>
    <w:p w:rsidRPr="00F44703" w:rsidR="005C3004" w:rsidP="005C3004" w:rsidRDefault="005C3004" w14:paraId="5B65DF0F" w14:textId="77777777">
      <w:pPr>
        <w:widowControl w:val="0"/>
        <w:numPr>
          <w:ilvl w:val="0"/>
          <w:numId w:val="15"/>
        </w:numPr>
        <w:tabs>
          <w:tab w:val="clear" w:pos="644"/>
        </w:tabs>
        <w:spacing w:line="240" w:lineRule="auto"/>
        <w:ind w:left="567" w:hanging="567"/>
        <w:rPr>
          <w:sz w:val="24"/>
          <w:lang w:val="es-CR"/>
        </w:rPr>
      </w:pPr>
      <w:r w:rsidRPr="00F44703">
        <w:rPr>
          <w:sz w:val="24"/>
          <w:lang w:val="es-CR"/>
        </w:rPr>
        <w:t xml:space="preserve">En el </w:t>
      </w:r>
      <w:r w:rsidRPr="00F44703">
        <w:rPr>
          <w:b/>
          <w:sz w:val="24"/>
          <w:lang w:val="es-CR"/>
        </w:rPr>
        <w:t>Anexo</w:t>
      </w:r>
      <w:r w:rsidRPr="00F44703">
        <w:rPr>
          <w:sz w:val="24"/>
          <w:lang w:val="es-CR"/>
        </w:rPr>
        <w:t xml:space="preserve"> </w:t>
      </w:r>
      <w:r w:rsidRPr="00F44703">
        <w:rPr>
          <w:b/>
          <w:sz w:val="24"/>
          <w:lang w:val="es-CR"/>
        </w:rPr>
        <w:t>2</w:t>
      </w:r>
      <w:r w:rsidRPr="00F44703">
        <w:rPr>
          <w:sz w:val="24"/>
          <w:lang w:val="es-CR"/>
        </w:rPr>
        <w:t xml:space="preserve"> se encuentra la plantilla con la información requerida para formalizar la asistencia. A más tardar el </w:t>
      </w:r>
      <w:r>
        <w:rPr>
          <w:sz w:val="24"/>
          <w:lang w:val="es-CR"/>
        </w:rPr>
        <w:t>22</w:t>
      </w:r>
      <w:r w:rsidRPr="00F44703">
        <w:rPr>
          <w:sz w:val="24"/>
          <w:lang w:val="es-CR"/>
        </w:rPr>
        <w:t xml:space="preserve"> de marzo de 2019, se deberá informar a la SUGEF el nombre de los participantes, completando la información requerida en </w:t>
      </w:r>
      <w:r>
        <w:rPr>
          <w:sz w:val="24"/>
          <w:lang w:val="es-CR"/>
        </w:rPr>
        <w:t>dicho anexo</w:t>
      </w:r>
      <w:r w:rsidRPr="00F44703">
        <w:rPr>
          <w:sz w:val="24"/>
          <w:lang w:val="es-CR"/>
        </w:rPr>
        <w:t xml:space="preserve">, mediante correo electrónico enviado a la dirección: </w:t>
      </w:r>
      <w:hyperlink w:history="1" r:id="rId13">
        <w:r w:rsidRPr="00F44703">
          <w:rPr>
            <w:rStyle w:val="Hipervnculo"/>
            <w:lang w:val="es-CR"/>
          </w:rPr>
          <w:t xml:space="preserve"> capacitacion@sugef.fi.cr</w:t>
        </w:r>
      </w:hyperlink>
      <w:r w:rsidRPr="00F44703">
        <w:rPr>
          <w:sz w:val="24"/>
          <w:lang w:val="es-CR"/>
        </w:rPr>
        <w:t xml:space="preserve"> </w:t>
      </w:r>
    </w:p>
    <w:p w:rsidRPr="00951502" w:rsidR="005C3004" w:rsidP="005C3004" w:rsidRDefault="005C3004" w14:paraId="6E2B20DB" w14:textId="77777777">
      <w:pPr>
        <w:widowControl w:val="0"/>
        <w:spacing w:line="240" w:lineRule="auto"/>
        <w:rPr>
          <w:sz w:val="24"/>
          <w:lang w:val="es-CR"/>
        </w:rPr>
      </w:pPr>
    </w:p>
    <w:p w:rsidRPr="002E2B0A" w:rsidR="0071134B" w:rsidP="00D26EDE" w:rsidRDefault="00DA0158" w14:paraId="660F5649" w14:textId="61EF6D18">
      <w:pPr>
        <w:pStyle w:val="Texto0"/>
        <w:spacing w:before="0" w:after="0" w:line="240" w:lineRule="auto"/>
        <w:rPr>
          <w:sz w:val="24"/>
        </w:rPr>
      </w:pPr>
      <w:r>
        <w:rPr>
          <w:noProof/>
          <w:lang w:val="es-CR" w:eastAsia="es-CR"/>
        </w:rPr>
        <w:drawing>
          <wp:anchor distT="0" distB="0" distL="114300" distR="114300" simplePos="0" relativeHeight="251658240" behindDoc="1" locked="0" layoutInCell="1" allowOverlap="1" wp14:editId="457F97C0" wp14:anchorId="6BC37C2C">
            <wp:simplePos x="0" y="0"/>
            <wp:positionH relativeFrom="column">
              <wp:posOffset>-163830</wp:posOffset>
            </wp:positionH>
            <wp:positionV relativeFrom="paragraph">
              <wp:posOffset>167005</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005C3004">
        <w:rPr>
          <w:sz w:val="24"/>
        </w:rPr>
        <w:t>A</w:t>
      </w:r>
      <w:r w:rsidRPr="002E2B0A" w:rsidR="0071134B">
        <w:rPr>
          <w:sz w:val="24"/>
        </w:rPr>
        <w:t>tentamente,</w:t>
      </w:r>
    </w:p>
    <w:p w:rsidR="000F34AE" w:rsidP="00D26EDE" w:rsidRDefault="000F34AE" w14:paraId="756E2ED5" w14:textId="77777777">
      <w:pPr>
        <w:spacing w:line="240" w:lineRule="auto"/>
        <w:rPr>
          <w:sz w:val="24"/>
        </w:rPr>
      </w:pPr>
    </w:p>
    <w:p w:rsidRPr="002E2B0A" w:rsidR="00DA0158" w:rsidP="00D26EDE" w:rsidRDefault="00DA0158" w14:paraId="1F0790BA" w14:textId="77777777">
      <w:pPr>
        <w:spacing w:line="240" w:lineRule="auto"/>
        <w:rPr>
          <w:sz w:val="24"/>
        </w:rPr>
      </w:pPr>
    </w:p>
    <w:p w:rsidR="004C7711" w:rsidP="004C7711" w:rsidRDefault="004C7711" w14:paraId="0047E00E" w14:textId="77777777">
      <w:pPr>
        <w:jc w:val="left"/>
        <w:rPr>
          <w:sz w:val="24"/>
        </w:rPr>
      </w:pPr>
      <w:r>
        <w:rPr>
          <w:sz w:val="24"/>
        </w:rPr>
        <w:t>Bernardo Alfaro A.</w:t>
      </w:r>
      <w:r>
        <w:rPr>
          <w:sz w:val="24"/>
        </w:rPr>
        <w:br/>
      </w:r>
      <w:r w:rsidRPr="00072CDB">
        <w:rPr>
          <w:b/>
          <w:sz w:val="24"/>
        </w:rPr>
        <w:t>Superintendente</w:t>
      </w:r>
    </w:p>
    <w:p w:rsidR="00041BDD" w:rsidP="00D26EDE" w:rsidRDefault="00041BDD" w14:paraId="606B1A34" w14:textId="77777777">
      <w:pPr>
        <w:spacing w:line="240" w:lineRule="auto"/>
        <w:rPr>
          <w:sz w:val="24"/>
        </w:rPr>
      </w:pPr>
    </w:p>
    <w:p w:rsidRPr="00C57E61" w:rsidR="005C3004" w:rsidP="005C3004" w:rsidRDefault="005C3004" w14:paraId="5996F9B6" w14:textId="03865A1A">
      <w:pPr>
        <w:pStyle w:val="Negrita"/>
        <w:rPr>
          <w:sz w:val="24"/>
        </w:rPr>
      </w:pPr>
      <w:r w:rsidRPr="00C57E61">
        <w:rPr>
          <w:sz w:val="20"/>
          <w:szCs w:val="18"/>
        </w:rPr>
        <w:t>BAA/JSC/GAA/CRC/MCHA/gvl*</w:t>
      </w:r>
    </w:p>
    <w:p w:rsidR="009578D4" w:rsidP="001052E8" w:rsidRDefault="009578D4" w14:paraId="2FED911D" w14:textId="77777777">
      <w:pPr>
        <w:pStyle w:val="Negrita"/>
        <w:tabs>
          <w:tab w:val="left" w:pos="6847"/>
        </w:tabs>
        <w:spacing w:line="240" w:lineRule="auto"/>
        <w:jc w:val="left"/>
        <w:rPr>
          <w:b w:val="0"/>
          <w:sz w:val="24"/>
        </w:rPr>
      </w:pPr>
    </w:p>
    <w:p w:rsidR="00B13DDA" w:rsidRDefault="00B13DDA" w14:paraId="47E4BFE7" w14:textId="215B49D7">
      <w:pPr>
        <w:spacing w:line="240" w:lineRule="auto"/>
        <w:jc w:val="left"/>
        <w:rPr>
          <w:b/>
        </w:rPr>
      </w:pPr>
      <w:r>
        <w:br w:type="page"/>
      </w:r>
    </w:p>
    <w:p w:rsidR="003372C2" w:rsidP="003372C2" w:rsidRDefault="003372C2" w14:paraId="1037B6EE" w14:textId="77777777">
      <w:pPr>
        <w:spacing w:line="240" w:lineRule="auto"/>
        <w:jc w:val="center"/>
        <w:rPr>
          <w:b/>
          <w:bCs/>
          <w:color w:val="000000"/>
          <w:sz w:val="24"/>
          <w:lang w:val="es-CR"/>
        </w:rPr>
      </w:pPr>
      <w:r>
        <w:rPr>
          <w:b/>
          <w:bCs/>
          <w:color w:val="000000"/>
          <w:sz w:val="24"/>
          <w:lang w:val="es-CR"/>
        </w:rPr>
        <w:lastRenderedPageBreak/>
        <w:t>ANEXO 1</w:t>
      </w:r>
    </w:p>
    <w:p w:rsidR="003372C2" w:rsidP="003372C2" w:rsidRDefault="003372C2" w14:paraId="447179EA" w14:textId="77777777">
      <w:pPr>
        <w:spacing w:line="240" w:lineRule="auto"/>
        <w:jc w:val="center"/>
        <w:rPr>
          <w:b/>
          <w:bCs/>
          <w:color w:val="000000"/>
          <w:sz w:val="24"/>
          <w:lang w:val="es-CR"/>
        </w:rPr>
      </w:pPr>
      <w:r>
        <w:rPr>
          <w:b/>
          <w:bCs/>
          <w:color w:val="000000"/>
          <w:sz w:val="24"/>
          <w:lang w:val="es-CR"/>
        </w:rPr>
        <w:t>Distribución de Supervisados</w:t>
      </w:r>
    </w:p>
    <w:p w:rsidR="003372C2" w:rsidP="003372C2" w:rsidRDefault="003372C2" w14:paraId="505EDB5A" w14:textId="77777777">
      <w:pPr>
        <w:spacing w:line="240" w:lineRule="auto"/>
        <w:jc w:val="center"/>
        <w:rPr>
          <w:b/>
          <w:bCs/>
          <w:color w:val="000000"/>
          <w:sz w:val="24"/>
          <w:lang w:val="es-CR"/>
        </w:rPr>
      </w:pPr>
      <w:r>
        <w:rPr>
          <w:b/>
          <w:bCs/>
          <w:color w:val="000000"/>
          <w:sz w:val="24"/>
          <w:lang w:val="es-CR"/>
        </w:rPr>
        <w:t>Martes 26 de marzo de 2019</w:t>
      </w:r>
    </w:p>
    <w:p w:rsidR="003372C2" w:rsidP="003372C2" w:rsidRDefault="003372C2" w14:paraId="6211E143" w14:textId="77777777">
      <w:pPr>
        <w:spacing w:line="240" w:lineRule="auto"/>
        <w:jc w:val="center"/>
        <w:rPr>
          <w:b/>
          <w:bCs/>
          <w:color w:val="000000"/>
          <w:sz w:val="24"/>
          <w:lang w:val="es-CR"/>
        </w:rPr>
      </w:pPr>
    </w:p>
    <w:tbl>
      <w:tblPr>
        <w:tblW w:w="8880" w:type="dxa"/>
        <w:tblCellMar>
          <w:left w:w="70" w:type="dxa"/>
          <w:right w:w="70" w:type="dxa"/>
        </w:tblCellMar>
        <w:tblLook w:val="04A0" w:firstRow="1" w:lastRow="0" w:firstColumn="1" w:lastColumn="0" w:noHBand="0" w:noVBand="1"/>
      </w:tblPr>
      <w:tblGrid>
        <w:gridCol w:w="8880"/>
      </w:tblGrid>
      <w:tr w:rsidRPr="00E73097" w:rsidR="003372C2" w:rsidTr="000E0387" w14:paraId="6CE156AC" w14:textId="77777777">
        <w:trPr>
          <w:trHeight w:val="650"/>
        </w:trPr>
        <w:tc>
          <w:tcPr>
            <w:tcW w:w="8880" w:type="dxa"/>
            <w:tcBorders>
              <w:top w:val="single" w:color="auto" w:sz="4" w:space="0"/>
              <w:left w:val="single" w:color="auto" w:sz="4" w:space="0"/>
              <w:bottom w:val="single" w:color="auto" w:sz="4" w:space="0"/>
              <w:right w:val="single" w:color="auto" w:sz="4" w:space="0"/>
            </w:tcBorders>
            <w:shd w:val="clear" w:color="000000" w:fill="324D5B"/>
            <w:vAlign w:val="center"/>
            <w:hideMark/>
          </w:tcPr>
          <w:p w:rsidRPr="00E73097" w:rsidR="003372C2" w:rsidP="000E0387" w:rsidRDefault="003372C2" w14:paraId="62FBB1D0" w14:textId="77777777">
            <w:pPr>
              <w:spacing w:line="240" w:lineRule="auto"/>
              <w:jc w:val="center"/>
              <w:rPr>
                <w:rFonts w:cs="Calibri"/>
                <w:b/>
                <w:bCs/>
                <w:color w:val="FFFFFF"/>
                <w:sz w:val="24"/>
                <w:lang w:val="es-CR" w:eastAsia="es-CR"/>
              </w:rPr>
            </w:pPr>
            <w:r w:rsidRPr="00E73097">
              <w:rPr>
                <w:rFonts w:cs="Calibri"/>
                <w:b/>
                <w:bCs/>
                <w:color w:val="FFFFFF"/>
                <w:sz w:val="24"/>
                <w:lang w:val="es-CR" w:eastAsia="es-CR"/>
              </w:rPr>
              <w:t>Nombre de entidad</w:t>
            </w:r>
          </w:p>
        </w:tc>
      </w:tr>
      <w:tr w:rsidRPr="00E73097" w:rsidR="003372C2" w:rsidTr="000E0387" w14:paraId="381ADE97" w14:textId="77777777">
        <w:trPr>
          <w:trHeight w:val="70"/>
        </w:trPr>
        <w:tc>
          <w:tcPr>
            <w:tcW w:w="8880" w:type="dxa"/>
            <w:tcBorders>
              <w:top w:val="nil"/>
              <w:left w:val="single" w:color="auto" w:sz="4" w:space="0"/>
              <w:bottom w:val="single" w:color="auto" w:sz="4" w:space="0"/>
              <w:right w:val="single" w:color="auto" w:sz="4" w:space="0"/>
            </w:tcBorders>
            <w:shd w:val="clear" w:color="auto" w:fill="auto"/>
            <w:noWrap/>
            <w:vAlign w:val="center"/>
            <w:hideMark/>
          </w:tcPr>
          <w:p w:rsidRPr="00E73097" w:rsidR="003372C2" w:rsidP="000E0387" w:rsidRDefault="003372C2" w14:paraId="1BC6E3B9" w14:textId="77777777">
            <w:pPr>
              <w:spacing w:line="240" w:lineRule="auto"/>
              <w:jc w:val="left"/>
              <w:rPr>
                <w:rFonts w:cs="Calibri"/>
                <w:color w:val="000000"/>
                <w:sz w:val="24"/>
                <w:lang w:val="es-CR" w:eastAsia="es-CR"/>
              </w:rPr>
            </w:pPr>
            <w:r w:rsidRPr="00E73097">
              <w:rPr>
                <w:rFonts w:cs="Calibri"/>
                <w:color w:val="000000"/>
                <w:sz w:val="24"/>
                <w:lang w:val="es-CR" w:eastAsia="es-CR"/>
              </w:rPr>
              <w:t>BANCO DE COSTA RICA</w:t>
            </w:r>
          </w:p>
        </w:tc>
      </w:tr>
      <w:tr w:rsidRPr="00E73097" w:rsidR="003372C2" w:rsidTr="000E0387" w14:paraId="3CE663B6" w14:textId="77777777">
        <w:trPr>
          <w:trHeight w:val="190"/>
        </w:trPr>
        <w:tc>
          <w:tcPr>
            <w:tcW w:w="8880" w:type="dxa"/>
            <w:tcBorders>
              <w:top w:val="nil"/>
              <w:left w:val="single" w:color="auto" w:sz="4" w:space="0"/>
              <w:bottom w:val="single" w:color="auto" w:sz="4" w:space="0"/>
              <w:right w:val="single" w:color="auto" w:sz="4" w:space="0"/>
            </w:tcBorders>
            <w:shd w:val="clear" w:color="auto" w:fill="auto"/>
            <w:noWrap/>
            <w:vAlign w:val="center"/>
            <w:hideMark/>
          </w:tcPr>
          <w:p w:rsidRPr="00E73097" w:rsidR="003372C2" w:rsidP="000E0387" w:rsidRDefault="003372C2" w14:paraId="79DA0B09" w14:textId="77777777">
            <w:pPr>
              <w:spacing w:line="240" w:lineRule="auto"/>
              <w:jc w:val="left"/>
              <w:rPr>
                <w:rFonts w:cs="Calibri"/>
                <w:color w:val="000000"/>
                <w:sz w:val="24"/>
                <w:lang w:val="es-CR" w:eastAsia="es-CR"/>
              </w:rPr>
            </w:pPr>
            <w:r w:rsidRPr="00E73097">
              <w:rPr>
                <w:rFonts w:cs="Calibri"/>
                <w:color w:val="000000"/>
                <w:sz w:val="24"/>
                <w:lang w:val="es-CR" w:eastAsia="es-CR"/>
              </w:rPr>
              <w:t>BANCO POPULAR Y DE DESARROLLO COMUNAL</w:t>
            </w:r>
          </w:p>
        </w:tc>
      </w:tr>
      <w:tr w:rsidRPr="00E73097" w:rsidR="003372C2" w:rsidTr="000E0387" w14:paraId="328D4459" w14:textId="77777777">
        <w:trPr>
          <w:trHeight w:val="70"/>
        </w:trPr>
        <w:tc>
          <w:tcPr>
            <w:tcW w:w="8880" w:type="dxa"/>
            <w:tcBorders>
              <w:top w:val="nil"/>
              <w:left w:val="single" w:color="auto" w:sz="4" w:space="0"/>
              <w:bottom w:val="single" w:color="auto" w:sz="4" w:space="0"/>
              <w:right w:val="single" w:color="auto" w:sz="4" w:space="0"/>
            </w:tcBorders>
            <w:shd w:val="clear" w:color="auto" w:fill="auto"/>
            <w:noWrap/>
            <w:vAlign w:val="center"/>
            <w:hideMark/>
          </w:tcPr>
          <w:p w:rsidRPr="00E73097" w:rsidR="003372C2" w:rsidP="000E0387" w:rsidRDefault="003372C2" w14:paraId="6D8C184D" w14:textId="77777777">
            <w:pPr>
              <w:spacing w:line="240" w:lineRule="auto"/>
              <w:jc w:val="left"/>
              <w:rPr>
                <w:rFonts w:cs="Calibri"/>
                <w:color w:val="000000"/>
                <w:sz w:val="24"/>
                <w:lang w:val="es-CR" w:eastAsia="es-CR"/>
              </w:rPr>
            </w:pPr>
            <w:r w:rsidRPr="00E73097">
              <w:rPr>
                <w:rFonts w:cs="Calibri"/>
                <w:color w:val="000000"/>
                <w:sz w:val="24"/>
                <w:lang w:val="es-CR" w:eastAsia="es-CR"/>
              </w:rPr>
              <w:t>BANCO BAC SAN JOSÉ S.A.</w:t>
            </w:r>
          </w:p>
        </w:tc>
      </w:tr>
      <w:tr w:rsidRPr="00E73097" w:rsidR="003372C2" w:rsidTr="000E0387" w14:paraId="0F25BA0A" w14:textId="77777777">
        <w:trPr>
          <w:trHeight w:val="70"/>
        </w:trPr>
        <w:tc>
          <w:tcPr>
            <w:tcW w:w="8880" w:type="dxa"/>
            <w:tcBorders>
              <w:top w:val="nil"/>
              <w:left w:val="single" w:color="auto" w:sz="4" w:space="0"/>
              <w:bottom w:val="single" w:color="auto" w:sz="4" w:space="0"/>
              <w:right w:val="single" w:color="auto" w:sz="4" w:space="0"/>
            </w:tcBorders>
            <w:shd w:val="clear" w:color="auto" w:fill="auto"/>
            <w:noWrap/>
            <w:vAlign w:val="center"/>
            <w:hideMark/>
          </w:tcPr>
          <w:p w:rsidRPr="00E73097" w:rsidR="003372C2" w:rsidP="000E0387" w:rsidRDefault="003372C2" w14:paraId="7083E644" w14:textId="77777777">
            <w:pPr>
              <w:spacing w:line="240" w:lineRule="auto"/>
              <w:jc w:val="left"/>
              <w:rPr>
                <w:rFonts w:cs="Calibri"/>
                <w:color w:val="000000"/>
                <w:sz w:val="24"/>
                <w:lang w:val="es-CR" w:eastAsia="es-CR"/>
              </w:rPr>
            </w:pPr>
            <w:r w:rsidRPr="00E73097">
              <w:rPr>
                <w:rFonts w:cs="Calibri"/>
                <w:color w:val="000000"/>
                <w:sz w:val="24"/>
                <w:lang w:val="es-CR" w:eastAsia="es-CR"/>
              </w:rPr>
              <w:t>BANCO CATHAY DE COSTA RICA S.A.</w:t>
            </w:r>
          </w:p>
        </w:tc>
      </w:tr>
      <w:tr w:rsidRPr="00E73097" w:rsidR="003372C2" w:rsidTr="000E0387" w14:paraId="0FA595E2" w14:textId="77777777">
        <w:trPr>
          <w:trHeight w:val="70"/>
        </w:trPr>
        <w:tc>
          <w:tcPr>
            <w:tcW w:w="8880" w:type="dxa"/>
            <w:tcBorders>
              <w:top w:val="nil"/>
              <w:left w:val="single" w:color="auto" w:sz="4" w:space="0"/>
              <w:bottom w:val="single" w:color="auto" w:sz="4" w:space="0"/>
              <w:right w:val="single" w:color="auto" w:sz="4" w:space="0"/>
            </w:tcBorders>
            <w:shd w:val="clear" w:color="auto" w:fill="auto"/>
            <w:noWrap/>
            <w:vAlign w:val="center"/>
            <w:hideMark/>
          </w:tcPr>
          <w:p w:rsidRPr="00E73097" w:rsidR="003372C2" w:rsidP="000E0387" w:rsidRDefault="003372C2" w14:paraId="355EC483" w14:textId="77777777">
            <w:pPr>
              <w:spacing w:line="240" w:lineRule="auto"/>
              <w:jc w:val="left"/>
              <w:rPr>
                <w:rFonts w:cs="Calibri"/>
                <w:color w:val="000000"/>
                <w:sz w:val="24"/>
                <w:lang w:val="es-CR" w:eastAsia="es-CR"/>
              </w:rPr>
            </w:pPr>
            <w:r w:rsidRPr="00E73097">
              <w:rPr>
                <w:rFonts w:cs="Calibri"/>
                <w:color w:val="000000"/>
                <w:sz w:val="24"/>
                <w:lang w:val="es-CR" w:eastAsia="es-CR"/>
              </w:rPr>
              <w:t>BANCO DAVIVIENDA (COSTA RICA) S.A.</w:t>
            </w:r>
          </w:p>
        </w:tc>
      </w:tr>
      <w:tr w:rsidRPr="00E73097" w:rsidR="003372C2" w:rsidTr="000E0387" w14:paraId="16B67387" w14:textId="77777777">
        <w:trPr>
          <w:trHeight w:val="70"/>
        </w:trPr>
        <w:tc>
          <w:tcPr>
            <w:tcW w:w="8880" w:type="dxa"/>
            <w:tcBorders>
              <w:top w:val="nil"/>
              <w:left w:val="single" w:color="auto" w:sz="4" w:space="0"/>
              <w:bottom w:val="single" w:color="auto" w:sz="4" w:space="0"/>
              <w:right w:val="single" w:color="auto" w:sz="4" w:space="0"/>
            </w:tcBorders>
            <w:shd w:val="clear" w:color="auto" w:fill="auto"/>
            <w:noWrap/>
            <w:vAlign w:val="center"/>
            <w:hideMark/>
          </w:tcPr>
          <w:p w:rsidRPr="00E73097" w:rsidR="003372C2" w:rsidP="000E0387" w:rsidRDefault="003372C2" w14:paraId="5E73ACBB" w14:textId="77777777">
            <w:pPr>
              <w:spacing w:line="240" w:lineRule="auto"/>
              <w:jc w:val="left"/>
              <w:rPr>
                <w:rFonts w:cs="Calibri"/>
                <w:color w:val="000000"/>
                <w:sz w:val="24"/>
                <w:lang w:val="es-CR" w:eastAsia="es-CR"/>
              </w:rPr>
            </w:pPr>
            <w:r w:rsidRPr="00E73097">
              <w:rPr>
                <w:rFonts w:cs="Calibri"/>
                <w:color w:val="000000"/>
                <w:sz w:val="24"/>
                <w:lang w:val="es-CR" w:eastAsia="es-CR"/>
              </w:rPr>
              <w:t>BANCO IMPROSA S.A.</w:t>
            </w:r>
          </w:p>
        </w:tc>
      </w:tr>
      <w:tr w:rsidRPr="00E73097" w:rsidR="003372C2" w:rsidTr="000E0387" w14:paraId="30AEE8AD" w14:textId="77777777">
        <w:trPr>
          <w:trHeight w:val="70"/>
        </w:trPr>
        <w:tc>
          <w:tcPr>
            <w:tcW w:w="8880" w:type="dxa"/>
            <w:tcBorders>
              <w:top w:val="nil"/>
              <w:left w:val="single" w:color="auto" w:sz="4" w:space="0"/>
              <w:bottom w:val="single" w:color="auto" w:sz="4" w:space="0"/>
              <w:right w:val="single" w:color="auto" w:sz="4" w:space="0"/>
            </w:tcBorders>
            <w:shd w:val="clear" w:color="auto" w:fill="auto"/>
            <w:noWrap/>
            <w:vAlign w:val="center"/>
            <w:hideMark/>
          </w:tcPr>
          <w:p w:rsidRPr="00E73097" w:rsidR="003372C2" w:rsidP="000E0387" w:rsidRDefault="003372C2" w14:paraId="707AC39A" w14:textId="77777777">
            <w:pPr>
              <w:spacing w:line="240" w:lineRule="auto"/>
              <w:jc w:val="left"/>
              <w:rPr>
                <w:rFonts w:cs="Calibri"/>
                <w:color w:val="000000"/>
                <w:sz w:val="24"/>
                <w:lang w:val="es-CR" w:eastAsia="es-CR"/>
              </w:rPr>
            </w:pPr>
            <w:r w:rsidRPr="00E73097">
              <w:rPr>
                <w:rFonts w:cs="Calibri"/>
                <w:color w:val="000000"/>
                <w:sz w:val="24"/>
                <w:lang w:val="es-CR" w:eastAsia="es-CR"/>
              </w:rPr>
              <w:t>BANCO PROMÉRICA DE COSTA RICA S.A.</w:t>
            </w:r>
          </w:p>
        </w:tc>
      </w:tr>
      <w:tr w:rsidRPr="00E73097" w:rsidR="003372C2" w:rsidTr="000E0387" w14:paraId="2B125510" w14:textId="77777777">
        <w:trPr>
          <w:trHeight w:val="70"/>
        </w:trPr>
        <w:tc>
          <w:tcPr>
            <w:tcW w:w="8880" w:type="dxa"/>
            <w:tcBorders>
              <w:top w:val="nil"/>
              <w:left w:val="single" w:color="auto" w:sz="4" w:space="0"/>
              <w:bottom w:val="single" w:color="auto" w:sz="4" w:space="0"/>
              <w:right w:val="single" w:color="auto" w:sz="4" w:space="0"/>
            </w:tcBorders>
            <w:shd w:val="clear" w:color="auto" w:fill="auto"/>
            <w:noWrap/>
            <w:vAlign w:val="center"/>
            <w:hideMark/>
          </w:tcPr>
          <w:p w:rsidRPr="00E73097" w:rsidR="003372C2" w:rsidP="000E0387" w:rsidRDefault="003372C2" w14:paraId="412106E5" w14:textId="77777777">
            <w:pPr>
              <w:spacing w:line="240" w:lineRule="auto"/>
              <w:jc w:val="left"/>
              <w:rPr>
                <w:rFonts w:cs="Calibri"/>
                <w:color w:val="000000"/>
                <w:sz w:val="24"/>
                <w:lang w:val="es-CR" w:eastAsia="es-CR"/>
              </w:rPr>
            </w:pPr>
            <w:r w:rsidRPr="00E73097">
              <w:rPr>
                <w:rFonts w:cs="Calibri"/>
                <w:color w:val="000000"/>
                <w:sz w:val="24"/>
                <w:lang w:val="es-CR" w:eastAsia="es-CR"/>
              </w:rPr>
              <w:t>SCOTIABANK DE COSTA RICA S.A.</w:t>
            </w:r>
          </w:p>
        </w:tc>
      </w:tr>
      <w:tr w:rsidRPr="00E73097" w:rsidR="003372C2" w:rsidTr="000E0387" w14:paraId="735B6FF2" w14:textId="77777777">
        <w:trPr>
          <w:trHeight w:val="70"/>
        </w:trPr>
        <w:tc>
          <w:tcPr>
            <w:tcW w:w="8880" w:type="dxa"/>
            <w:tcBorders>
              <w:top w:val="nil"/>
              <w:left w:val="single" w:color="auto" w:sz="4" w:space="0"/>
              <w:bottom w:val="single" w:color="auto" w:sz="4" w:space="0"/>
              <w:right w:val="single" w:color="auto" w:sz="4" w:space="0"/>
            </w:tcBorders>
            <w:shd w:val="clear" w:color="auto" w:fill="auto"/>
            <w:noWrap/>
            <w:vAlign w:val="center"/>
            <w:hideMark/>
          </w:tcPr>
          <w:p w:rsidRPr="00E73097" w:rsidR="003372C2" w:rsidP="000E0387" w:rsidRDefault="003372C2" w14:paraId="7956006E" w14:textId="77777777">
            <w:pPr>
              <w:spacing w:line="240" w:lineRule="auto"/>
              <w:jc w:val="left"/>
              <w:rPr>
                <w:rFonts w:cs="Calibri"/>
                <w:color w:val="000000"/>
                <w:sz w:val="24"/>
                <w:lang w:val="es-CR" w:eastAsia="es-CR"/>
              </w:rPr>
            </w:pPr>
            <w:r w:rsidRPr="00E73097">
              <w:rPr>
                <w:rFonts w:cs="Calibri"/>
                <w:color w:val="000000"/>
                <w:sz w:val="24"/>
                <w:lang w:val="es-CR" w:eastAsia="es-CR"/>
              </w:rPr>
              <w:t>FINANCIERA CAFSA S.A.</w:t>
            </w:r>
          </w:p>
        </w:tc>
      </w:tr>
      <w:tr w:rsidRPr="00E73097" w:rsidR="003372C2" w:rsidTr="000E0387" w14:paraId="31D49FC0" w14:textId="77777777">
        <w:trPr>
          <w:trHeight w:val="70"/>
        </w:trPr>
        <w:tc>
          <w:tcPr>
            <w:tcW w:w="8880" w:type="dxa"/>
            <w:tcBorders>
              <w:top w:val="nil"/>
              <w:left w:val="single" w:color="auto" w:sz="4" w:space="0"/>
              <w:bottom w:val="single" w:color="auto" w:sz="4" w:space="0"/>
              <w:right w:val="single" w:color="auto" w:sz="4" w:space="0"/>
            </w:tcBorders>
            <w:shd w:val="clear" w:color="auto" w:fill="auto"/>
            <w:noWrap/>
            <w:vAlign w:val="center"/>
            <w:hideMark/>
          </w:tcPr>
          <w:p w:rsidRPr="00E73097" w:rsidR="003372C2" w:rsidP="000E0387" w:rsidRDefault="003372C2" w14:paraId="15E29E03" w14:textId="77777777">
            <w:pPr>
              <w:spacing w:line="240" w:lineRule="auto"/>
              <w:jc w:val="left"/>
              <w:rPr>
                <w:rFonts w:cs="Calibri"/>
                <w:color w:val="000000"/>
                <w:sz w:val="24"/>
                <w:lang w:val="es-CR" w:eastAsia="es-CR"/>
              </w:rPr>
            </w:pPr>
            <w:r w:rsidRPr="00E73097">
              <w:rPr>
                <w:rFonts w:cs="Calibri"/>
                <w:color w:val="000000"/>
                <w:sz w:val="24"/>
                <w:lang w:val="es-CR" w:eastAsia="es-CR"/>
              </w:rPr>
              <w:t>FINANCIERA CREDILAT S.A.</w:t>
            </w:r>
          </w:p>
        </w:tc>
      </w:tr>
      <w:tr w:rsidRPr="00E73097" w:rsidR="003372C2" w:rsidTr="000E0387" w14:paraId="5D16DBBB" w14:textId="77777777">
        <w:trPr>
          <w:trHeight w:val="70"/>
        </w:trPr>
        <w:tc>
          <w:tcPr>
            <w:tcW w:w="8880" w:type="dxa"/>
            <w:tcBorders>
              <w:top w:val="nil"/>
              <w:left w:val="single" w:color="auto" w:sz="4" w:space="0"/>
              <w:bottom w:val="single" w:color="auto" w:sz="4" w:space="0"/>
              <w:right w:val="single" w:color="auto" w:sz="4" w:space="0"/>
            </w:tcBorders>
            <w:shd w:val="clear" w:color="auto" w:fill="auto"/>
            <w:noWrap/>
            <w:vAlign w:val="center"/>
            <w:hideMark/>
          </w:tcPr>
          <w:p w:rsidRPr="00E73097" w:rsidR="003372C2" w:rsidP="000E0387" w:rsidRDefault="003372C2" w14:paraId="4501473D" w14:textId="77777777">
            <w:pPr>
              <w:spacing w:line="240" w:lineRule="auto"/>
              <w:jc w:val="left"/>
              <w:rPr>
                <w:rFonts w:cs="Calibri"/>
                <w:color w:val="000000"/>
                <w:sz w:val="24"/>
                <w:lang w:val="es-CR" w:eastAsia="es-CR"/>
              </w:rPr>
            </w:pPr>
            <w:r w:rsidRPr="00E73097">
              <w:rPr>
                <w:rFonts w:cs="Calibri"/>
                <w:color w:val="000000"/>
                <w:sz w:val="24"/>
                <w:lang w:val="es-CR" w:eastAsia="es-CR"/>
              </w:rPr>
              <w:t>FINANCIERA G&amp;T CONTINENTAL COSTA RICA, S.A.</w:t>
            </w:r>
          </w:p>
        </w:tc>
      </w:tr>
      <w:tr w:rsidRPr="00E73097" w:rsidR="003372C2" w:rsidTr="000E0387" w14:paraId="66E0C68A" w14:textId="77777777">
        <w:trPr>
          <w:trHeight w:val="70"/>
        </w:trPr>
        <w:tc>
          <w:tcPr>
            <w:tcW w:w="8880" w:type="dxa"/>
            <w:tcBorders>
              <w:top w:val="nil"/>
              <w:left w:val="single" w:color="auto" w:sz="4" w:space="0"/>
              <w:bottom w:val="single" w:color="auto" w:sz="4" w:space="0"/>
              <w:right w:val="single" w:color="auto" w:sz="4" w:space="0"/>
            </w:tcBorders>
            <w:shd w:val="clear" w:color="auto" w:fill="auto"/>
            <w:noWrap/>
            <w:vAlign w:val="center"/>
            <w:hideMark/>
          </w:tcPr>
          <w:p w:rsidRPr="00E73097" w:rsidR="003372C2" w:rsidP="000E0387" w:rsidRDefault="003372C2" w14:paraId="50F87657" w14:textId="77777777">
            <w:pPr>
              <w:spacing w:line="240" w:lineRule="auto"/>
              <w:jc w:val="left"/>
              <w:rPr>
                <w:rFonts w:cs="Calibri"/>
                <w:color w:val="000000"/>
                <w:sz w:val="24"/>
                <w:lang w:val="es-CR" w:eastAsia="es-CR"/>
              </w:rPr>
            </w:pPr>
            <w:r w:rsidRPr="00E73097">
              <w:rPr>
                <w:rFonts w:cs="Calibri"/>
                <w:color w:val="000000"/>
                <w:sz w:val="24"/>
                <w:lang w:val="es-CR" w:eastAsia="es-CR"/>
              </w:rPr>
              <w:t>GRUPO MUTUAL ALAJUELA – LA VIVIENDA DE AHORRO Y PRÉSTAMO</w:t>
            </w:r>
          </w:p>
        </w:tc>
      </w:tr>
      <w:tr w:rsidRPr="00E73097" w:rsidR="003372C2" w:rsidTr="000E0387" w14:paraId="63DFB9F2" w14:textId="77777777">
        <w:trPr>
          <w:trHeight w:val="70"/>
        </w:trPr>
        <w:tc>
          <w:tcPr>
            <w:tcW w:w="8880" w:type="dxa"/>
            <w:tcBorders>
              <w:top w:val="nil"/>
              <w:left w:val="single" w:color="auto" w:sz="4" w:space="0"/>
              <w:bottom w:val="single" w:color="auto" w:sz="4" w:space="0"/>
              <w:right w:val="single" w:color="auto" w:sz="4" w:space="0"/>
            </w:tcBorders>
            <w:shd w:val="clear" w:color="auto" w:fill="auto"/>
            <w:noWrap/>
            <w:vAlign w:val="center"/>
            <w:hideMark/>
          </w:tcPr>
          <w:p w:rsidRPr="00E73097" w:rsidR="003372C2" w:rsidP="000E0387" w:rsidRDefault="003372C2" w14:paraId="582D7B4A" w14:textId="77777777">
            <w:pPr>
              <w:spacing w:line="240" w:lineRule="auto"/>
              <w:jc w:val="left"/>
              <w:rPr>
                <w:rFonts w:cs="Calibri"/>
                <w:color w:val="000000"/>
                <w:sz w:val="24"/>
                <w:lang w:val="es-CR" w:eastAsia="es-CR"/>
              </w:rPr>
            </w:pPr>
            <w:r w:rsidRPr="00E73097">
              <w:rPr>
                <w:rFonts w:cs="Calibri"/>
                <w:color w:val="000000"/>
                <w:sz w:val="24"/>
                <w:lang w:val="es-CR" w:eastAsia="es-CR"/>
              </w:rPr>
              <w:t>CAJA DE AHORRO Y PRÉSTAMOS DE LA ANDE</w:t>
            </w:r>
          </w:p>
        </w:tc>
      </w:tr>
      <w:tr w:rsidRPr="00E73097" w:rsidR="003372C2" w:rsidTr="000E0387" w14:paraId="65A04FDC" w14:textId="77777777">
        <w:trPr>
          <w:trHeight w:val="70"/>
        </w:trPr>
        <w:tc>
          <w:tcPr>
            <w:tcW w:w="8880" w:type="dxa"/>
            <w:tcBorders>
              <w:top w:val="nil"/>
              <w:left w:val="single" w:color="auto" w:sz="4" w:space="0"/>
              <w:bottom w:val="single" w:color="auto" w:sz="4" w:space="0"/>
              <w:right w:val="single" w:color="auto" w:sz="4" w:space="0"/>
            </w:tcBorders>
            <w:shd w:val="clear" w:color="auto" w:fill="auto"/>
            <w:noWrap/>
            <w:vAlign w:val="center"/>
            <w:hideMark/>
          </w:tcPr>
          <w:p w:rsidRPr="00E73097" w:rsidR="003372C2" w:rsidP="000E0387" w:rsidRDefault="003372C2" w14:paraId="18ED609E" w14:textId="77777777">
            <w:pPr>
              <w:spacing w:line="240" w:lineRule="auto"/>
              <w:jc w:val="left"/>
              <w:rPr>
                <w:rFonts w:cs="Calibri"/>
                <w:color w:val="000000"/>
                <w:sz w:val="24"/>
                <w:lang w:val="es-CR" w:eastAsia="es-CR"/>
              </w:rPr>
            </w:pPr>
            <w:r w:rsidRPr="00E11EDB">
              <w:rPr>
                <w:rFonts w:cs="Calibri"/>
                <w:color w:val="000000"/>
                <w:sz w:val="24"/>
                <w:lang w:val="es-CR" w:eastAsia="es-CR"/>
              </w:rPr>
              <w:t>COOPEUNA R.L.</w:t>
            </w:r>
          </w:p>
        </w:tc>
      </w:tr>
      <w:tr w:rsidRPr="00E73097" w:rsidR="003372C2" w:rsidTr="000E0387" w14:paraId="5EAF96E1" w14:textId="77777777">
        <w:trPr>
          <w:trHeight w:val="70"/>
        </w:trPr>
        <w:tc>
          <w:tcPr>
            <w:tcW w:w="8880" w:type="dxa"/>
            <w:tcBorders>
              <w:top w:val="nil"/>
              <w:left w:val="single" w:color="auto" w:sz="4" w:space="0"/>
              <w:bottom w:val="single" w:color="auto" w:sz="4" w:space="0"/>
              <w:right w:val="single" w:color="auto" w:sz="4" w:space="0"/>
            </w:tcBorders>
            <w:shd w:val="clear" w:color="auto" w:fill="auto"/>
            <w:noWrap/>
            <w:vAlign w:val="center"/>
            <w:hideMark/>
          </w:tcPr>
          <w:p w:rsidRPr="00E73097" w:rsidR="003372C2" w:rsidP="000E0387" w:rsidRDefault="003372C2" w14:paraId="5224892E" w14:textId="77777777">
            <w:pPr>
              <w:spacing w:line="240" w:lineRule="auto"/>
              <w:jc w:val="left"/>
              <w:rPr>
                <w:rFonts w:cs="Calibri"/>
                <w:color w:val="000000"/>
                <w:sz w:val="24"/>
                <w:lang w:val="es-CR" w:eastAsia="es-CR"/>
              </w:rPr>
            </w:pPr>
            <w:r w:rsidRPr="00E11EDB">
              <w:rPr>
                <w:rFonts w:cs="Calibri"/>
                <w:color w:val="000000"/>
                <w:sz w:val="24"/>
                <w:lang w:val="es-CR" w:eastAsia="es-CR"/>
              </w:rPr>
              <w:t>CREDECOOP R.L.</w:t>
            </w:r>
          </w:p>
        </w:tc>
      </w:tr>
      <w:tr w:rsidRPr="00E73097" w:rsidR="003372C2" w:rsidTr="000E0387" w14:paraId="4BEBA75F" w14:textId="77777777">
        <w:trPr>
          <w:trHeight w:val="70"/>
        </w:trPr>
        <w:tc>
          <w:tcPr>
            <w:tcW w:w="8880" w:type="dxa"/>
            <w:tcBorders>
              <w:top w:val="nil"/>
              <w:left w:val="single" w:color="auto" w:sz="4" w:space="0"/>
              <w:bottom w:val="single" w:color="auto" w:sz="4" w:space="0"/>
              <w:right w:val="single" w:color="auto" w:sz="4" w:space="0"/>
            </w:tcBorders>
            <w:shd w:val="clear" w:color="auto" w:fill="auto"/>
            <w:noWrap/>
            <w:vAlign w:val="center"/>
            <w:hideMark/>
          </w:tcPr>
          <w:p w:rsidRPr="00E73097" w:rsidR="003372C2" w:rsidP="000E0387" w:rsidRDefault="003372C2" w14:paraId="113C2888" w14:textId="77777777">
            <w:pPr>
              <w:spacing w:line="240" w:lineRule="auto"/>
              <w:jc w:val="left"/>
              <w:rPr>
                <w:rFonts w:cs="Calibri"/>
                <w:color w:val="000000"/>
                <w:sz w:val="24"/>
                <w:lang w:val="es-CR" w:eastAsia="es-CR"/>
              </w:rPr>
            </w:pPr>
            <w:r w:rsidRPr="00E11EDB">
              <w:rPr>
                <w:rFonts w:cs="Calibri"/>
                <w:color w:val="000000"/>
                <w:sz w:val="24"/>
                <w:lang w:val="es-CR" w:eastAsia="es-CR"/>
              </w:rPr>
              <w:t>SERVICOOP R.L.</w:t>
            </w:r>
          </w:p>
        </w:tc>
      </w:tr>
    </w:tbl>
    <w:p w:rsidRPr="00E11EDB" w:rsidR="003372C2" w:rsidP="003372C2" w:rsidRDefault="003372C2" w14:paraId="2A80C9AB" w14:textId="77777777">
      <w:pPr>
        <w:rPr>
          <w:lang w:val="es-CR"/>
        </w:rPr>
      </w:pPr>
      <w:r w:rsidRPr="00E11EDB">
        <w:rPr>
          <w:lang w:val="es-CR"/>
        </w:rPr>
        <w:br w:type="page"/>
      </w:r>
    </w:p>
    <w:p w:rsidR="003372C2" w:rsidP="003372C2" w:rsidRDefault="003372C2" w14:paraId="76A77815" w14:textId="77777777">
      <w:pPr>
        <w:spacing w:line="240" w:lineRule="auto"/>
        <w:jc w:val="center"/>
        <w:rPr>
          <w:b/>
          <w:bCs/>
          <w:color w:val="000000"/>
          <w:sz w:val="24"/>
          <w:lang w:val="es-CR"/>
        </w:rPr>
      </w:pPr>
      <w:r>
        <w:rPr>
          <w:b/>
          <w:bCs/>
          <w:color w:val="000000"/>
          <w:sz w:val="24"/>
          <w:lang w:val="es-CR"/>
        </w:rPr>
        <w:lastRenderedPageBreak/>
        <w:t>ANEXO 1</w:t>
      </w:r>
    </w:p>
    <w:p w:rsidR="003372C2" w:rsidP="003372C2" w:rsidRDefault="003372C2" w14:paraId="11B6A33C" w14:textId="77777777">
      <w:pPr>
        <w:spacing w:line="240" w:lineRule="auto"/>
        <w:jc w:val="center"/>
        <w:rPr>
          <w:b/>
          <w:bCs/>
          <w:color w:val="000000"/>
          <w:sz w:val="24"/>
          <w:lang w:val="es-CR"/>
        </w:rPr>
      </w:pPr>
      <w:r>
        <w:rPr>
          <w:b/>
          <w:bCs/>
          <w:color w:val="000000"/>
          <w:sz w:val="24"/>
          <w:lang w:val="es-CR"/>
        </w:rPr>
        <w:t>Distribución de Supervisados</w:t>
      </w:r>
    </w:p>
    <w:p w:rsidRPr="00E11EDB" w:rsidR="003372C2" w:rsidP="003372C2" w:rsidRDefault="003372C2" w14:paraId="26A0F3F7" w14:textId="77777777">
      <w:pPr>
        <w:jc w:val="center"/>
        <w:rPr>
          <w:lang w:val="es-CR"/>
        </w:rPr>
      </w:pPr>
      <w:r>
        <w:rPr>
          <w:b/>
          <w:bCs/>
          <w:color w:val="000000"/>
          <w:sz w:val="24"/>
          <w:lang w:val="es-CR"/>
        </w:rPr>
        <w:t>Miércoles 27 de marzo de 2019</w:t>
      </w:r>
    </w:p>
    <w:tbl>
      <w:tblPr>
        <w:tblW w:w="7513" w:type="dxa"/>
        <w:jc w:val="center"/>
        <w:tblCellMar>
          <w:left w:w="70" w:type="dxa"/>
          <w:right w:w="70" w:type="dxa"/>
        </w:tblCellMar>
        <w:tblLook w:val="04A0" w:firstRow="1" w:lastRow="0" w:firstColumn="1" w:lastColumn="0" w:noHBand="0" w:noVBand="1"/>
      </w:tblPr>
      <w:tblGrid>
        <w:gridCol w:w="7513"/>
      </w:tblGrid>
      <w:tr w:rsidRPr="00E73097" w:rsidR="003372C2" w:rsidTr="000E0387" w14:paraId="52C920C7" w14:textId="77777777">
        <w:trPr>
          <w:trHeight w:val="450"/>
          <w:jc w:val="center"/>
        </w:trPr>
        <w:tc>
          <w:tcPr>
            <w:tcW w:w="7513" w:type="dxa"/>
            <w:tcBorders>
              <w:top w:val="nil"/>
              <w:left w:val="single" w:color="auto" w:sz="4" w:space="0"/>
              <w:bottom w:val="single" w:color="auto" w:sz="4" w:space="0"/>
              <w:right w:val="single" w:color="auto" w:sz="4" w:space="0"/>
            </w:tcBorders>
            <w:shd w:val="clear" w:color="000000" w:fill="324D5B"/>
            <w:vAlign w:val="center"/>
            <w:hideMark/>
          </w:tcPr>
          <w:p w:rsidRPr="00E73097" w:rsidR="003372C2" w:rsidP="000E0387" w:rsidRDefault="003372C2" w14:paraId="07BC02EE" w14:textId="77777777">
            <w:pPr>
              <w:spacing w:line="240" w:lineRule="auto"/>
              <w:jc w:val="center"/>
              <w:rPr>
                <w:rFonts w:cs="Calibri"/>
                <w:b/>
                <w:bCs/>
                <w:color w:val="FFFFFF"/>
                <w:sz w:val="24"/>
                <w:lang w:val="es-CR" w:eastAsia="es-CR"/>
              </w:rPr>
            </w:pPr>
            <w:r w:rsidRPr="00E73097">
              <w:rPr>
                <w:rFonts w:cs="Calibri"/>
                <w:b/>
                <w:bCs/>
                <w:color w:val="FFFFFF"/>
                <w:sz w:val="24"/>
                <w:lang w:val="es-CR" w:eastAsia="es-CR"/>
              </w:rPr>
              <w:t>Nombre de entidad</w:t>
            </w:r>
          </w:p>
        </w:tc>
      </w:tr>
      <w:tr w:rsidRPr="00E73097" w:rsidR="003372C2" w:rsidTr="000E0387" w14:paraId="2CE95769" w14:textId="77777777">
        <w:trPr>
          <w:trHeight w:val="356"/>
          <w:jc w:val="center"/>
        </w:trPr>
        <w:tc>
          <w:tcPr>
            <w:tcW w:w="7513" w:type="dxa"/>
            <w:tcBorders>
              <w:top w:val="nil"/>
              <w:left w:val="single" w:color="auto" w:sz="4" w:space="0"/>
              <w:bottom w:val="single" w:color="auto" w:sz="4" w:space="0"/>
              <w:right w:val="single" w:color="auto" w:sz="4" w:space="0"/>
            </w:tcBorders>
            <w:shd w:val="clear" w:color="auto" w:fill="auto"/>
            <w:noWrap/>
            <w:vAlign w:val="center"/>
            <w:hideMark/>
          </w:tcPr>
          <w:p w:rsidRPr="00E73097" w:rsidR="003372C2" w:rsidP="000E0387" w:rsidRDefault="003372C2" w14:paraId="08FB549A" w14:textId="77777777">
            <w:pPr>
              <w:spacing w:line="240" w:lineRule="auto"/>
              <w:jc w:val="left"/>
              <w:rPr>
                <w:rFonts w:cs="Calibri"/>
                <w:color w:val="000000"/>
                <w:sz w:val="24"/>
                <w:lang w:val="es-CR" w:eastAsia="es-CR"/>
              </w:rPr>
            </w:pPr>
            <w:r w:rsidRPr="00E73097">
              <w:rPr>
                <w:rFonts w:cs="Calibri"/>
                <w:color w:val="000000"/>
                <w:sz w:val="24"/>
                <w:lang w:val="es-CR" w:eastAsia="es-CR"/>
              </w:rPr>
              <w:t>COOCIQUE R.L.</w:t>
            </w:r>
          </w:p>
        </w:tc>
      </w:tr>
      <w:tr w:rsidRPr="00E73097" w:rsidR="003372C2" w:rsidTr="000E0387" w14:paraId="2345AF2E" w14:textId="77777777">
        <w:trPr>
          <w:trHeight w:val="356"/>
          <w:jc w:val="center"/>
        </w:trPr>
        <w:tc>
          <w:tcPr>
            <w:tcW w:w="7513" w:type="dxa"/>
            <w:tcBorders>
              <w:top w:val="nil"/>
              <w:left w:val="single" w:color="auto" w:sz="4" w:space="0"/>
              <w:bottom w:val="single" w:color="auto" w:sz="4" w:space="0"/>
              <w:right w:val="single" w:color="auto" w:sz="4" w:space="0"/>
            </w:tcBorders>
            <w:shd w:val="clear" w:color="auto" w:fill="auto"/>
            <w:noWrap/>
            <w:vAlign w:val="center"/>
            <w:hideMark/>
          </w:tcPr>
          <w:p w:rsidRPr="00E73097" w:rsidR="003372C2" w:rsidP="000E0387" w:rsidRDefault="003372C2" w14:paraId="0ECB2B38" w14:textId="77777777">
            <w:pPr>
              <w:spacing w:line="240" w:lineRule="auto"/>
              <w:jc w:val="left"/>
              <w:rPr>
                <w:rFonts w:cs="Calibri"/>
                <w:color w:val="000000"/>
                <w:sz w:val="24"/>
                <w:lang w:val="es-CR" w:eastAsia="es-CR"/>
              </w:rPr>
            </w:pPr>
            <w:r w:rsidRPr="00E73097">
              <w:rPr>
                <w:rFonts w:cs="Calibri"/>
                <w:color w:val="000000"/>
                <w:sz w:val="24"/>
                <w:lang w:val="es-CR" w:eastAsia="es-CR"/>
              </w:rPr>
              <w:t>COOPAVEGRA R.L.</w:t>
            </w:r>
          </w:p>
        </w:tc>
      </w:tr>
      <w:tr w:rsidRPr="00E73097" w:rsidR="003372C2" w:rsidTr="000E0387" w14:paraId="1029F0EA" w14:textId="77777777">
        <w:trPr>
          <w:trHeight w:val="356"/>
          <w:jc w:val="center"/>
        </w:trPr>
        <w:tc>
          <w:tcPr>
            <w:tcW w:w="7513" w:type="dxa"/>
            <w:tcBorders>
              <w:top w:val="nil"/>
              <w:left w:val="single" w:color="auto" w:sz="4" w:space="0"/>
              <w:bottom w:val="single" w:color="auto" w:sz="4" w:space="0"/>
              <w:right w:val="single" w:color="auto" w:sz="4" w:space="0"/>
            </w:tcBorders>
            <w:shd w:val="clear" w:color="auto" w:fill="auto"/>
            <w:noWrap/>
            <w:vAlign w:val="center"/>
            <w:hideMark/>
          </w:tcPr>
          <w:p w:rsidRPr="00E73097" w:rsidR="003372C2" w:rsidP="000E0387" w:rsidRDefault="003372C2" w14:paraId="435E3527" w14:textId="77777777">
            <w:pPr>
              <w:spacing w:line="240" w:lineRule="auto"/>
              <w:jc w:val="left"/>
              <w:rPr>
                <w:rFonts w:cs="Calibri"/>
                <w:color w:val="000000"/>
                <w:sz w:val="24"/>
                <w:lang w:val="es-CR" w:eastAsia="es-CR"/>
              </w:rPr>
            </w:pPr>
            <w:r w:rsidRPr="00E73097">
              <w:rPr>
                <w:rFonts w:cs="Calibri"/>
                <w:color w:val="000000"/>
                <w:sz w:val="24"/>
                <w:lang w:val="es-CR" w:eastAsia="es-CR"/>
              </w:rPr>
              <w:t>COOPEALIANZA R.L.</w:t>
            </w:r>
          </w:p>
        </w:tc>
      </w:tr>
      <w:tr w:rsidRPr="00E73097" w:rsidR="003372C2" w:rsidTr="000E0387" w14:paraId="47F73E81" w14:textId="77777777">
        <w:trPr>
          <w:trHeight w:val="356"/>
          <w:jc w:val="center"/>
        </w:trPr>
        <w:tc>
          <w:tcPr>
            <w:tcW w:w="7513" w:type="dxa"/>
            <w:tcBorders>
              <w:top w:val="nil"/>
              <w:left w:val="single" w:color="auto" w:sz="4" w:space="0"/>
              <w:bottom w:val="single" w:color="auto" w:sz="4" w:space="0"/>
              <w:right w:val="single" w:color="auto" w:sz="4" w:space="0"/>
            </w:tcBorders>
            <w:shd w:val="clear" w:color="auto" w:fill="auto"/>
            <w:noWrap/>
            <w:vAlign w:val="center"/>
            <w:hideMark/>
          </w:tcPr>
          <w:p w:rsidRPr="00E73097" w:rsidR="003372C2" w:rsidP="000E0387" w:rsidRDefault="003372C2" w14:paraId="340BE905" w14:textId="77777777">
            <w:pPr>
              <w:spacing w:line="240" w:lineRule="auto"/>
              <w:jc w:val="left"/>
              <w:rPr>
                <w:rFonts w:cs="Calibri"/>
                <w:color w:val="000000"/>
                <w:sz w:val="24"/>
                <w:lang w:val="es-CR" w:eastAsia="es-CR"/>
              </w:rPr>
            </w:pPr>
            <w:r w:rsidRPr="00E73097">
              <w:rPr>
                <w:rFonts w:cs="Calibri"/>
                <w:color w:val="000000"/>
                <w:sz w:val="24"/>
                <w:lang w:val="es-CR" w:eastAsia="es-CR"/>
              </w:rPr>
              <w:t>COOPEAMISTAD R.L.</w:t>
            </w:r>
          </w:p>
        </w:tc>
      </w:tr>
      <w:tr w:rsidRPr="00E73097" w:rsidR="003372C2" w:rsidTr="000E0387" w14:paraId="0B01F301" w14:textId="77777777">
        <w:trPr>
          <w:trHeight w:val="356"/>
          <w:jc w:val="center"/>
        </w:trPr>
        <w:tc>
          <w:tcPr>
            <w:tcW w:w="7513" w:type="dxa"/>
            <w:tcBorders>
              <w:top w:val="nil"/>
              <w:left w:val="single" w:color="auto" w:sz="4" w:space="0"/>
              <w:bottom w:val="single" w:color="auto" w:sz="4" w:space="0"/>
              <w:right w:val="single" w:color="auto" w:sz="4" w:space="0"/>
            </w:tcBorders>
            <w:shd w:val="clear" w:color="auto" w:fill="auto"/>
            <w:noWrap/>
            <w:vAlign w:val="center"/>
            <w:hideMark/>
          </w:tcPr>
          <w:p w:rsidRPr="00E73097" w:rsidR="003372C2" w:rsidP="000E0387" w:rsidRDefault="003372C2" w14:paraId="7325C4F5" w14:textId="77777777">
            <w:pPr>
              <w:spacing w:line="240" w:lineRule="auto"/>
              <w:jc w:val="left"/>
              <w:rPr>
                <w:rFonts w:cs="Calibri"/>
                <w:color w:val="000000"/>
                <w:sz w:val="24"/>
                <w:lang w:val="es-CR" w:eastAsia="es-CR"/>
              </w:rPr>
            </w:pPr>
            <w:r w:rsidRPr="00E73097">
              <w:rPr>
                <w:rFonts w:cs="Calibri"/>
                <w:color w:val="000000"/>
                <w:sz w:val="24"/>
                <w:lang w:val="es-CR" w:eastAsia="es-CR"/>
              </w:rPr>
              <w:t>COOPEANDE NO.1 R.L.</w:t>
            </w:r>
          </w:p>
        </w:tc>
      </w:tr>
      <w:tr w:rsidRPr="00E73097" w:rsidR="003372C2" w:rsidTr="000E0387" w14:paraId="37253EFD" w14:textId="77777777">
        <w:trPr>
          <w:trHeight w:val="356"/>
          <w:jc w:val="center"/>
        </w:trPr>
        <w:tc>
          <w:tcPr>
            <w:tcW w:w="7513" w:type="dxa"/>
            <w:tcBorders>
              <w:top w:val="nil"/>
              <w:left w:val="single" w:color="auto" w:sz="4" w:space="0"/>
              <w:bottom w:val="single" w:color="auto" w:sz="4" w:space="0"/>
              <w:right w:val="single" w:color="auto" w:sz="4" w:space="0"/>
            </w:tcBorders>
            <w:shd w:val="clear" w:color="auto" w:fill="auto"/>
            <w:noWrap/>
            <w:vAlign w:val="center"/>
            <w:hideMark/>
          </w:tcPr>
          <w:p w:rsidRPr="00E73097" w:rsidR="003372C2" w:rsidP="000E0387" w:rsidRDefault="003372C2" w14:paraId="64D4148D" w14:textId="77777777">
            <w:pPr>
              <w:spacing w:line="240" w:lineRule="auto"/>
              <w:jc w:val="left"/>
              <w:rPr>
                <w:rFonts w:cs="Calibri"/>
                <w:color w:val="000000"/>
                <w:sz w:val="24"/>
                <w:lang w:val="es-CR" w:eastAsia="es-CR"/>
              </w:rPr>
            </w:pPr>
            <w:r w:rsidRPr="00E73097">
              <w:rPr>
                <w:rFonts w:cs="Calibri"/>
                <w:color w:val="000000"/>
                <w:sz w:val="24"/>
                <w:lang w:val="es-CR" w:eastAsia="es-CR"/>
              </w:rPr>
              <w:t>COOPEAYA R.L.</w:t>
            </w:r>
          </w:p>
        </w:tc>
      </w:tr>
      <w:tr w:rsidRPr="00E73097" w:rsidR="003372C2" w:rsidTr="000E0387" w14:paraId="104B768D" w14:textId="77777777">
        <w:trPr>
          <w:trHeight w:val="356"/>
          <w:jc w:val="center"/>
        </w:trPr>
        <w:tc>
          <w:tcPr>
            <w:tcW w:w="7513" w:type="dxa"/>
            <w:tcBorders>
              <w:top w:val="nil"/>
              <w:left w:val="single" w:color="auto" w:sz="4" w:space="0"/>
              <w:bottom w:val="single" w:color="auto" w:sz="4" w:space="0"/>
              <w:right w:val="single" w:color="auto" w:sz="4" w:space="0"/>
            </w:tcBorders>
            <w:shd w:val="clear" w:color="auto" w:fill="auto"/>
            <w:noWrap/>
            <w:vAlign w:val="center"/>
            <w:hideMark/>
          </w:tcPr>
          <w:p w:rsidRPr="00E73097" w:rsidR="003372C2" w:rsidP="000E0387" w:rsidRDefault="003372C2" w14:paraId="2AEE3A9E" w14:textId="77777777">
            <w:pPr>
              <w:spacing w:line="240" w:lineRule="auto"/>
              <w:jc w:val="left"/>
              <w:rPr>
                <w:rFonts w:cs="Calibri"/>
                <w:color w:val="000000"/>
                <w:sz w:val="24"/>
                <w:lang w:val="es-CR" w:eastAsia="es-CR"/>
              </w:rPr>
            </w:pPr>
            <w:r w:rsidRPr="00E73097">
              <w:rPr>
                <w:rFonts w:cs="Calibri"/>
                <w:color w:val="000000"/>
                <w:sz w:val="24"/>
                <w:lang w:val="es-CR" w:eastAsia="es-CR"/>
              </w:rPr>
              <w:t>COOPEBANPO R.L.</w:t>
            </w:r>
          </w:p>
        </w:tc>
      </w:tr>
      <w:tr w:rsidRPr="00E73097" w:rsidR="003372C2" w:rsidTr="000E0387" w14:paraId="057B6365" w14:textId="77777777">
        <w:trPr>
          <w:trHeight w:val="356"/>
          <w:jc w:val="center"/>
        </w:trPr>
        <w:tc>
          <w:tcPr>
            <w:tcW w:w="7513" w:type="dxa"/>
            <w:tcBorders>
              <w:top w:val="nil"/>
              <w:left w:val="single" w:color="auto" w:sz="4" w:space="0"/>
              <w:bottom w:val="single" w:color="auto" w:sz="4" w:space="0"/>
              <w:right w:val="single" w:color="auto" w:sz="4" w:space="0"/>
            </w:tcBorders>
            <w:shd w:val="clear" w:color="auto" w:fill="auto"/>
            <w:noWrap/>
            <w:vAlign w:val="center"/>
            <w:hideMark/>
          </w:tcPr>
          <w:p w:rsidRPr="00E73097" w:rsidR="003372C2" w:rsidP="000E0387" w:rsidRDefault="003372C2" w14:paraId="3A0FA6B6" w14:textId="77777777">
            <w:pPr>
              <w:spacing w:line="240" w:lineRule="auto"/>
              <w:jc w:val="left"/>
              <w:rPr>
                <w:rFonts w:cs="Calibri"/>
                <w:color w:val="000000"/>
                <w:sz w:val="24"/>
                <w:lang w:val="es-CR" w:eastAsia="es-CR"/>
              </w:rPr>
            </w:pPr>
            <w:r w:rsidRPr="00E73097">
              <w:rPr>
                <w:rFonts w:cs="Calibri"/>
                <w:color w:val="000000"/>
                <w:sz w:val="24"/>
                <w:lang w:val="es-CR" w:eastAsia="es-CR"/>
              </w:rPr>
              <w:t>COOPECAJA R.L.</w:t>
            </w:r>
          </w:p>
        </w:tc>
      </w:tr>
      <w:tr w:rsidRPr="00E73097" w:rsidR="003372C2" w:rsidTr="000E0387" w14:paraId="59EE70A7" w14:textId="77777777">
        <w:trPr>
          <w:trHeight w:val="356"/>
          <w:jc w:val="center"/>
        </w:trPr>
        <w:tc>
          <w:tcPr>
            <w:tcW w:w="7513" w:type="dxa"/>
            <w:tcBorders>
              <w:top w:val="nil"/>
              <w:left w:val="single" w:color="auto" w:sz="4" w:space="0"/>
              <w:bottom w:val="single" w:color="auto" w:sz="4" w:space="0"/>
              <w:right w:val="single" w:color="auto" w:sz="4" w:space="0"/>
            </w:tcBorders>
            <w:shd w:val="clear" w:color="auto" w:fill="auto"/>
            <w:noWrap/>
            <w:vAlign w:val="center"/>
            <w:hideMark/>
          </w:tcPr>
          <w:p w:rsidRPr="00E73097" w:rsidR="003372C2" w:rsidP="000E0387" w:rsidRDefault="003372C2" w14:paraId="69A0D3E9" w14:textId="77777777">
            <w:pPr>
              <w:spacing w:line="240" w:lineRule="auto"/>
              <w:jc w:val="left"/>
              <w:rPr>
                <w:rFonts w:cs="Calibri"/>
                <w:color w:val="000000"/>
                <w:sz w:val="24"/>
                <w:lang w:val="es-CR" w:eastAsia="es-CR"/>
              </w:rPr>
            </w:pPr>
            <w:r w:rsidRPr="00E73097">
              <w:rPr>
                <w:rFonts w:cs="Calibri"/>
                <w:color w:val="000000"/>
                <w:sz w:val="24"/>
                <w:lang w:val="es-CR" w:eastAsia="es-CR"/>
              </w:rPr>
              <w:t>COOPECAR R.L.</w:t>
            </w:r>
          </w:p>
        </w:tc>
      </w:tr>
      <w:tr w:rsidRPr="00E73097" w:rsidR="003372C2" w:rsidTr="000E0387" w14:paraId="4DE007B0" w14:textId="77777777">
        <w:trPr>
          <w:trHeight w:val="356"/>
          <w:jc w:val="center"/>
        </w:trPr>
        <w:tc>
          <w:tcPr>
            <w:tcW w:w="7513" w:type="dxa"/>
            <w:tcBorders>
              <w:top w:val="nil"/>
              <w:left w:val="single" w:color="auto" w:sz="4" w:space="0"/>
              <w:bottom w:val="single" w:color="auto" w:sz="4" w:space="0"/>
              <w:right w:val="single" w:color="auto" w:sz="4" w:space="0"/>
            </w:tcBorders>
            <w:shd w:val="clear" w:color="auto" w:fill="auto"/>
            <w:noWrap/>
            <w:vAlign w:val="center"/>
            <w:hideMark/>
          </w:tcPr>
          <w:p w:rsidRPr="00E73097" w:rsidR="003372C2" w:rsidP="000E0387" w:rsidRDefault="003372C2" w14:paraId="2B649CCC" w14:textId="77777777">
            <w:pPr>
              <w:spacing w:line="240" w:lineRule="auto"/>
              <w:jc w:val="left"/>
              <w:rPr>
                <w:rFonts w:cs="Calibri"/>
                <w:color w:val="000000"/>
                <w:sz w:val="24"/>
                <w:lang w:val="es-CR" w:eastAsia="es-CR"/>
              </w:rPr>
            </w:pPr>
            <w:r w:rsidRPr="00E73097">
              <w:rPr>
                <w:rFonts w:cs="Calibri"/>
                <w:color w:val="000000"/>
                <w:sz w:val="24"/>
                <w:lang w:val="es-CR" w:eastAsia="es-CR"/>
              </w:rPr>
              <w:t>COOPECO R.L.</w:t>
            </w:r>
          </w:p>
        </w:tc>
      </w:tr>
      <w:tr w:rsidRPr="00E73097" w:rsidR="003372C2" w:rsidTr="000E0387" w14:paraId="1012FF65" w14:textId="77777777">
        <w:trPr>
          <w:trHeight w:val="356"/>
          <w:jc w:val="center"/>
        </w:trPr>
        <w:tc>
          <w:tcPr>
            <w:tcW w:w="7513" w:type="dxa"/>
            <w:tcBorders>
              <w:top w:val="nil"/>
              <w:left w:val="single" w:color="auto" w:sz="4" w:space="0"/>
              <w:bottom w:val="single" w:color="auto" w:sz="4" w:space="0"/>
              <w:right w:val="single" w:color="auto" w:sz="4" w:space="0"/>
            </w:tcBorders>
            <w:shd w:val="clear" w:color="auto" w:fill="auto"/>
            <w:noWrap/>
            <w:vAlign w:val="center"/>
            <w:hideMark/>
          </w:tcPr>
          <w:p w:rsidRPr="00E73097" w:rsidR="003372C2" w:rsidP="000E0387" w:rsidRDefault="003372C2" w14:paraId="2693D304" w14:textId="77777777">
            <w:pPr>
              <w:spacing w:line="240" w:lineRule="auto"/>
              <w:jc w:val="left"/>
              <w:rPr>
                <w:rFonts w:cs="Calibri"/>
                <w:color w:val="000000"/>
                <w:sz w:val="24"/>
                <w:lang w:val="es-CR" w:eastAsia="es-CR"/>
              </w:rPr>
            </w:pPr>
            <w:r w:rsidRPr="00E73097">
              <w:rPr>
                <w:rFonts w:cs="Calibri"/>
                <w:color w:val="000000"/>
                <w:sz w:val="24"/>
                <w:lang w:val="es-CR" w:eastAsia="es-CR"/>
              </w:rPr>
              <w:t>COOPEFYL R.L.</w:t>
            </w:r>
          </w:p>
        </w:tc>
      </w:tr>
      <w:tr w:rsidRPr="00E73097" w:rsidR="003372C2" w:rsidTr="000E0387" w14:paraId="7F741202" w14:textId="77777777">
        <w:trPr>
          <w:trHeight w:val="356"/>
          <w:jc w:val="center"/>
        </w:trPr>
        <w:tc>
          <w:tcPr>
            <w:tcW w:w="7513" w:type="dxa"/>
            <w:tcBorders>
              <w:top w:val="nil"/>
              <w:left w:val="single" w:color="auto" w:sz="4" w:space="0"/>
              <w:bottom w:val="single" w:color="auto" w:sz="4" w:space="0"/>
              <w:right w:val="single" w:color="auto" w:sz="4" w:space="0"/>
            </w:tcBorders>
            <w:shd w:val="clear" w:color="auto" w:fill="auto"/>
            <w:noWrap/>
            <w:vAlign w:val="center"/>
            <w:hideMark/>
          </w:tcPr>
          <w:p w:rsidRPr="00E73097" w:rsidR="003372C2" w:rsidP="000E0387" w:rsidRDefault="003372C2" w14:paraId="43DC8F59" w14:textId="77777777">
            <w:pPr>
              <w:spacing w:line="240" w:lineRule="auto"/>
              <w:jc w:val="left"/>
              <w:rPr>
                <w:rFonts w:cs="Calibri"/>
                <w:color w:val="000000"/>
                <w:sz w:val="24"/>
                <w:lang w:val="es-CR" w:eastAsia="es-CR"/>
              </w:rPr>
            </w:pPr>
            <w:r w:rsidRPr="00E73097">
              <w:rPr>
                <w:rFonts w:cs="Calibri"/>
                <w:color w:val="000000"/>
                <w:sz w:val="24"/>
                <w:lang w:val="es-CR" w:eastAsia="es-CR"/>
              </w:rPr>
              <w:t>COOPEGRECIA R.L.</w:t>
            </w:r>
          </w:p>
        </w:tc>
      </w:tr>
      <w:tr w:rsidRPr="00E73097" w:rsidR="003372C2" w:rsidTr="000E0387" w14:paraId="1AD2ED89" w14:textId="77777777">
        <w:trPr>
          <w:trHeight w:val="356"/>
          <w:jc w:val="center"/>
        </w:trPr>
        <w:tc>
          <w:tcPr>
            <w:tcW w:w="7513" w:type="dxa"/>
            <w:tcBorders>
              <w:top w:val="nil"/>
              <w:left w:val="single" w:color="auto" w:sz="4" w:space="0"/>
              <w:bottom w:val="single" w:color="auto" w:sz="4" w:space="0"/>
              <w:right w:val="single" w:color="auto" w:sz="4" w:space="0"/>
            </w:tcBorders>
            <w:shd w:val="clear" w:color="auto" w:fill="auto"/>
            <w:noWrap/>
            <w:vAlign w:val="center"/>
            <w:hideMark/>
          </w:tcPr>
          <w:p w:rsidRPr="00E73097" w:rsidR="003372C2" w:rsidP="000E0387" w:rsidRDefault="003372C2" w14:paraId="22E3DE46" w14:textId="77777777">
            <w:pPr>
              <w:spacing w:line="240" w:lineRule="auto"/>
              <w:jc w:val="left"/>
              <w:rPr>
                <w:rFonts w:cs="Calibri"/>
                <w:color w:val="000000"/>
                <w:sz w:val="24"/>
                <w:lang w:val="es-CR" w:eastAsia="es-CR"/>
              </w:rPr>
            </w:pPr>
            <w:r w:rsidRPr="00E73097">
              <w:rPr>
                <w:rFonts w:cs="Calibri"/>
                <w:color w:val="000000"/>
                <w:sz w:val="24"/>
                <w:lang w:val="es-CR" w:eastAsia="es-CR"/>
              </w:rPr>
              <w:t>COOPEJUDICIAL R.L.</w:t>
            </w:r>
          </w:p>
        </w:tc>
      </w:tr>
      <w:tr w:rsidRPr="00E73097" w:rsidR="003372C2" w:rsidTr="000E0387" w14:paraId="04317C04" w14:textId="77777777">
        <w:trPr>
          <w:trHeight w:val="356"/>
          <w:jc w:val="center"/>
        </w:trPr>
        <w:tc>
          <w:tcPr>
            <w:tcW w:w="7513" w:type="dxa"/>
            <w:tcBorders>
              <w:top w:val="nil"/>
              <w:left w:val="single" w:color="auto" w:sz="4" w:space="0"/>
              <w:bottom w:val="single" w:color="auto" w:sz="4" w:space="0"/>
              <w:right w:val="single" w:color="auto" w:sz="4" w:space="0"/>
            </w:tcBorders>
            <w:shd w:val="clear" w:color="auto" w:fill="auto"/>
            <w:noWrap/>
            <w:vAlign w:val="center"/>
            <w:hideMark/>
          </w:tcPr>
          <w:p w:rsidRPr="00E73097" w:rsidR="003372C2" w:rsidP="000E0387" w:rsidRDefault="003372C2" w14:paraId="28EF6CE6" w14:textId="77777777">
            <w:pPr>
              <w:spacing w:line="240" w:lineRule="auto"/>
              <w:jc w:val="left"/>
              <w:rPr>
                <w:rFonts w:cs="Calibri"/>
                <w:color w:val="000000"/>
                <w:sz w:val="24"/>
                <w:lang w:val="es-CR" w:eastAsia="es-CR"/>
              </w:rPr>
            </w:pPr>
            <w:r w:rsidRPr="00E73097">
              <w:rPr>
                <w:rFonts w:cs="Calibri"/>
                <w:color w:val="000000"/>
                <w:sz w:val="24"/>
                <w:lang w:val="es-CR" w:eastAsia="es-CR"/>
              </w:rPr>
              <w:t>COOPELECHEROS R.L.</w:t>
            </w:r>
          </w:p>
        </w:tc>
      </w:tr>
      <w:tr w:rsidRPr="00E73097" w:rsidR="003372C2" w:rsidTr="000E0387" w14:paraId="3DAB2B8B" w14:textId="77777777">
        <w:trPr>
          <w:trHeight w:val="356"/>
          <w:jc w:val="center"/>
        </w:trPr>
        <w:tc>
          <w:tcPr>
            <w:tcW w:w="7513" w:type="dxa"/>
            <w:tcBorders>
              <w:top w:val="nil"/>
              <w:left w:val="single" w:color="auto" w:sz="4" w:space="0"/>
              <w:bottom w:val="single" w:color="auto" w:sz="4" w:space="0"/>
              <w:right w:val="single" w:color="auto" w:sz="4" w:space="0"/>
            </w:tcBorders>
            <w:shd w:val="clear" w:color="auto" w:fill="auto"/>
            <w:noWrap/>
            <w:vAlign w:val="center"/>
            <w:hideMark/>
          </w:tcPr>
          <w:p w:rsidRPr="00E73097" w:rsidR="003372C2" w:rsidP="000E0387" w:rsidRDefault="003372C2" w14:paraId="796F4B5D" w14:textId="77777777">
            <w:pPr>
              <w:spacing w:line="240" w:lineRule="auto"/>
              <w:jc w:val="left"/>
              <w:rPr>
                <w:rFonts w:cs="Calibri"/>
                <w:color w:val="000000"/>
                <w:sz w:val="24"/>
                <w:lang w:val="es-CR" w:eastAsia="es-CR"/>
              </w:rPr>
            </w:pPr>
            <w:r w:rsidRPr="00E73097">
              <w:rPr>
                <w:rFonts w:cs="Calibri"/>
                <w:color w:val="000000"/>
                <w:sz w:val="24"/>
                <w:lang w:val="es-CR" w:eastAsia="es-CR"/>
              </w:rPr>
              <w:t>COOPEMÉDICOS R.L.</w:t>
            </w:r>
          </w:p>
        </w:tc>
      </w:tr>
      <w:tr w:rsidRPr="00E73097" w:rsidR="003372C2" w:rsidTr="000E0387" w14:paraId="520C136B" w14:textId="77777777">
        <w:trPr>
          <w:trHeight w:val="356"/>
          <w:jc w:val="center"/>
        </w:trPr>
        <w:tc>
          <w:tcPr>
            <w:tcW w:w="7513" w:type="dxa"/>
            <w:tcBorders>
              <w:top w:val="nil"/>
              <w:left w:val="single" w:color="auto" w:sz="4" w:space="0"/>
              <w:bottom w:val="single" w:color="auto" w:sz="4" w:space="0"/>
              <w:right w:val="single" w:color="auto" w:sz="4" w:space="0"/>
            </w:tcBorders>
            <w:shd w:val="clear" w:color="auto" w:fill="auto"/>
            <w:noWrap/>
            <w:vAlign w:val="center"/>
            <w:hideMark/>
          </w:tcPr>
          <w:p w:rsidRPr="00E73097" w:rsidR="003372C2" w:rsidP="000E0387" w:rsidRDefault="003372C2" w14:paraId="6AB2379B" w14:textId="77777777">
            <w:pPr>
              <w:spacing w:line="240" w:lineRule="auto"/>
              <w:jc w:val="left"/>
              <w:rPr>
                <w:rFonts w:cs="Calibri"/>
                <w:color w:val="000000"/>
                <w:sz w:val="24"/>
                <w:lang w:val="es-CR" w:eastAsia="es-CR"/>
              </w:rPr>
            </w:pPr>
            <w:r w:rsidRPr="00055993">
              <w:rPr>
                <w:rFonts w:cs="Calibri"/>
                <w:color w:val="000000"/>
                <w:sz w:val="24"/>
                <w:lang w:val="es-CR" w:eastAsia="es-CR"/>
              </w:rPr>
              <w:t>COOPEMEP R.L.</w:t>
            </w:r>
          </w:p>
        </w:tc>
      </w:tr>
      <w:tr w:rsidRPr="00E73097" w:rsidR="003372C2" w:rsidTr="000E0387" w14:paraId="4183137A" w14:textId="77777777">
        <w:trPr>
          <w:trHeight w:val="356"/>
          <w:jc w:val="center"/>
        </w:trPr>
        <w:tc>
          <w:tcPr>
            <w:tcW w:w="7513" w:type="dxa"/>
            <w:tcBorders>
              <w:top w:val="nil"/>
              <w:left w:val="single" w:color="auto" w:sz="4" w:space="0"/>
              <w:bottom w:val="single" w:color="auto" w:sz="4" w:space="0"/>
              <w:right w:val="single" w:color="auto" w:sz="4" w:space="0"/>
            </w:tcBorders>
            <w:shd w:val="clear" w:color="auto" w:fill="auto"/>
            <w:noWrap/>
            <w:vAlign w:val="center"/>
            <w:hideMark/>
          </w:tcPr>
          <w:p w:rsidRPr="00E73097" w:rsidR="003372C2" w:rsidP="000E0387" w:rsidRDefault="003372C2" w14:paraId="3451CF1B" w14:textId="77777777">
            <w:pPr>
              <w:spacing w:line="240" w:lineRule="auto"/>
              <w:jc w:val="left"/>
              <w:rPr>
                <w:rFonts w:cs="Calibri"/>
                <w:color w:val="000000"/>
                <w:sz w:val="24"/>
                <w:lang w:val="es-CR" w:eastAsia="es-CR"/>
              </w:rPr>
            </w:pPr>
            <w:r w:rsidRPr="00055993">
              <w:rPr>
                <w:rFonts w:cs="Calibri"/>
                <w:color w:val="000000"/>
                <w:sz w:val="24"/>
                <w:lang w:val="es-CR" w:eastAsia="es-CR"/>
              </w:rPr>
              <w:t>COOPENAE R.L.</w:t>
            </w:r>
          </w:p>
        </w:tc>
      </w:tr>
    </w:tbl>
    <w:p w:rsidR="003372C2" w:rsidP="003372C2" w:rsidRDefault="003372C2" w14:paraId="5C8F12E6" w14:textId="77777777">
      <w:pPr>
        <w:spacing w:line="240" w:lineRule="auto"/>
        <w:jc w:val="center"/>
        <w:rPr>
          <w:b/>
          <w:bCs/>
          <w:color w:val="000000"/>
          <w:sz w:val="24"/>
          <w:lang w:val="es-CR"/>
        </w:rPr>
      </w:pPr>
    </w:p>
    <w:p w:rsidR="003372C2" w:rsidRDefault="003372C2" w14:paraId="2D1A8603" w14:textId="77777777">
      <w:pPr>
        <w:spacing w:line="240" w:lineRule="auto"/>
        <w:jc w:val="left"/>
        <w:rPr>
          <w:b/>
          <w:bCs/>
          <w:color w:val="000000"/>
          <w:sz w:val="24"/>
          <w:lang w:val="es-CR"/>
        </w:rPr>
      </w:pPr>
      <w:r>
        <w:rPr>
          <w:b/>
          <w:bCs/>
          <w:color w:val="000000"/>
          <w:sz w:val="24"/>
          <w:lang w:val="es-CR"/>
        </w:rPr>
        <w:br w:type="page"/>
      </w:r>
    </w:p>
    <w:p w:rsidR="00B13DDA" w:rsidP="00B13DDA" w:rsidRDefault="00B13DDA" w14:paraId="5A2754B1" w14:textId="09AC2BD7">
      <w:pPr>
        <w:spacing w:line="240" w:lineRule="auto"/>
        <w:jc w:val="center"/>
        <w:rPr>
          <w:b/>
          <w:bCs/>
          <w:color w:val="000000"/>
          <w:sz w:val="24"/>
          <w:lang w:val="es-CR"/>
        </w:rPr>
      </w:pPr>
      <w:r>
        <w:rPr>
          <w:b/>
          <w:bCs/>
          <w:color w:val="000000"/>
          <w:sz w:val="24"/>
          <w:lang w:val="es-CR"/>
        </w:rPr>
        <w:lastRenderedPageBreak/>
        <w:t>ANEXO 1</w:t>
      </w:r>
    </w:p>
    <w:p w:rsidR="00B13DDA" w:rsidP="00B13DDA" w:rsidRDefault="00B13DDA" w14:paraId="31E8F29A" w14:textId="77777777">
      <w:pPr>
        <w:spacing w:line="240" w:lineRule="auto"/>
        <w:jc w:val="center"/>
        <w:rPr>
          <w:b/>
          <w:bCs/>
          <w:color w:val="000000"/>
          <w:sz w:val="24"/>
          <w:lang w:val="es-CR"/>
        </w:rPr>
      </w:pPr>
      <w:r>
        <w:rPr>
          <w:b/>
          <w:bCs/>
          <w:color w:val="000000"/>
          <w:sz w:val="24"/>
          <w:lang w:val="es-CR"/>
        </w:rPr>
        <w:t>Distribución de Supervisados</w:t>
      </w:r>
    </w:p>
    <w:p w:rsidRPr="00E11EDB" w:rsidR="00B13DDA" w:rsidP="00B13DDA" w:rsidRDefault="00B13DDA" w14:paraId="50AFD1CA" w14:textId="77777777">
      <w:pPr>
        <w:jc w:val="center"/>
        <w:rPr>
          <w:lang w:val="es-CR"/>
        </w:rPr>
      </w:pPr>
      <w:r>
        <w:rPr>
          <w:b/>
          <w:bCs/>
          <w:color w:val="000000"/>
          <w:sz w:val="24"/>
          <w:lang w:val="es-CR"/>
        </w:rPr>
        <w:t>Jueves 28 de marzo de 2019</w:t>
      </w:r>
    </w:p>
    <w:p w:rsidR="00B13DDA" w:rsidP="00B13DDA" w:rsidRDefault="00B13DDA" w14:paraId="0410160B" w14:textId="77777777">
      <w:pPr>
        <w:spacing w:line="240" w:lineRule="auto"/>
        <w:jc w:val="center"/>
        <w:rPr>
          <w:b/>
          <w:bCs/>
          <w:color w:val="000000"/>
          <w:sz w:val="24"/>
          <w:lang w:val="es-CR"/>
        </w:rPr>
      </w:pPr>
    </w:p>
    <w:tbl>
      <w:tblPr>
        <w:tblW w:w="8521" w:type="dxa"/>
        <w:tblCellMar>
          <w:left w:w="70" w:type="dxa"/>
          <w:right w:w="70" w:type="dxa"/>
        </w:tblCellMar>
        <w:tblLook w:val="04A0" w:firstRow="1" w:lastRow="0" w:firstColumn="1" w:lastColumn="0" w:noHBand="0" w:noVBand="1"/>
      </w:tblPr>
      <w:tblGrid>
        <w:gridCol w:w="8483"/>
        <w:gridCol w:w="38"/>
      </w:tblGrid>
      <w:tr w:rsidRPr="00E73097" w:rsidR="00B13DDA" w:rsidTr="000E0387" w14:paraId="09036A4F" w14:textId="77777777">
        <w:trPr>
          <w:gridAfter w:val="1"/>
          <w:wAfter w:w="38" w:type="dxa"/>
          <w:trHeight w:val="609"/>
        </w:trPr>
        <w:tc>
          <w:tcPr>
            <w:tcW w:w="8483" w:type="dxa"/>
            <w:tcBorders>
              <w:top w:val="single" w:color="auto" w:sz="4" w:space="0"/>
              <w:left w:val="single" w:color="auto" w:sz="4" w:space="0"/>
              <w:bottom w:val="single" w:color="auto" w:sz="4" w:space="0"/>
              <w:right w:val="single" w:color="auto" w:sz="4" w:space="0"/>
            </w:tcBorders>
            <w:shd w:val="clear" w:color="000000" w:fill="324D5B"/>
            <w:vAlign w:val="center"/>
            <w:hideMark/>
          </w:tcPr>
          <w:p w:rsidRPr="00E73097" w:rsidR="00B13DDA" w:rsidP="000E0387" w:rsidRDefault="00B13DDA" w14:paraId="782A476F" w14:textId="77777777">
            <w:pPr>
              <w:spacing w:line="240" w:lineRule="auto"/>
              <w:jc w:val="center"/>
              <w:rPr>
                <w:rFonts w:cs="Calibri"/>
                <w:b/>
                <w:bCs/>
                <w:color w:val="FFFFFF"/>
                <w:sz w:val="24"/>
                <w:lang w:val="es-CR" w:eastAsia="es-CR"/>
              </w:rPr>
            </w:pPr>
            <w:r w:rsidRPr="00E73097">
              <w:rPr>
                <w:rFonts w:cs="Calibri"/>
                <w:b/>
                <w:bCs/>
                <w:color w:val="FFFFFF"/>
                <w:sz w:val="24"/>
                <w:lang w:val="es-CR" w:eastAsia="es-CR"/>
              </w:rPr>
              <w:t>Nombre de entidad</w:t>
            </w:r>
          </w:p>
        </w:tc>
      </w:tr>
      <w:tr w:rsidRPr="00E73097" w:rsidR="00B13DDA" w:rsidTr="000E0387" w14:paraId="46476D92" w14:textId="77777777">
        <w:trPr>
          <w:gridAfter w:val="1"/>
          <w:wAfter w:w="38" w:type="dxa"/>
          <w:trHeight w:val="97"/>
        </w:trPr>
        <w:tc>
          <w:tcPr>
            <w:tcW w:w="8483" w:type="dxa"/>
            <w:tcBorders>
              <w:top w:val="nil"/>
              <w:left w:val="single" w:color="auto" w:sz="4" w:space="0"/>
              <w:bottom w:val="single" w:color="auto" w:sz="4" w:space="0"/>
              <w:right w:val="single" w:color="auto" w:sz="4" w:space="0"/>
            </w:tcBorders>
            <w:shd w:val="clear" w:color="auto" w:fill="auto"/>
            <w:noWrap/>
            <w:vAlign w:val="center"/>
            <w:hideMark/>
          </w:tcPr>
          <w:p w:rsidRPr="00E73097" w:rsidR="00B13DDA" w:rsidP="000E0387" w:rsidRDefault="00B13DDA" w14:paraId="63120B46" w14:textId="77777777">
            <w:pPr>
              <w:spacing w:line="240" w:lineRule="auto"/>
              <w:jc w:val="left"/>
              <w:rPr>
                <w:rFonts w:cs="Calibri"/>
                <w:color w:val="000000"/>
                <w:sz w:val="24"/>
                <w:lang w:val="es-CR" w:eastAsia="es-CR"/>
              </w:rPr>
            </w:pPr>
            <w:r w:rsidRPr="00E73097">
              <w:rPr>
                <w:rFonts w:cs="Calibri"/>
                <w:color w:val="000000"/>
                <w:sz w:val="24"/>
                <w:lang w:val="es-CR" w:eastAsia="es-CR"/>
              </w:rPr>
              <w:t>BANCO NACIONAL DE COSTA RICA</w:t>
            </w:r>
          </w:p>
        </w:tc>
      </w:tr>
      <w:tr w:rsidRPr="00E73097" w:rsidR="00B13DDA" w:rsidTr="000E0387" w14:paraId="5C8DDE0B" w14:textId="77777777">
        <w:trPr>
          <w:gridAfter w:val="1"/>
          <w:wAfter w:w="38" w:type="dxa"/>
          <w:trHeight w:val="70"/>
        </w:trPr>
        <w:tc>
          <w:tcPr>
            <w:tcW w:w="8483" w:type="dxa"/>
            <w:tcBorders>
              <w:top w:val="nil"/>
              <w:left w:val="single" w:color="auto" w:sz="4" w:space="0"/>
              <w:bottom w:val="single" w:color="auto" w:sz="4" w:space="0"/>
              <w:right w:val="single" w:color="auto" w:sz="4" w:space="0"/>
            </w:tcBorders>
            <w:shd w:val="clear" w:color="auto" w:fill="auto"/>
            <w:noWrap/>
            <w:vAlign w:val="center"/>
            <w:hideMark/>
          </w:tcPr>
          <w:p w:rsidRPr="00E73097" w:rsidR="00B13DDA" w:rsidP="000E0387" w:rsidRDefault="00B13DDA" w14:paraId="3D435E85" w14:textId="77777777">
            <w:pPr>
              <w:spacing w:line="240" w:lineRule="auto"/>
              <w:jc w:val="left"/>
              <w:rPr>
                <w:rFonts w:cs="Calibri"/>
                <w:color w:val="000000"/>
                <w:sz w:val="24"/>
                <w:lang w:val="es-CR" w:eastAsia="es-CR"/>
              </w:rPr>
            </w:pPr>
            <w:r w:rsidRPr="00E73097">
              <w:rPr>
                <w:rFonts w:cs="Calibri"/>
                <w:color w:val="000000"/>
                <w:sz w:val="24"/>
                <w:lang w:val="es-CR" w:eastAsia="es-CR"/>
              </w:rPr>
              <w:t>BANCO HIPOTECARIO DE LA VIVIENDA</w:t>
            </w:r>
          </w:p>
        </w:tc>
      </w:tr>
      <w:tr w:rsidRPr="00E73097" w:rsidR="00B13DDA" w:rsidTr="000E0387" w14:paraId="24CD23CA" w14:textId="77777777">
        <w:trPr>
          <w:gridAfter w:val="1"/>
          <w:wAfter w:w="38" w:type="dxa"/>
          <w:trHeight w:val="70"/>
        </w:trPr>
        <w:tc>
          <w:tcPr>
            <w:tcW w:w="8483" w:type="dxa"/>
            <w:tcBorders>
              <w:top w:val="nil"/>
              <w:left w:val="single" w:color="auto" w:sz="4" w:space="0"/>
              <w:bottom w:val="single" w:color="auto" w:sz="4" w:space="0"/>
              <w:right w:val="single" w:color="auto" w:sz="4" w:space="0"/>
            </w:tcBorders>
            <w:shd w:val="clear" w:color="auto" w:fill="auto"/>
            <w:noWrap/>
            <w:vAlign w:val="center"/>
            <w:hideMark/>
          </w:tcPr>
          <w:p w:rsidRPr="00E73097" w:rsidR="00B13DDA" w:rsidP="000E0387" w:rsidRDefault="00B13DDA" w14:paraId="498C4202" w14:textId="77777777">
            <w:pPr>
              <w:spacing w:line="240" w:lineRule="auto"/>
              <w:jc w:val="left"/>
              <w:rPr>
                <w:rFonts w:cs="Calibri"/>
                <w:color w:val="000000"/>
                <w:sz w:val="24"/>
                <w:lang w:val="es-CR" w:eastAsia="es-CR"/>
              </w:rPr>
            </w:pPr>
            <w:r w:rsidRPr="00E73097">
              <w:rPr>
                <w:rFonts w:cs="Calibri"/>
                <w:color w:val="000000"/>
                <w:sz w:val="24"/>
                <w:lang w:val="es-CR" w:eastAsia="es-CR"/>
              </w:rPr>
              <w:t>BANCO BCT S.A.</w:t>
            </w:r>
          </w:p>
        </w:tc>
      </w:tr>
      <w:tr w:rsidRPr="00E73097" w:rsidR="00B13DDA" w:rsidTr="000E0387" w14:paraId="52F0F505" w14:textId="77777777">
        <w:trPr>
          <w:gridAfter w:val="1"/>
          <w:wAfter w:w="38" w:type="dxa"/>
          <w:trHeight w:val="70"/>
        </w:trPr>
        <w:tc>
          <w:tcPr>
            <w:tcW w:w="8483" w:type="dxa"/>
            <w:tcBorders>
              <w:top w:val="nil"/>
              <w:left w:val="single" w:color="auto" w:sz="4" w:space="0"/>
              <w:bottom w:val="single" w:color="auto" w:sz="4" w:space="0"/>
              <w:right w:val="single" w:color="auto" w:sz="4" w:space="0"/>
            </w:tcBorders>
            <w:shd w:val="clear" w:color="auto" w:fill="auto"/>
            <w:noWrap/>
            <w:vAlign w:val="center"/>
            <w:hideMark/>
          </w:tcPr>
          <w:p w:rsidRPr="00E73097" w:rsidR="00B13DDA" w:rsidP="000E0387" w:rsidRDefault="00B13DDA" w14:paraId="6CE2C6C9" w14:textId="77777777">
            <w:pPr>
              <w:spacing w:line="240" w:lineRule="auto"/>
              <w:jc w:val="left"/>
              <w:rPr>
                <w:rFonts w:cs="Calibri"/>
                <w:color w:val="000000"/>
                <w:sz w:val="24"/>
                <w:lang w:val="es-CR" w:eastAsia="es-CR"/>
              </w:rPr>
            </w:pPr>
            <w:r w:rsidRPr="00E73097">
              <w:rPr>
                <w:rFonts w:cs="Calibri"/>
                <w:color w:val="000000"/>
                <w:sz w:val="24"/>
                <w:lang w:val="es-CR" w:eastAsia="es-CR"/>
              </w:rPr>
              <w:t>BANCO CMB (COSTA RICA) S.A.</w:t>
            </w:r>
          </w:p>
        </w:tc>
      </w:tr>
      <w:tr w:rsidRPr="00E73097" w:rsidR="00B13DDA" w:rsidTr="000E0387" w14:paraId="438A68F2" w14:textId="77777777">
        <w:trPr>
          <w:gridAfter w:val="1"/>
          <w:wAfter w:w="38" w:type="dxa"/>
          <w:trHeight w:val="70"/>
        </w:trPr>
        <w:tc>
          <w:tcPr>
            <w:tcW w:w="8483" w:type="dxa"/>
            <w:tcBorders>
              <w:top w:val="nil"/>
              <w:left w:val="single" w:color="auto" w:sz="4" w:space="0"/>
              <w:bottom w:val="single" w:color="auto" w:sz="4" w:space="0"/>
              <w:right w:val="single" w:color="auto" w:sz="4" w:space="0"/>
            </w:tcBorders>
            <w:shd w:val="clear" w:color="auto" w:fill="auto"/>
            <w:noWrap/>
            <w:vAlign w:val="center"/>
            <w:hideMark/>
          </w:tcPr>
          <w:p w:rsidRPr="00E73097" w:rsidR="00B13DDA" w:rsidP="000E0387" w:rsidRDefault="00B13DDA" w14:paraId="00F49F28" w14:textId="77777777">
            <w:pPr>
              <w:spacing w:line="240" w:lineRule="auto"/>
              <w:jc w:val="left"/>
              <w:rPr>
                <w:rFonts w:cs="Calibri"/>
                <w:color w:val="000000"/>
                <w:sz w:val="24"/>
                <w:lang w:val="es-CR" w:eastAsia="es-CR"/>
              </w:rPr>
            </w:pPr>
            <w:r w:rsidRPr="00E73097">
              <w:rPr>
                <w:rFonts w:cs="Calibri"/>
                <w:color w:val="000000"/>
                <w:sz w:val="24"/>
                <w:lang w:val="es-CR" w:eastAsia="es-CR"/>
              </w:rPr>
              <w:t>BANCO GENERAL (COSTA RICA) S.A.</w:t>
            </w:r>
          </w:p>
        </w:tc>
      </w:tr>
      <w:tr w:rsidRPr="00E73097" w:rsidR="00B13DDA" w:rsidTr="000E0387" w14:paraId="12225884" w14:textId="77777777">
        <w:trPr>
          <w:gridAfter w:val="1"/>
          <w:wAfter w:w="38" w:type="dxa"/>
          <w:trHeight w:val="70"/>
        </w:trPr>
        <w:tc>
          <w:tcPr>
            <w:tcW w:w="8483" w:type="dxa"/>
            <w:tcBorders>
              <w:top w:val="nil"/>
              <w:left w:val="single" w:color="auto" w:sz="4" w:space="0"/>
              <w:bottom w:val="single" w:color="auto" w:sz="4" w:space="0"/>
              <w:right w:val="single" w:color="auto" w:sz="4" w:space="0"/>
            </w:tcBorders>
            <w:shd w:val="clear" w:color="auto" w:fill="auto"/>
            <w:noWrap/>
            <w:vAlign w:val="center"/>
            <w:hideMark/>
          </w:tcPr>
          <w:p w:rsidRPr="00E73097" w:rsidR="00B13DDA" w:rsidP="000E0387" w:rsidRDefault="00B13DDA" w14:paraId="2FE8D439" w14:textId="77777777">
            <w:pPr>
              <w:spacing w:line="240" w:lineRule="auto"/>
              <w:jc w:val="left"/>
              <w:rPr>
                <w:rFonts w:cs="Calibri"/>
                <w:color w:val="000000"/>
                <w:sz w:val="24"/>
                <w:lang w:val="es-CR" w:eastAsia="es-CR"/>
              </w:rPr>
            </w:pPr>
            <w:r w:rsidRPr="00E73097">
              <w:rPr>
                <w:rFonts w:cs="Calibri"/>
                <w:color w:val="000000"/>
                <w:sz w:val="24"/>
                <w:lang w:val="es-CR" w:eastAsia="es-CR"/>
              </w:rPr>
              <w:t>BANCO LAFISE S.A.</w:t>
            </w:r>
          </w:p>
        </w:tc>
      </w:tr>
      <w:tr w:rsidRPr="00E73097" w:rsidR="00B13DDA" w:rsidTr="000E0387" w14:paraId="079F7A33" w14:textId="77777777">
        <w:trPr>
          <w:gridAfter w:val="1"/>
          <w:wAfter w:w="38" w:type="dxa"/>
          <w:trHeight w:val="70"/>
        </w:trPr>
        <w:tc>
          <w:tcPr>
            <w:tcW w:w="8483" w:type="dxa"/>
            <w:tcBorders>
              <w:top w:val="nil"/>
              <w:left w:val="single" w:color="auto" w:sz="4" w:space="0"/>
              <w:bottom w:val="single" w:color="auto" w:sz="4" w:space="0"/>
              <w:right w:val="single" w:color="auto" w:sz="4" w:space="0"/>
            </w:tcBorders>
            <w:shd w:val="clear" w:color="auto" w:fill="auto"/>
            <w:noWrap/>
            <w:vAlign w:val="center"/>
            <w:hideMark/>
          </w:tcPr>
          <w:p w:rsidRPr="00E73097" w:rsidR="00B13DDA" w:rsidP="000E0387" w:rsidRDefault="00B13DDA" w14:paraId="4AAA7035" w14:textId="77777777">
            <w:pPr>
              <w:spacing w:line="240" w:lineRule="auto"/>
              <w:jc w:val="left"/>
              <w:rPr>
                <w:rFonts w:cs="Calibri"/>
                <w:color w:val="000000"/>
                <w:sz w:val="24"/>
                <w:lang w:val="es-CR" w:eastAsia="es-CR"/>
              </w:rPr>
            </w:pPr>
            <w:r w:rsidRPr="00E73097">
              <w:rPr>
                <w:rFonts w:cs="Calibri"/>
                <w:color w:val="000000"/>
                <w:sz w:val="24"/>
                <w:lang w:val="es-CR" w:eastAsia="es-CR"/>
              </w:rPr>
              <w:t>PRIVAL BANK (COSTA RICA) S.A.</w:t>
            </w:r>
          </w:p>
        </w:tc>
      </w:tr>
      <w:tr w:rsidRPr="00E73097" w:rsidR="00B13DDA" w:rsidTr="000E0387" w14:paraId="3387F408" w14:textId="77777777">
        <w:trPr>
          <w:gridAfter w:val="1"/>
          <w:wAfter w:w="38" w:type="dxa"/>
          <w:trHeight w:val="188"/>
        </w:trPr>
        <w:tc>
          <w:tcPr>
            <w:tcW w:w="8483" w:type="dxa"/>
            <w:tcBorders>
              <w:top w:val="nil"/>
              <w:left w:val="single" w:color="auto" w:sz="4" w:space="0"/>
              <w:bottom w:val="single" w:color="auto" w:sz="4" w:space="0"/>
              <w:right w:val="single" w:color="auto" w:sz="4" w:space="0"/>
            </w:tcBorders>
            <w:shd w:val="clear" w:color="auto" w:fill="auto"/>
            <w:noWrap/>
            <w:vAlign w:val="center"/>
            <w:hideMark/>
          </w:tcPr>
          <w:p w:rsidRPr="00E73097" w:rsidR="00B13DDA" w:rsidP="000E0387" w:rsidRDefault="00B13DDA" w14:paraId="0C1F9AF2" w14:textId="77777777">
            <w:pPr>
              <w:spacing w:line="240" w:lineRule="auto"/>
              <w:jc w:val="left"/>
              <w:rPr>
                <w:rFonts w:cs="Calibri"/>
                <w:color w:val="000000"/>
                <w:sz w:val="24"/>
                <w:lang w:val="es-CR" w:eastAsia="es-CR"/>
              </w:rPr>
            </w:pPr>
            <w:r w:rsidRPr="00E73097">
              <w:rPr>
                <w:rFonts w:cs="Calibri"/>
                <w:color w:val="000000"/>
                <w:sz w:val="24"/>
                <w:lang w:val="es-CR" w:eastAsia="es-CR"/>
              </w:rPr>
              <w:t>FINANCIERA COMECA S.A.</w:t>
            </w:r>
          </w:p>
        </w:tc>
      </w:tr>
      <w:tr w:rsidRPr="00E73097" w:rsidR="00B13DDA" w:rsidTr="000E0387" w14:paraId="63845CDD" w14:textId="77777777">
        <w:trPr>
          <w:gridAfter w:val="1"/>
          <w:wAfter w:w="38" w:type="dxa"/>
          <w:trHeight w:val="124"/>
        </w:trPr>
        <w:tc>
          <w:tcPr>
            <w:tcW w:w="8483" w:type="dxa"/>
            <w:tcBorders>
              <w:top w:val="nil"/>
              <w:left w:val="single" w:color="auto" w:sz="4" w:space="0"/>
              <w:bottom w:val="single" w:color="auto" w:sz="4" w:space="0"/>
              <w:right w:val="single" w:color="auto" w:sz="4" w:space="0"/>
            </w:tcBorders>
            <w:shd w:val="clear" w:color="auto" w:fill="auto"/>
            <w:noWrap/>
            <w:vAlign w:val="center"/>
            <w:hideMark/>
          </w:tcPr>
          <w:p w:rsidRPr="00E73097" w:rsidR="00B13DDA" w:rsidP="000E0387" w:rsidRDefault="00B13DDA" w14:paraId="01A9A0A4" w14:textId="77777777">
            <w:pPr>
              <w:spacing w:line="240" w:lineRule="auto"/>
              <w:jc w:val="left"/>
              <w:rPr>
                <w:rFonts w:cs="Calibri"/>
                <w:color w:val="000000"/>
                <w:sz w:val="24"/>
                <w:lang w:val="es-CR" w:eastAsia="es-CR"/>
              </w:rPr>
            </w:pPr>
            <w:r w:rsidRPr="00E73097">
              <w:rPr>
                <w:rFonts w:cs="Calibri"/>
                <w:color w:val="000000"/>
                <w:sz w:val="24"/>
                <w:lang w:val="es-CR" w:eastAsia="es-CR"/>
              </w:rPr>
              <w:t>FINANCIERA DESYFIN S.A.</w:t>
            </w:r>
          </w:p>
        </w:tc>
      </w:tr>
      <w:tr w:rsidRPr="00E73097" w:rsidR="00B13DDA" w:rsidTr="000E0387" w14:paraId="4CE89733" w14:textId="77777777">
        <w:trPr>
          <w:gridAfter w:val="1"/>
          <w:wAfter w:w="38" w:type="dxa"/>
          <w:trHeight w:val="201"/>
        </w:trPr>
        <w:tc>
          <w:tcPr>
            <w:tcW w:w="8483" w:type="dxa"/>
            <w:tcBorders>
              <w:top w:val="nil"/>
              <w:left w:val="single" w:color="auto" w:sz="4" w:space="0"/>
              <w:bottom w:val="single" w:color="auto" w:sz="4" w:space="0"/>
              <w:right w:val="single" w:color="auto" w:sz="4" w:space="0"/>
            </w:tcBorders>
            <w:shd w:val="clear" w:color="auto" w:fill="auto"/>
            <w:noWrap/>
            <w:vAlign w:val="center"/>
            <w:hideMark/>
          </w:tcPr>
          <w:p w:rsidRPr="00E73097" w:rsidR="00B13DDA" w:rsidP="000E0387" w:rsidRDefault="00B13DDA" w14:paraId="67EB6758" w14:textId="77777777">
            <w:pPr>
              <w:spacing w:line="240" w:lineRule="auto"/>
              <w:jc w:val="left"/>
              <w:rPr>
                <w:rFonts w:cs="Calibri"/>
                <w:color w:val="000000"/>
                <w:sz w:val="24"/>
                <w:lang w:val="es-CR" w:eastAsia="es-CR"/>
              </w:rPr>
            </w:pPr>
            <w:r w:rsidRPr="00E73097">
              <w:rPr>
                <w:rFonts w:cs="Calibri"/>
                <w:color w:val="000000"/>
                <w:sz w:val="24"/>
                <w:lang w:val="es-CR" w:eastAsia="es-CR"/>
              </w:rPr>
              <w:t>MUTUAL CARTAGO DE AHORRO Y PRÉSTAMO</w:t>
            </w:r>
          </w:p>
        </w:tc>
      </w:tr>
      <w:tr w:rsidRPr="00E73097" w:rsidR="00B13DDA" w:rsidTr="000E0387" w14:paraId="4045F237" w14:textId="77777777">
        <w:tblPrEx>
          <w:jc w:val="center"/>
        </w:tblPrEx>
        <w:trPr>
          <w:trHeight w:val="356"/>
          <w:jc w:val="center"/>
        </w:trPr>
        <w:tc>
          <w:tcPr>
            <w:tcW w:w="8521" w:type="dxa"/>
            <w:gridSpan w:val="2"/>
            <w:tcBorders>
              <w:top w:val="nil"/>
              <w:left w:val="single" w:color="auto" w:sz="4" w:space="0"/>
              <w:bottom w:val="single" w:color="auto" w:sz="4" w:space="0"/>
              <w:right w:val="single" w:color="auto" w:sz="4" w:space="0"/>
            </w:tcBorders>
            <w:shd w:val="clear" w:color="auto" w:fill="auto"/>
            <w:noWrap/>
            <w:vAlign w:val="center"/>
            <w:hideMark/>
          </w:tcPr>
          <w:p w:rsidRPr="00E73097" w:rsidR="00B13DDA" w:rsidP="000E0387" w:rsidRDefault="00B13DDA" w14:paraId="11FD5F83" w14:textId="77777777">
            <w:pPr>
              <w:spacing w:line="240" w:lineRule="auto"/>
              <w:jc w:val="left"/>
              <w:rPr>
                <w:rFonts w:cs="Calibri"/>
                <w:color w:val="000000"/>
                <w:sz w:val="24"/>
                <w:lang w:val="es-CR" w:eastAsia="es-CR"/>
              </w:rPr>
            </w:pPr>
            <w:r w:rsidRPr="00E73097">
              <w:rPr>
                <w:rFonts w:cs="Calibri"/>
                <w:color w:val="000000"/>
                <w:sz w:val="24"/>
                <w:lang w:val="es-CR" w:eastAsia="es-CR"/>
              </w:rPr>
              <w:t>COOPESANMARCOS R.L.</w:t>
            </w:r>
          </w:p>
        </w:tc>
      </w:tr>
      <w:tr w:rsidRPr="00E73097" w:rsidR="00B13DDA" w:rsidTr="000E0387" w14:paraId="3CDD1B10" w14:textId="77777777">
        <w:tblPrEx>
          <w:jc w:val="center"/>
        </w:tblPrEx>
        <w:trPr>
          <w:trHeight w:val="356"/>
          <w:jc w:val="center"/>
        </w:trPr>
        <w:tc>
          <w:tcPr>
            <w:tcW w:w="8521" w:type="dxa"/>
            <w:gridSpan w:val="2"/>
            <w:tcBorders>
              <w:top w:val="nil"/>
              <w:left w:val="single" w:color="auto" w:sz="4" w:space="0"/>
              <w:bottom w:val="single" w:color="auto" w:sz="4" w:space="0"/>
              <w:right w:val="single" w:color="auto" w:sz="4" w:space="0"/>
            </w:tcBorders>
            <w:shd w:val="clear" w:color="auto" w:fill="auto"/>
            <w:noWrap/>
            <w:vAlign w:val="center"/>
            <w:hideMark/>
          </w:tcPr>
          <w:p w:rsidRPr="00E73097" w:rsidR="00B13DDA" w:rsidP="000E0387" w:rsidRDefault="00B13DDA" w14:paraId="566A08B6" w14:textId="77777777">
            <w:pPr>
              <w:spacing w:line="240" w:lineRule="auto"/>
              <w:jc w:val="left"/>
              <w:rPr>
                <w:rFonts w:cs="Calibri"/>
                <w:color w:val="000000"/>
                <w:sz w:val="24"/>
                <w:lang w:val="es-CR" w:eastAsia="es-CR"/>
              </w:rPr>
            </w:pPr>
            <w:r w:rsidRPr="00E73097">
              <w:rPr>
                <w:rFonts w:cs="Calibri"/>
                <w:color w:val="000000"/>
                <w:sz w:val="24"/>
                <w:lang w:val="es-CR" w:eastAsia="es-CR"/>
              </w:rPr>
              <w:t>COOPESANRAMÓN R.L.</w:t>
            </w:r>
          </w:p>
        </w:tc>
      </w:tr>
      <w:tr w:rsidRPr="00E73097" w:rsidR="00B13DDA" w:rsidTr="000E0387" w14:paraId="5F2E275B" w14:textId="77777777">
        <w:tblPrEx>
          <w:jc w:val="center"/>
        </w:tblPrEx>
        <w:trPr>
          <w:trHeight w:val="356"/>
          <w:jc w:val="center"/>
        </w:trPr>
        <w:tc>
          <w:tcPr>
            <w:tcW w:w="8521" w:type="dxa"/>
            <w:gridSpan w:val="2"/>
            <w:tcBorders>
              <w:top w:val="nil"/>
              <w:left w:val="single" w:color="auto" w:sz="4" w:space="0"/>
              <w:bottom w:val="single" w:color="auto" w:sz="4" w:space="0"/>
              <w:right w:val="single" w:color="auto" w:sz="4" w:space="0"/>
            </w:tcBorders>
            <w:shd w:val="clear" w:color="auto" w:fill="auto"/>
            <w:noWrap/>
            <w:vAlign w:val="center"/>
            <w:hideMark/>
          </w:tcPr>
          <w:p w:rsidRPr="00E73097" w:rsidR="00B13DDA" w:rsidP="000E0387" w:rsidRDefault="00B13DDA" w14:paraId="096412B4" w14:textId="77777777">
            <w:pPr>
              <w:spacing w:line="240" w:lineRule="auto"/>
              <w:jc w:val="left"/>
              <w:rPr>
                <w:rFonts w:cs="Calibri"/>
                <w:color w:val="000000"/>
                <w:sz w:val="24"/>
                <w:lang w:val="es-CR" w:eastAsia="es-CR"/>
              </w:rPr>
            </w:pPr>
            <w:r w:rsidRPr="00E73097">
              <w:rPr>
                <w:rFonts w:cs="Calibri"/>
                <w:color w:val="000000"/>
                <w:sz w:val="24"/>
                <w:lang w:val="es-CR" w:eastAsia="es-CR"/>
              </w:rPr>
              <w:t>COOPESERVIDORES R.L.</w:t>
            </w:r>
          </w:p>
        </w:tc>
      </w:tr>
      <w:tr w:rsidRPr="00E73097" w:rsidR="00B13DDA" w:rsidTr="000E0387" w14:paraId="4A51E7D0" w14:textId="77777777">
        <w:tblPrEx>
          <w:jc w:val="center"/>
        </w:tblPrEx>
        <w:trPr>
          <w:trHeight w:val="356"/>
          <w:jc w:val="center"/>
        </w:trPr>
        <w:tc>
          <w:tcPr>
            <w:tcW w:w="8521" w:type="dxa"/>
            <w:gridSpan w:val="2"/>
            <w:tcBorders>
              <w:top w:val="nil"/>
              <w:left w:val="single" w:color="auto" w:sz="4" w:space="0"/>
              <w:bottom w:val="single" w:color="auto" w:sz="4" w:space="0"/>
              <w:right w:val="single" w:color="auto" w:sz="4" w:space="0"/>
            </w:tcBorders>
            <w:shd w:val="clear" w:color="auto" w:fill="auto"/>
            <w:noWrap/>
            <w:vAlign w:val="center"/>
            <w:hideMark/>
          </w:tcPr>
          <w:p w:rsidRPr="00E73097" w:rsidR="00B13DDA" w:rsidP="000E0387" w:rsidRDefault="00B13DDA" w14:paraId="08A8AF18" w14:textId="77777777">
            <w:pPr>
              <w:spacing w:line="240" w:lineRule="auto"/>
              <w:jc w:val="left"/>
              <w:rPr>
                <w:rFonts w:cs="Calibri"/>
                <w:color w:val="000000"/>
                <w:sz w:val="24"/>
                <w:lang w:val="es-CR" w:eastAsia="es-CR"/>
              </w:rPr>
            </w:pPr>
            <w:r w:rsidRPr="00E73097">
              <w:rPr>
                <w:rFonts w:cs="Calibri"/>
                <w:color w:val="000000"/>
                <w:sz w:val="24"/>
                <w:lang w:val="es-CR" w:eastAsia="es-CR"/>
              </w:rPr>
              <w:t>COOPESPARTA R.L.</w:t>
            </w:r>
          </w:p>
        </w:tc>
      </w:tr>
      <w:tr w:rsidRPr="00E73097" w:rsidR="00B13DDA" w:rsidTr="000E0387" w14:paraId="2BD4468F" w14:textId="77777777">
        <w:tblPrEx>
          <w:jc w:val="center"/>
        </w:tblPrEx>
        <w:trPr>
          <w:trHeight w:val="356"/>
          <w:jc w:val="center"/>
        </w:trPr>
        <w:tc>
          <w:tcPr>
            <w:tcW w:w="8521" w:type="dxa"/>
            <w:gridSpan w:val="2"/>
            <w:tcBorders>
              <w:top w:val="nil"/>
              <w:left w:val="single" w:color="auto" w:sz="4" w:space="0"/>
              <w:bottom w:val="single" w:color="auto" w:sz="4" w:space="0"/>
              <w:right w:val="single" w:color="auto" w:sz="4" w:space="0"/>
            </w:tcBorders>
            <w:shd w:val="clear" w:color="auto" w:fill="auto"/>
            <w:noWrap/>
            <w:vAlign w:val="center"/>
            <w:hideMark/>
          </w:tcPr>
          <w:p w:rsidRPr="00E73097" w:rsidR="00B13DDA" w:rsidP="000E0387" w:rsidRDefault="00B13DDA" w14:paraId="4336E3F7" w14:textId="77777777">
            <w:pPr>
              <w:spacing w:line="240" w:lineRule="auto"/>
              <w:jc w:val="left"/>
              <w:rPr>
                <w:rFonts w:cs="Calibri"/>
                <w:color w:val="000000"/>
                <w:sz w:val="24"/>
                <w:lang w:val="es-CR" w:eastAsia="es-CR"/>
              </w:rPr>
            </w:pPr>
            <w:r w:rsidRPr="00E73097">
              <w:rPr>
                <w:rFonts w:cs="Calibri"/>
                <w:color w:val="000000"/>
                <w:sz w:val="24"/>
                <w:lang w:val="es-CR" w:eastAsia="es-CR"/>
              </w:rPr>
              <w:t>GLOBAL EXCHANGE CASA DE CAMBIO S.A.</w:t>
            </w:r>
          </w:p>
        </w:tc>
      </w:tr>
      <w:tr w:rsidRPr="00E73097" w:rsidR="00B13DDA" w:rsidTr="000E0387" w14:paraId="677963F3" w14:textId="77777777">
        <w:tblPrEx>
          <w:jc w:val="center"/>
        </w:tblPrEx>
        <w:trPr>
          <w:trHeight w:val="356"/>
          <w:jc w:val="center"/>
        </w:trPr>
        <w:tc>
          <w:tcPr>
            <w:tcW w:w="8521" w:type="dxa"/>
            <w:gridSpan w:val="2"/>
            <w:tcBorders>
              <w:top w:val="nil"/>
              <w:left w:val="single" w:color="auto" w:sz="4" w:space="0"/>
              <w:bottom w:val="single" w:color="auto" w:sz="4" w:space="0"/>
              <w:right w:val="single" w:color="auto" w:sz="4" w:space="0"/>
            </w:tcBorders>
            <w:shd w:val="clear" w:color="auto" w:fill="auto"/>
            <w:noWrap/>
            <w:vAlign w:val="center"/>
            <w:hideMark/>
          </w:tcPr>
          <w:p w:rsidRPr="00E73097" w:rsidR="00B13DDA" w:rsidP="000E0387" w:rsidRDefault="00B13DDA" w14:paraId="09A3AEE6" w14:textId="77777777">
            <w:pPr>
              <w:spacing w:line="240" w:lineRule="auto"/>
              <w:jc w:val="left"/>
              <w:rPr>
                <w:rFonts w:cs="Calibri"/>
                <w:color w:val="000000"/>
                <w:sz w:val="24"/>
                <w:lang w:val="es-CR" w:eastAsia="es-CR"/>
              </w:rPr>
            </w:pPr>
            <w:r w:rsidRPr="00E73097">
              <w:rPr>
                <w:rFonts w:cs="Calibri"/>
                <w:color w:val="000000"/>
                <w:sz w:val="24"/>
                <w:lang w:val="es-CR" w:eastAsia="es-CR"/>
              </w:rPr>
              <w:t>CASA DE CAMBIO TELEDOLAR S.A.</w:t>
            </w:r>
          </w:p>
        </w:tc>
      </w:tr>
    </w:tbl>
    <w:p w:rsidR="00B13DDA" w:rsidP="00B13DDA" w:rsidRDefault="00B13DDA" w14:paraId="36FC5C89" w14:textId="77777777">
      <w:pPr>
        <w:spacing w:line="240" w:lineRule="auto"/>
        <w:jc w:val="center"/>
        <w:rPr>
          <w:b/>
          <w:bCs/>
          <w:color w:val="000000"/>
          <w:sz w:val="24"/>
          <w:lang w:val="es-CR"/>
        </w:rPr>
      </w:pPr>
    </w:p>
    <w:p w:rsidR="00B13DDA" w:rsidP="00B13DDA" w:rsidRDefault="00B13DDA" w14:paraId="0A76C5E5" w14:textId="77777777">
      <w:pPr>
        <w:spacing w:line="240" w:lineRule="auto"/>
        <w:jc w:val="center"/>
        <w:rPr>
          <w:b/>
          <w:bCs/>
          <w:color w:val="000000"/>
          <w:sz w:val="24"/>
          <w:lang w:val="es-CR"/>
        </w:rPr>
      </w:pPr>
    </w:p>
    <w:p w:rsidR="00B13DDA" w:rsidP="00B13DDA" w:rsidRDefault="00B13DDA" w14:paraId="099298AB" w14:textId="77777777">
      <w:pPr>
        <w:spacing w:line="240" w:lineRule="auto"/>
        <w:jc w:val="center"/>
        <w:rPr>
          <w:b/>
          <w:bCs/>
          <w:color w:val="000000"/>
          <w:sz w:val="24"/>
          <w:lang w:val="es-CR"/>
        </w:rPr>
      </w:pPr>
    </w:p>
    <w:p w:rsidR="00B13DDA" w:rsidP="00B13DDA" w:rsidRDefault="00B13DDA" w14:paraId="57F78D9E" w14:textId="77777777">
      <w:pPr>
        <w:spacing w:line="240" w:lineRule="auto"/>
        <w:jc w:val="center"/>
        <w:rPr>
          <w:b/>
          <w:bCs/>
          <w:color w:val="000000"/>
          <w:sz w:val="24"/>
          <w:lang w:val="es-CR"/>
        </w:rPr>
      </w:pPr>
    </w:p>
    <w:p w:rsidR="00B13DDA" w:rsidP="00B13DDA" w:rsidRDefault="00B13DDA" w14:paraId="4F00DAC3" w14:textId="77777777">
      <w:pPr>
        <w:spacing w:line="240" w:lineRule="auto"/>
        <w:jc w:val="center"/>
        <w:rPr>
          <w:b/>
          <w:bCs/>
          <w:color w:val="000000"/>
          <w:sz w:val="24"/>
          <w:lang w:val="es-CR"/>
        </w:rPr>
      </w:pPr>
    </w:p>
    <w:p w:rsidR="00B13DDA" w:rsidP="00B13DDA" w:rsidRDefault="00B13DDA" w14:paraId="6ED5480C" w14:textId="77777777">
      <w:pPr>
        <w:spacing w:line="240" w:lineRule="auto"/>
        <w:jc w:val="center"/>
        <w:rPr>
          <w:b/>
          <w:bCs/>
          <w:color w:val="000000"/>
          <w:sz w:val="24"/>
          <w:lang w:val="es-CR"/>
        </w:rPr>
      </w:pPr>
    </w:p>
    <w:p w:rsidR="00B13DDA" w:rsidP="00B13DDA" w:rsidRDefault="00B13DDA" w14:paraId="0739F311" w14:textId="77777777">
      <w:pPr>
        <w:spacing w:line="240" w:lineRule="auto"/>
        <w:jc w:val="center"/>
        <w:rPr>
          <w:b/>
          <w:bCs/>
          <w:color w:val="000000"/>
          <w:sz w:val="24"/>
          <w:lang w:val="es-CR"/>
        </w:rPr>
      </w:pPr>
    </w:p>
    <w:p w:rsidR="00B13DDA" w:rsidRDefault="00B13DDA" w14:paraId="75D67BFE" w14:textId="77777777">
      <w:pPr>
        <w:spacing w:line="240" w:lineRule="auto"/>
        <w:jc w:val="left"/>
        <w:rPr>
          <w:b/>
          <w:lang w:val="es-CR"/>
        </w:rPr>
      </w:pPr>
      <w:r>
        <w:rPr>
          <w:lang w:val="es-CR"/>
        </w:rPr>
        <w:br w:type="page"/>
      </w:r>
    </w:p>
    <w:p w:rsidR="00B13DDA" w:rsidP="00B13DDA" w:rsidRDefault="00B13DDA" w14:paraId="1A3E2E89" w14:textId="77777777">
      <w:pPr>
        <w:spacing w:line="240" w:lineRule="auto"/>
        <w:jc w:val="center"/>
        <w:rPr>
          <w:b/>
          <w:bCs/>
          <w:color w:val="000000"/>
          <w:sz w:val="24"/>
          <w:lang w:val="es-CR"/>
        </w:rPr>
      </w:pPr>
      <w:r>
        <w:rPr>
          <w:b/>
          <w:bCs/>
          <w:color w:val="000000"/>
          <w:sz w:val="24"/>
          <w:lang w:val="es-CR"/>
        </w:rPr>
        <w:lastRenderedPageBreak/>
        <w:t>ANEXO 2</w:t>
      </w:r>
    </w:p>
    <w:p w:rsidR="00B13DDA" w:rsidP="00B13DDA" w:rsidRDefault="00B13DDA" w14:paraId="5E8BF66A" w14:textId="77777777">
      <w:pPr>
        <w:spacing w:line="240" w:lineRule="auto"/>
        <w:jc w:val="center"/>
        <w:rPr>
          <w:b/>
          <w:bCs/>
          <w:color w:val="000000"/>
          <w:sz w:val="24"/>
          <w:lang w:val="es-CR"/>
        </w:rPr>
      </w:pPr>
      <w:r>
        <w:rPr>
          <w:b/>
          <w:bCs/>
          <w:color w:val="000000"/>
          <w:sz w:val="24"/>
          <w:lang w:val="es-CR"/>
        </w:rPr>
        <w:t>Archivo para remitir la información del participante</w:t>
      </w:r>
    </w:p>
    <w:p w:rsidR="00B13DDA" w:rsidP="00B13DDA" w:rsidRDefault="00B13DDA" w14:paraId="3A7926A3" w14:textId="77777777">
      <w:pPr>
        <w:spacing w:line="240" w:lineRule="auto"/>
        <w:jc w:val="center"/>
        <w:rPr>
          <w:b/>
          <w:bCs/>
          <w:color w:val="000000"/>
          <w:sz w:val="24"/>
          <w:lang w:val="es-CR"/>
        </w:rPr>
      </w:pPr>
    </w:p>
    <w:p w:rsidR="00B13DDA" w:rsidP="00B13DDA" w:rsidRDefault="00B13DDA" w14:paraId="54CC04CB" w14:textId="77777777">
      <w:pPr>
        <w:rPr>
          <w:bCs/>
          <w:color w:val="000000"/>
          <w:sz w:val="24"/>
          <w:lang w:val="es-CR"/>
        </w:rPr>
      </w:pPr>
      <w:r>
        <w:rPr>
          <w:bCs/>
          <w:color w:val="000000"/>
          <w:sz w:val="24"/>
          <w:lang w:val="es-CR"/>
        </w:rPr>
        <w:t xml:space="preserve">Se debe enviar un correo electrónico a la dirección </w:t>
      </w:r>
      <w:hyperlink w:history="1" r:id="rId15">
        <w:r>
          <w:rPr>
            <w:rStyle w:val="Hipervnculo"/>
            <w:lang w:val="es-CR"/>
          </w:rPr>
          <w:t>capacitacion@sugef.fi.cr</w:t>
        </w:r>
      </w:hyperlink>
      <w:r>
        <w:rPr>
          <w:bCs/>
          <w:color w:val="000000"/>
          <w:sz w:val="24"/>
          <w:lang w:val="es-CR"/>
        </w:rPr>
        <w:t xml:space="preserve">, con la plantilla que se anexa abajo, debidamente completa </w:t>
      </w:r>
      <w:r w:rsidRPr="00C669F2">
        <w:rPr>
          <w:b/>
          <w:bCs/>
          <w:color w:val="000000"/>
          <w:sz w:val="24"/>
          <w:lang w:val="es-CR"/>
        </w:rPr>
        <w:t>en formato editable</w:t>
      </w:r>
      <w:r>
        <w:rPr>
          <w:bCs/>
          <w:color w:val="000000"/>
          <w:sz w:val="24"/>
          <w:lang w:val="es-CR"/>
        </w:rPr>
        <w:t xml:space="preserve">, y anotando en el </w:t>
      </w:r>
      <w:r>
        <w:rPr>
          <w:b/>
          <w:bCs/>
          <w:color w:val="000000"/>
          <w:sz w:val="24"/>
          <w:lang w:val="es-CR"/>
        </w:rPr>
        <w:t>ASUNTO</w:t>
      </w:r>
      <w:r>
        <w:rPr>
          <w:bCs/>
          <w:color w:val="000000"/>
          <w:sz w:val="24"/>
          <w:lang w:val="es-CR"/>
        </w:rPr>
        <w:t xml:space="preserve">: </w:t>
      </w:r>
      <w:r>
        <w:rPr>
          <w:b/>
          <w:bCs/>
          <w:color w:val="000000"/>
          <w:sz w:val="24"/>
          <w:lang w:val="es-CR"/>
        </w:rPr>
        <w:t>“</w:t>
      </w:r>
      <w:r>
        <w:rPr>
          <w:bCs/>
          <w:color w:val="000000"/>
          <w:sz w:val="24"/>
          <w:lang w:val="es-CR"/>
        </w:rPr>
        <w:t xml:space="preserve">Capacitación Reglamento de Información Financiera”, a más tardar el </w:t>
      </w:r>
      <w:r>
        <w:rPr>
          <w:bCs/>
          <w:color w:val="000000"/>
          <w:sz w:val="24"/>
          <w:u w:val="single"/>
          <w:lang w:val="es-CR"/>
        </w:rPr>
        <w:t>22 de marzo de 2019</w:t>
      </w:r>
      <w:r>
        <w:rPr>
          <w:bCs/>
          <w:color w:val="000000"/>
          <w:sz w:val="24"/>
          <w:lang w:val="es-CR"/>
        </w:rPr>
        <w:t xml:space="preserve">. </w:t>
      </w:r>
    </w:p>
    <w:p w:rsidR="00B13DDA" w:rsidP="00B13DDA" w:rsidRDefault="00B13DDA" w14:paraId="31E0C7D3" w14:textId="77777777">
      <w:pPr>
        <w:rPr>
          <w:bCs/>
          <w:color w:val="000000"/>
          <w:sz w:val="24"/>
          <w:lang w:val="es-CR"/>
        </w:rPr>
      </w:pPr>
    </w:p>
    <w:p w:rsidR="00B13DDA" w:rsidP="00B13DDA" w:rsidRDefault="00B13DDA" w14:paraId="175EA898" w14:textId="77777777">
      <w:pPr>
        <w:rPr>
          <w:bCs/>
          <w:color w:val="000000"/>
          <w:sz w:val="24"/>
          <w:lang w:val="es-CR"/>
        </w:rPr>
      </w:pPr>
      <w:r>
        <w:rPr>
          <w:bCs/>
          <w:color w:val="000000"/>
          <w:sz w:val="24"/>
          <w:lang w:val="es-CR"/>
        </w:rPr>
        <w:t xml:space="preserve">Por favor considerar que se le asignara  un espacio de estacionamiento por entidad. </w:t>
      </w:r>
    </w:p>
    <w:p w:rsidR="00B13DDA" w:rsidP="00B13DDA" w:rsidRDefault="00B13DDA" w14:paraId="257698E0" w14:textId="77777777">
      <w:pPr>
        <w:rPr>
          <w:bCs/>
          <w:color w:val="000000"/>
          <w:sz w:val="24"/>
          <w:lang w:val="es-CR"/>
        </w:rPr>
      </w:pPr>
    </w:p>
    <w:p w:rsidR="00B13DDA" w:rsidP="00B13DDA" w:rsidRDefault="00B13DDA" w14:paraId="51D3920E" w14:textId="77777777">
      <w:pPr>
        <w:jc w:val="left"/>
        <w:rPr>
          <w:b/>
          <w:bCs/>
          <w:color w:val="000000"/>
          <w:sz w:val="24"/>
          <w:lang w:val="es-CR"/>
        </w:rPr>
      </w:pPr>
      <w:r>
        <w:rPr>
          <w:b/>
          <w:bCs/>
          <w:color w:val="000000"/>
          <w:sz w:val="24"/>
          <w:lang w:val="es-CR"/>
        </w:rPr>
        <w:t>Asunto: Capacitación Reglamento de Información Financiera</w:t>
      </w:r>
    </w:p>
    <w:p w:rsidR="00B13DDA" w:rsidP="00B13DDA" w:rsidRDefault="00B13DDA" w14:paraId="3C970445" w14:textId="77777777">
      <w:pPr>
        <w:rPr>
          <w:bCs/>
          <w:color w:val="000000"/>
          <w:sz w:val="24"/>
          <w:lang w:val="es-CR"/>
        </w:rPr>
      </w:pPr>
    </w:p>
    <w:tbl>
      <w:tblPr>
        <w:tblW w:w="9346" w:type="dxa"/>
        <w:tblCellMar>
          <w:left w:w="0" w:type="dxa"/>
          <w:right w:w="0" w:type="dxa"/>
        </w:tblCellMar>
        <w:tblLook w:val="04A0" w:firstRow="1" w:lastRow="0" w:firstColumn="1" w:lastColumn="0" w:noHBand="0" w:noVBand="1"/>
      </w:tblPr>
      <w:tblGrid>
        <w:gridCol w:w="1550"/>
        <w:gridCol w:w="1984"/>
        <w:gridCol w:w="1559"/>
        <w:gridCol w:w="1560"/>
        <w:gridCol w:w="1045"/>
        <w:gridCol w:w="1648"/>
      </w:tblGrid>
      <w:tr w:rsidR="00B13DDA" w:rsidTr="000E0387" w14:paraId="1878E2B8" w14:textId="77777777">
        <w:trPr>
          <w:trHeight w:val="585"/>
        </w:trPr>
        <w:tc>
          <w:tcPr>
            <w:tcW w:w="1550" w:type="dxa"/>
            <w:tcBorders>
              <w:top w:val="single" w:color="auto" w:sz="8" w:space="0"/>
              <w:left w:val="single" w:color="auto" w:sz="8" w:space="0"/>
              <w:bottom w:val="single" w:color="auto" w:sz="8" w:space="0"/>
              <w:right w:val="single" w:color="auto" w:sz="8" w:space="0"/>
            </w:tcBorders>
            <w:shd w:val="clear" w:color="auto" w:fill="F2F2F2"/>
            <w:tcMar>
              <w:top w:w="0" w:type="dxa"/>
              <w:left w:w="70" w:type="dxa"/>
              <w:bottom w:w="0" w:type="dxa"/>
              <w:right w:w="70" w:type="dxa"/>
            </w:tcMar>
            <w:hideMark/>
          </w:tcPr>
          <w:p w:rsidR="00B13DDA" w:rsidP="000E0387" w:rsidRDefault="00B13DDA" w14:paraId="088B9519" w14:textId="77777777">
            <w:pPr>
              <w:spacing w:before="100" w:beforeAutospacing="1" w:after="100" w:afterAutospacing="1"/>
              <w:jc w:val="center"/>
              <w:rPr>
                <w:rFonts w:ascii="Times New Roman" w:hAnsi="Times New Roman"/>
                <w:lang w:val="es-CR"/>
              </w:rPr>
            </w:pPr>
            <w:r>
              <w:rPr>
                <w:lang w:val="es-MX"/>
              </w:rPr>
              <w:t> </w:t>
            </w:r>
            <w:r>
              <w:rPr>
                <w:rFonts w:ascii="Book Antiqua" w:hAnsi="Book Antiqua"/>
                <w:b/>
                <w:bCs/>
              </w:rPr>
              <w:t>Nombre de la entidad</w:t>
            </w:r>
          </w:p>
        </w:tc>
        <w:tc>
          <w:tcPr>
            <w:tcW w:w="1984" w:type="dxa"/>
            <w:tcBorders>
              <w:top w:val="single" w:color="auto" w:sz="8" w:space="0"/>
              <w:left w:val="nil"/>
              <w:bottom w:val="single" w:color="auto" w:sz="8" w:space="0"/>
              <w:right w:val="single" w:color="auto" w:sz="8" w:space="0"/>
            </w:tcBorders>
            <w:shd w:val="clear" w:color="auto" w:fill="F2F2F2"/>
            <w:tcMar>
              <w:top w:w="0" w:type="dxa"/>
              <w:left w:w="70" w:type="dxa"/>
              <w:bottom w:w="0" w:type="dxa"/>
              <w:right w:w="70" w:type="dxa"/>
            </w:tcMar>
            <w:hideMark/>
          </w:tcPr>
          <w:p w:rsidR="00B13DDA" w:rsidP="000E0387" w:rsidRDefault="00B13DDA" w14:paraId="6DE3A53D" w14:textId="77777777">
            <w:pPr>
              <w:spacing w:before="100" w:beforeAutospacing="1" w:after="100" w:afterAutospacing="1"/>
              <w:jc w:val="center"/>
            </w:pPr>
            <w:r>
              <w:rPr>
                <w:rFonts w:ascii="Book Antiqua" w:hAnsi="Book Antiqua"/>
                <w:b/>
                <w:bCs/>
              </w:rPr>
              <w:t>Nombre completo del participante</w:t>
            </w:r>
          </w:p>
        </w:tc>
        <w:tc>
          <w:tcPr>
            <w:tcW w:w="1559" w:type="dxa"/>
            <w:tcBorders>
              <w:top w:val="single" w:color="auto" w:sz="8" w:space="0"/>
              <w:left w:val="nil"/>
              <w:bottom w:val="single" w:color="auto" w:sz="8" w:space="0"/>
              <w:right w:val="single" w:color="auto" w:sz="8" w:space="0"/>
            </w:tcBorders>
            <w:shd w:val="clear" w:color="auto" w:fill="F2F2F2"/>
            <w:tcMar>
              <w:top w:w="0" w:type="dxa"/>
              <w:left w:w="70" w:type="dxa"/>
              <w:bottom w:w="0" w:type="dxa"/>
              <w:right w:w="70" w:type="dxa"/>
            </w:tcMar>
            <w:hideMark/>
          </w:tcPr>
          <w:p w:rsidR="00B13DDA" w:rsidP="000E0387" w:rsidRDefault="00B13DDA" w14:paraId="51470819" w14:textId="77777777">
            <w:pPr>
              <w:spacing w:before="100" w:beforeAutospacing="1" w:after="100" w:afterAutospacing="1"/>
              <w:jc w:val="center"/>
            </w:pPr>
            <w:r>
              <w:rPr>
                <w:rFonts w:ascii="Book Antiqua" w:hAnsi="Book Antiqua"/>
                <w:b/>
                <w:bCs/>
              </w:rPr>
              <w:t>Cédula de identidad</w:t>
            </w:r>
          </w:p>
        </w:tc>
        <w:tc>
          <w:tcPr>
            <w:tcW w:w="1560" w:type="dxa"/>
            <w:tcBorders>
              <w:top w:val="single" w:color="auto" w:sz="8" w:space="0"/>
              <w:left w:val="nil"/>
              <w:bottom w:val="single" w:color="auto" w:sz="8" w:space="0"/>
              <w:right w:val="single" w:color="auto" w:sz="8" w:space="0"/>
            </w:tcBorders>
            <w:shd w:val="clear" w:color="auto" w:fill="F2F2F2"/>
            <w:tcMar>
              <w:top w:w="0" w:type="dxa"/>
              <w:left w:w="70" w:type="dxa"/>
              <w:bottom w:w="0" w:type="dxa"/>
              <w:right w:w="70" w:type="dxa"/>
            </w:tcMar>
            <w:hideMark/>
          </w:tcPr>
          <w:p w:rsidR="00B13DDA" w:rsidP="000E0387" w:rsidRDefault="00B13DDA" w14:paraId="2D0E9980" w14:textId="77777777">
            <w:pPr>
              <w:spacing w:before="100" w:beforeAutospacing="1" w:after="100" w:afterAutospacing="1"/>
              <w:jc w:val="center"/>
            </w:pPr>
            <w:r>
              <w:rPr>
                <w:rFonts w:ascii="Book Antiqua" w:hAnsi="Book Antiqua"/>
                <w:b/>
                <w:bCs/>
              </w:rPr>
              <w:t>Correo electrónico</w:t>
            </w:r>
          </w:p>
        </w:tc>
        <w:tc>
          <w:tcPr>
            <w:tcW w:w="1045" w:type="dxa"/>
            <w:tcBorders>
              <w:top w:val="single" w:color="auto" w:sz="8" w:space="0"/>
              <w:left w:val="nil"/>
              <w:bottom w:val="single" w:color="auto" w:sz="8" w:space="0"/>
              <w:right w:val="single" w:color="auto" w:sz="8" w:space="0"/>
            </w:tcBorders>
            <w:shd w:val="clear" w:color="auto" w:fill="F2F2F2"/>
            <w:tcMar>
              <w:top w:w="0" w:type="dxa"/>
              <w:left w:w="70" w:type="dxa"/>
              <w:bottom w:w="0" w:type="dxa"/>
              <w:right w:w="70" w:type="dxa"/>
            </w:tcMar>
            <w:hideMark/>
          </w:tcPr>
          <w:p w:rsidR="00B13DDA" w:rsidP="000E0387" w:rsidRDefault="00B13DDA" w14:paraId="242384FD" w14:textId="77777777">
            <w:pPr>
              <w:spacing w:before="100" w:beforeAutospacing="1" w:after="100" w:afterAutospacing="1"/>
              <w:jc w:val="center"/>
            </w:pPr>
            <w:r>
              <w:rPr>
                <w:rFonts w:ascii="Book Antiqua" w:hAnsi="Book Antiqua"/>
                <w:b/>
                <w:bCs/>
              </w:rPr>
              <w:t>Teléfono</w:t>
            </w:r>
          </w:p>
        </w:tc>
        <w:tc>
          <w:tcPr>
            <w:tcW w:w="1648" w:type="dxa"/>
            <w:tcBorders>
              <w:top w:val="single" w:color="auto" w:sz="8" w:space="0"/>
              <w:left w:val="nil"/>
              <w:bottom w:val="single" w:color="auto" w:sz="8" w:space="0"/>
              <w:right w:val="single" w:color="auto" w:sz="8" w:space="0"/>
            </w:tcBorders>
            <w:shd w:val="clear" w:color="auto" w:fill="F2F2F2"/>
            <w:tcMar>
              <w:top w:w="0" w:type="dxa"/>
              <w:left w:w="70" w:type="dxa"/>
              <w:bottom w:w="0" w:type="dxa"/>
              <w:right w:w="70" w:type="dxa"/>
            </w:tcMar>
            <w:hideMark/>
          </w:tcPr>
          <w:p w:rsidR="00B13DDA" w:rsidP="000E0387" w:rsidRDefault="00B13DDA" w14:paraId="01B1AE50" w14:textId="77777777">
            <w:pPr>
              <w:spacing w:before="100" w:beforeAutospacing="1" w:after="100" w:afterAutospacing="1"/>
              <w:jc w:val="center"/>
            </w:pPr>
            <w:r>
              <w:rPr>
                <w:rFonts w:ascii="Book Antiqua" w:hAnsi="Book Antiqua"/>
                <w:b/>
                <w:bCs/>
              </w:rPr>
              <w:t>Placa del vehículo</w:t>
            </w:r>
          </w:p>
        </w:tc>
      </w:tr>
      <w:tr w:rsidR="00B13DDA" w:rsidTr="000E0387" w14:paraId="6F234D4B" w14:textId="77777777">
        <w:trPr>
          <w:trHeight w:val="870"/>
        </w:trPr>
        <w:tc>
          <w:tcPr>
            <w:tcW w:w="1550" w:type="dxa"/>
            <w:tcBorders>
              <w:top w:val="nil"/>
              <w:left w:val="single" w:color="auto" w:sz="8" w:space="0"/>
              <w:bottom w:val="single" w:color="auto" w:sz="8" w:space="0"/>
              <w:right w:val="single" w:color="auto" w:sz="8" w:space="0"/>
            </w:tcBorders>
            <w:noWrap/>
            <w:tcMar>
              <w:top w:w="0" w:type="dxa"/>
              <w:left w:w="70" w:type="dxa"/>
              <w:bottom w:w="0" w:type="dxa"/>
              <w:right w:w="70" w:type="dxa"/>
            </w:tcMar>
            <w:vAlign w:val="center"/>
            <w:hideMark/>
          </w:tcPr>
          <w:p w:rsidR="00B13DDA" w:rsidP="000E0387" w:rsidRDefault="00B13DDA" w14:paraId="709E7466" w14:textId="77777777"/>
        </w:tc>
        <w:tc>
          <w:tcPr>
            <w:tcW w:w="1984" w:type="dxa"/>
            <w:tcBorders>
              <w:top w:val="nil"/>
              <w:left w:val="nil"/>
              <w:bottom w:val="single" w:color="auto" w:sz="8" w:space="0"/>
              <w:right w:val="single" w:color="auto" w:sz="8" w:space="0"/>
            </w:tcBorders>
            <w:tcMar>
              <w:top w:w="0" w:type="dxa"/>
              <w:left w:w="70" w:type="dxa"/>
              <w:bottom w:w="0" w:type="dxa"/>
              <w:right w:w="70" w:type="dxa"/>
            </w:tcMar>
            <w:vAlign w:val="center"/>
            <w:hideMark/>
          </w:tcPr>
          <w:p w:rsidR="00B13DDA" w:rsidP="000E0387" w:rsidRDefault="00B13DDA" w14:paraId="09E46FCF" w14:textId="77777777">
            <w:pPr>
              <w:spacing w:before="100" w:beforeAutospacing="1" w:after="100" w:afterAutospacing="1"/>
              <w:rPr>
                <w:rFonts w:eastAsiaTheme="minorHAnsi"/>
                <w:sz w:val="24"/>
              </w:rPr>
            </w:pPr>
            <w:r>
              <w:rPr>
                <w:color w:val="000000"/>
              </w:rPr>
              <w:t> </w:t>
            </w:r>
          </w:p>
        </w:tc>
        <w:tc>
          <w:tcPr>
            <w:tcW w:w="1559" w:type="dxa"/>
            <w:tcBorders>
              <w:top w:val="nil"/>
              <w:left w:val="nil"/>
              <w:bottom w:val="single" w:color="auto" w:sz="8" w:space="0"/>
              <w:right w:val="single" w:color="auto" w:sz="8" w:space="0"/>
            </w:tcBorders>
            <w:tcMar>
              <w:top w:w="0" w:type="dxa"/>
              <w:left w:w="70" w:type="dxa"/>
              <w:bottom w:w="0" w:type="dxa"/>
              <w:right w:w="70" w:type="dxa"/>
            </w:tcMar>
            <w:vAlign w:val="center"/>
            <w:hideMark/>
          </w:tcPr>
          <w:p w:rsidR="00B13DDA" w:rsidP="000E0387" w:rsidRDefault="00B13DDA" w14:paraId="1BA20A54" w14:textId="77777777">
            <w:pPr>
              <w:spacing w:before="100" w:beforeAutospacing="1" w:after="100" w:afterAutospacing="1"/>
            </w:pPr>
            <w:r>
              <w:rPr>
                <w:color w:val="000000"/>
              </w:rPr>
              <w:t> </w:t>
            </w:r>
          </w:p>
        </w:tc>
        <w:tc>
          <w:tcPr>
            <w:tcW w:w="1560" w:type="dxa"/>
            <w:tcBorders>
              <w:top w:val="nil"/>
              <w:left w:val="nil"/>
              <w:bottom w:val="single" w:color="auto" w:sz="8" w:space="0"/>
              <w:right w:val="single" w:color="auto" w:sz="8" w:space="0"/>
            </w:tcBorders>
            <w:tcMar>
              <w:top w:w="0" w:type="dxa"/>
              <w:left w:w="70" w:type="dxa"/>
              <w:bottom w:w="0" w:type="dxa"/>
              <w:right w:w="70" w:type="dxa"/>
            </w:tcMar>
            <w:vAlign w:val="center"/>
            <w:hideMark/>
          </w:tcPr>
          <w:p w:rsidR="00B13DDA" w:rsidP="000E0387" w:rsidRDefault="00B13DDA" w14:paraId="3272FFD9" w14:textId="77777777"/>
        </w:tc>
        <w:tc>
          <w:tcPr>
            <w:tcW w:w="1045" w:type="dxa"/>
            <w:tcBorders>
              <w:top w:val="nil"/>
              <w:left w:val="nil"/>
              <w:bottom w:val="single" w:color="auto" w:sz="8" w:space="0"/>
              <w:right w:val="single" w:color="auto" w:sz="8" w:space="0"/>
            </w:tcBorders>
            <w:tcMar>
              <w:top w:w="0" w:type="dxa"/>
              <w:left w:w="70" w:type="dxa"/>
              <w:bottom w:w="0" w:type="dxa"/>
              <w:right w:w="70" w:type="dxa"/>
            </w:tcMar>
            <w:vAlign w:val="center"/>
            <w:hideMark/>
          </w:tcPr>
          <w:p w:rsidR="00B13DDA" w:rsidP="000E0387" w:rsidRDefault="00B13DDA" w14:paraId="00CDFEAE" w14:textId="77777777">
            <w:pPr>
              <w:spacing w:before="100" w:beforeAutospacing="1" w:after="100" w:afterAutospacing="1"/>
              <w:rPr>
                <w:rFonts w:eastAsiaTheme="minorHAnsi"/>
                <w:sz w:val="24"/>
              </w:rPr>
            </w:pPr>
            <w:r>
              <w:rPr>
                <w:color w:val="000000"/>
              </w:rPr>
              <w:t> </w:t>
            </w:r>
          </w:p>
        </w:tc>
        <w:tc>
          <w:tcPr>
            <w:tcW w:w="1648" w:type="dxa"/>
            <w:tcBorders>
              <w:top w:val="nil"/>
              <w:left w:val="nil"/>
              <w:bottom w:val="single" w:color="auto" w:sz="8" w:space="0"/>
              <w:right w:val="single" w:color="auto" w:sz="8" w:space="0"/>
            </w:tcBorders>
            <w:tcMar>
              <w:top w:w="0" w:type="dxa"/>
              <w:left w:w="70" w:type="dxa"/>
              <w:bottom w:w="0" w:type="dxa"/>
              <w:right w:w="70" w:type="dxa"/>
            </w:tcMar>
            <w:vAlign w:val="center"/>
            <w:hideMark/>
          </w:tcPr>
          <w:p w:rsidR="00B13DDA" w:rsidP="000E0387" w:rsidRDefault="00B13DDA" w14:paraId="79AFFA53" w14:textId="77777777">
            <w:pPr>
              <w:spacing w:before="100" w:beforeAutospacing="1" w:after="100" w:afterAutospacing="1"/>
            </w:pPr>
            <w:r>
              <w:rPr>
                <w:color w:val="000000"/>
              </w:rPr>
              <w:t> </w:t>
            </w:r>
          </w:p>
        </w:tc>
      </w:tr>
    </w:tbl>
    <w:p w:rsidR="00B13DDA" w:rsidP="00B13DDA" w:rsidRDefault="00B13DDA" w14:paraId="38592777" w14:textId="77777777">
      <w:pPr>
        <w:spacing w:line="240" w:lineRule="auto"/>
        <w:jc w:val="left"/>
        <w:rPr>
          <w:rFonts w:asciiTheme="majorHAnsi" w:hAnsiTheme="majorHAnsi"/>
          <w:b/>
          <w:szCs w:val="22"/>
        </w:rPr>
      </w:pPr>
    </w:p>
    <w:sectPr w:rsidR="00B13DDA" w:rsidSect="005739A8">
      <w:headerReference w:type="default" r:id="rId16"/>
      <w:footerReference w:type="default" r:id="rId17"/>
      <w:headerReference w:type="first" r:id="rId18"/>
      <w:footerReference w:type="first" r:id="rId19"/>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92BA33" w14:textId="77777777" w:rsidR="005B29C3" w:rsidRDefault="005B29C3" w:rsidP="00D43D57">
      <w:r>
        <w:separator/>
      </w:r>
    </w:p>
  </w:endnote>
  <w:endnote w:type="continuationSeparator" w:id="0">
    <w:p w14:paraId="395C3119" w14:textId="77777777" w:rsidR="005B29C3" w:rsidRDefault="005B29C3"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48F" w:rsidRDefault="005B448F" w14:paraId="0A3FBB2B" w14:textId="77777777"/>
  <w:tbl>
    <w:tblPr>
      <w:tblW w:w="8694"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rsidTr="008F1461" w14:paraId="209F9F61" w14:textId="77777777">
      <w:trPr>
        <w:trHeight w:val="546"/>
      </w:trPr>
      <w:tc>
        <w:tcPr>
          <w:tcW w:w="3189" w:type="dxa"/>
          <w:shd w:val="clear" w:color="auto" w:fill="FFFFFF"/>
          <w:vAlign w:val="center"/>
        </w:tcPr>
        <w:p w:rsidR="008F1461" w:rsidP="000C62BB" w:rsidRDefault="008F1461" w14:paraId="49FC0975" w14:textId="77777777">
          <w:pPr>
            <w:pStyle w:val="Piepagina"/>
          </w:pPr>
          <w:r>
            <w:rPr>
              <w:b/>
              <w:bCs/>
            </w:rPr>
            <w:t>Teléfono</w:t>
          </w:r>
          <w:r>
            <w:t xml:space="preserve">   (506) 2243-4848</w:t>
          </w:r>
        </w:p>
        <w:p w:rsidR="008F1461" w:rsidP="000C62BB" w:rsidRDefault="008F1461" w14:paraId="6503A71E" w14:textId="77777777">
          <w:pPr>
            <w:pStyle w:val="Piepagina"/>
          </w:pPr>
          <w:r>
            <w:rPr>
              <w:b/>
              <w:bCs/>
            </w:rPr>
            <w:t>Facsímile</w:t>
          </w:r>
          <w:r>
            <w:t xml:space="preserve">  (506) 2243-4849</w:t>
          </w:r>
        </w:p>
      </w:tc>
      <w:tc>
        <w:tcPr>
          <w:tcW w:w="2835" w:type="dxa"/>
          <w:shd w:val="clear" w:color="auto" w:fill="FFFFFF"/>
          <w:vAlign w:val="center"/>
        </w:tcPr>
        <w:p w:rsidR="008F1461" w:rsidP="000C62BB" w:rsidRDefault="008F1461" w14:paraId="582F0D07" w14:textId="77777777">
          <w:pPr>
            <w:pStyle w:val="Piepagina"/>
          </w:pPr>
          <w:r>
            <w:rPr>
              <w:b/>
              <w:bCs/>
            </w:rPr>
            <w:t>Apartado</w:t>
          </w:r>
          <w:r>
            <w:t xml:space="preserve"> 2762-1000</w:t>
          </w:r>
        </w:p>
        <w:p w:rsidR="008F1461" w:rsidP="000C62BB" w:rsidRDefault="008F1461" w14:paraId="2013AB4C" w14:textId="77777777">
          <w:pPr>
            <w:pStyle w:val="Piepagina"/>
          </w:pPr>
          <w:r>
            <w:t>San José, Costa Rica</w:t>
          </w:r>
        </w:p>
      </w:tc>
      <w:tc>
        <w:tcPr>
          <w:tcW w:w="2410" w:type="dxa"/>
          <w:shd w:val="clear" w:color="auto" w:fill="FFFFFF"/>
          <w:vAlign w:val="center"/>
        </w:tcPr>
        <w:p w:rsidR="008F1461" w:rsidP="000C62BB" w:rsidRDefault="008F1461" w14:paraId="2D9F4FB6" w14:textId="77777777">
          <w:pPr>
            <w:pStyle w:val="Piepagina"/>
          </w:pPr>
          <w:r>
            <w:t>www.sugef.fi.cr</w:t>
          </w:r>
        </w:p>
        <w:p w:rsidR="008F1461" w:rsidP="000C62BB" w:rsidRDefault="008F1461" w14:paraId="53C1CF6F" w14:textId="77777777">
          <w:pPr>
            <w:pStyle w:val="Piepagina"/>
          </w:pPr>
          <w:r>
            <w:t>sugefcr@sugef.fi.cr</w:t>
          </w:r>
        </w:p>
      </w:tc>
      <w:tc>
        <w:tcPr>
          <w:tcW w:w="260" w:type="dxa"/>
          <w:shd w:val="clear" w:color="auto" w:fill="FFFFFF"/>
        </w:tcPr>
        <w:p w:rsidR="008F1461" w:rsidP="000C62BB" w:rsidRDefault="008F1461" w14:paraId="4D3FB8C1" w14:textId="77777777">
          <w:pPr>
            <w:pStyle w:val="Piepagina"/>
          </w:pPr>
          <w:r>
            <w:fldChar w:fldCharType="begin"/>
          </w:r>
          <w:r>
            <w:instrText>PAGE   \* MERGEFORMAT</w:instrText>
          </w:r>
          <w:r>
            <w:fldChar w:fldCharType="separate"/>
          </w:r>
          <w:r w:rsidR="00CE633E">
            <w:rPr>
              <w:noProof/>
            </w:rPr>
            <w:t>2</w:t>
          </w:r>
          <w:r>
            <w:fldChar w:fldCharType="end"/>
          </w:r>
        </w:p>
      </w:tc>
    </w:tr>
  </w:tbl>
  <w:p w:rsidRPr="000C62BB" w:rsidR="00590F07" w:rsidRDefault="00590F07" w14:paraId="26B208DB" w14:textId="77777777">
    <w:pPr>
      <w:pStyle w:val="Piedepgina"/>
      <w:jc w:val="right"/>
      <w:rPr>
        <w:color w:val="969696"/>
        <w:sz w:val="20"/>
        <w:szCs w:val="20"/>
      </w:rPr>
    </w:pPr>
  </w:p>
  <w:p w:rsidR="001C075B" w:rsidP="00FA54DF" w:rsidRDefault="001C075B" w14:paraId="170A9161" w14:textId="77777777">
    <w:pPr>
      <w:pStyle w:val="Piedepgina"/>
      <w:tabs>
        <w:tab w:val="center" w:pos="4305"/>
        <w:tab w:val="left" w:pos="6290"/>
      </w:tabs>
      <w:jc w:val="left"/>
    </w:pPr>
  </w:p>
</w:ftr>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8C0BF0" w:rsidRDefault="001C075B" w14:paraId="68F043F5" w14:textId="77777777">
    <w:pPr>
      <w:pStyle w:val="Piepagina"/>
      <w:jc w:val="center"/>
    </w:pPr>
    <w:r>
      <w:rPr>
        <w:noProof/>
        <w:lang w:val="es-CR" w:eastAsia="es-CR"/>
      </w:rPr>
      <w:drawing>
        <wp:anchor distT="0" distB="0" distL="114300" distR="114300" simplePos="0" relativeHeight="251669504" behindDoc="1" locked="0" layoutInCell="1" allowOverlap="1" wp14:editId="46199FC0" wp14:anchorId="0C5F7BB6">
          <wp:simplePos x="0" y="0"/>
          <wp:positionH relativeFrom="column">
            <wp:posOffset>4355465</wp:posOffset>
          </wp:positionH>
          <wp:positionV relativeFrom="paragraph">
            <wp:posOffset>59954</wp:posOffset>
          </wp:positionV>
          <wp:extent cx="8890" cy="4311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editId="3E65551F" wp14:anchorId="60127026">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FA54DF" w:rsidR="001C075B" w:rsidRDefault="001C075B" w14:paraId="507F4EA4" w14:textId="77777777">
                          <w:pPr>
                            <w:rPr>
                              <w:color w:val="003A68"/>
                              <w:sz w:val="14"/>
                              <w:szCs w:val="14"/>
                            </w:rPr>
                          </w:pPr>
                          <w:r w:rsidRPr="00FA54DF">
                            <w:rPr>
                              <w:color w:val="003A68"/>
                              <w:sz w:val="14"/>
                              <w:szCs w:val="14"/>
                            </w:rPr>
                            <w:t xml:space="preserve">T. (506) 2243-3631   </w:t>
                          </w:r>
                        </w:p>
                        <w:p w:rsidRPr="00FA54DF" w:rsidR="001C075B" w:rsidRDefault="001C075B" w14:paraId="3EF8D540" w14:textId="77777777">
                          <w:pPr>
                            <w:rPr>
                              <w:color w:val="003A68"/>
                              <w:sz w:val="14"/>
                              <w:szCs w:val="14"/>
                            </w:rPr>
                          </w:pPr>
                          <w:r w:rsidRPr="00FA54DF">
                            <w:rPr>
                              <w:color w:val="003A68"/>
                              <w:sz w:val="14"/>
                              <w:szCs w:val="14"/>
                            </w:rPr>
                            <w:t xml:space="preserve">F. (506) 2243-4579   </w:t>
                          </w:r>
                        </w:p>
                        <w:p w:rsidR="001C075B" w:rsidRDefault="001C075B" w14:paraId="6B19D2C3" w14:textId="77777777">
                          <w:pPr>
                            <w:rPr>
                              <w:color w:val="003A68"/>
                              <w:sz w:val="14"/>
                              <w:szCs w:val="14"/>
                            </w:rPr>
                          </w:pPr>
                          <w:r w:rsidRPr="00FA54DF">
                            <w:rPr>
                              <w:color w:val="003A68"/>
                              <w:sz w:val="14"/>
                              <w:szCs w:val="14"/>
                            </w:rPr>
                            <w:t>Apdo. 10058-1000</w:t>
                          </w:r>
                        </w:p>
                        <w:p w:rsidR="001C075B" w:rsidRDefault="001C075B" w14:paraId="58B76CDD" w14:textId="77777777">
                          <w:pPr>
                            <w:rPr>
                              <w:color w:val="003A68"/>
                              <w:sz w:val="14"/>
                              <w:szCs w:val="14"/>
                            </w:rPr>
                          </w:pPr>
                          <w:r w:rsidRPr="00FA54DF">
                            <w:rPr>
                              <w:color w:val="003A68"/>
                              <w:sz w:val="14"/>
                              <w:szCs w:val="14"/>
                            </w:rPr>
                            <w:t>Av. 1 y Central, Calles 2 y 4</w:t>
                          </w:r>
                        </w:p>
                        <w:p w:rsidRPr="00FA54DF" w:rsidR="001C075B" w:rsidRDefault="001C075B" w14:paraId="0FD83507" w14:textId="77777777">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0127026">
              <v:stroke joinstyle="miter"/>
              <v:path gradientshapeok="t" o:connecttype="rect"/>
            </v:shapetype>
            <v:shape id="Text Box 3"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v:textbox>
                <w:txbxContent>
                  <w:p w:rsidRPr="00FA54DF" w:rsidR="001C075B" w:rsidRDefault="001C075B" w14:paraId="507F4EA4" w14:textId="77777777">
                    <w:pPr>
                      <w:rPr>
                        <w:color w:val="003A68"/>
                        <w:sz w:val="14"/>
                        <w:szCs w:val="14"/>
                      </w:rPr>
                    </w:pPr>
                    <w:r w:rsidRPr="00FA54DF">
                      <w:rPr>
                        <w:color w:val="003A68"/>
                        <w:sz w:val="14"/>
                        <w:szCs w:val="14"/>
                      </w:rPr>
                      <w:t xml:space="preserve">T. (506) 2243-3631   </w:t>
                    </w:r>
                  </w:p>
                  <w:p w:rsidRPr="00FA54DF" w:rsidR="001C075B" w:rsidRDefault="001C075B" w14:paraId="3EF8D540" w14:textId="77777777">
                    <w:pPr>
                      <w:rPr>
                        <w:color w:val="003A68"/>
                        <w:sz w:val="14"/>
                        <w:szCs w:val="14"/>
                      </w:rPr>
                    </w:pPr>
                    <w:r w:rsidRPr="00FA54DF">
                      <w:rPr>
                        <w:color w:val="003A68"/>
                        <w:sz w:val="14"/>
                        <w:szCs w:val="14"/>
                      </w:rPr>
                      <w:t xml:space="preserve">F. (506) 2243-4579   </w:t>
                    </w:r>
                  </w:p>
                  <w:p w:rsidR="001C075B" w:rsidRDefault="001C075B" w14:paraId="6B19D2C3" w14:textId="77777777">
                    <w:pPr>
                      <w:rPr>
                        <w:color w:val="003A68"/>
                        <w:sz w:val="14"/>
                        <w:szCs w:val="14"/>
                      </w:rPr>
                    </w:pPr>
                    <w:r w:rsidRPr="00FA54DF">
                      <w:rPr>
                        <w:color w:val="003A68"/>
                        <w:sz w:val="14"/>
                        <w:szCs w:val="14"/>
                      </w:rPr>
                      <w:t>Apdo. 10058-1000</w:t>
                    </w:r>
                  </w:p>
                  <w:p w:rsidR="001C075B" w:rsidRDefault="001C075B" w14:paraId="58B76CDD" w14:textId="77777777">
                    <w:pPr>
                      <w:rPr>
                        <w:color w:val="003A68"/>
                        <w:sz w:val="14"/>
                        <w:szCs w:val="14"/>
                      </w:rPr>
                    </w:pPr>
                    <w:r w:rsidRPr="00FA54DF">
                      <w:rPr>
                        <w:color w:val="003A68"/>
                        <w:sz w:val="14"/>
                        <w:szCs w:val="14"/>
                      </w:rPr>
                      <w:t>Av. 1 y Central, Calles 2 y 4</w:t>
                    </w:r>
                  </w:p>
                  <w:p w:rsidRPr="00FA54DF" w:rsidR="001C075B" w:rsidRDefault="001C075B" w14:paraId="0FD83507" w14:textId="77777777">
                    <w:pPr>
                      <w:rPr>
                        <w:color w:val="003A68"/>
                        <w:sz w:val="14"/>
                        <w:szCs w:val="14"/>
                      </w:rPr>
                    </w:pPr>
                  </w:p>
                </w:txbxContent>
              </v:textbox>
            </v:shape>
          </w:pict>
        </mc:Fallback>
      </mc:AlternateContent>
    </w:r>
  </w:p>
  <w:p w:rsidRPr="00D43D57" w:rsidR="001C075B" w:rsidP="008C0BF0" w:rsidRDefault="001C075B" w14:paraId="646C0909" w14:textId="77777777">
    <w:pPr>
      <w:pStyle w:val="Piepagina"/>
      <w:jc w:val="center"/>
    </w:pPr>
  </w:p>
  <w:p w:rsidR="001C075B" w:rsidRDefault="001C075B" w14:paraId="1FA381DA"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6E1C96" w14:textId="77777777" w:rsidR="005B29C3" w:rsidRDefault="005B29C3" w:rsidP="00D43D57">
      <w:r>
        <w:separator/>
      </w:r>
    </w:p>
  </w:footnote>
  <w:footnote w:type="continuationSeparator" w:id="0">
    <w:p w14:paraId="0D9952D7" w14:textId="77777777" w:rsidR="005B29C3" w:rsidRDefault="005B29C3" w:rsidP="00D43D57">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1327EB" w:rsidRDefault="001327EB" w14:paraId="0BE747FC" w14:textId="77777777">
    <w:pPr>
      <w:pStyle w:val="Piedepgina"/>
      <w:jc w:val="center"/>
    </w:pPr>
    <w:r>
      <w:rPr>
        <w:noProof/>
        <w:lang w:val="es-CR" w:eastAsia="es-CR"/>
      </w:rPr>
      <w:drawing>
        <wp:inline distT="0" distB="0" distL="0" distR="0" wp14:anchorId="26092E82" wp14:editId="4949FF87">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D96D0A" w:rsidR="00D96D0A" w:rsidP="00D96D0A" w:rsidRDefault="00D96D0A" w14:paraId="11A16AEA" w14:textId="77777777">
    <w:pPr>
      <w:pStyle w:val="Encabezado"/>
      <w:pBdr>
        <w:bottom w:val="single" w:color="auto" w:sz="4" w:space="3"/>
      </w:pBdr>
      <w:ind w:right="-1"/>
      <w:rPr>
        <w:b/>
        <w:sz w:val="20"/>
        <w:szCs w:val="20"/>
      </w:rPr>
    </w:pPr>
    <w:r>
      <w:rPr>
        <w:noProof/>
        <w:lang w:val="es-CR" w:eastAsia="es-CR"/>
      </w:rPr>
      <w:drawing>
        <wp:inline distT="0" distB="0" distL="0" distR="0" wp14:anchorId="36DCB0C4" wp14:editId="4B76170F">
          <wp:extent cx="1428572" cy="66666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rsidR="001C075B" w:rsidP="00D96D0A" w:rsidRDefault="001C075B" w14:paraId="788F571D" w14:textId="77777777">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336E8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C09F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B088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E2F4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D8DE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1" w15:restartNumberingAfterBreak="0">
    <w:nsid w:val="31FD6122"/>
    <w:multiLevelType w:val="multilevel"/>
    <w:tmpl w:val="4F54B5E6"/>
    <w:lvl w:ilvl="0">
      <w:start w:val="1"/>
      <w:numFmt w:val="decimal"/>
      <w:lvlText w:val="%1."/>
      <w:lvlJc w:val="left"/>
      <w:pPr>
        <w:tabs>
          <w:tab w:val="num" w:pos="644"/>
        </w:tabs>
        <w:ind w:left="644" w:hanging="360"/>
      </w:pPr>
      <w:rPr>
        <w:rFonts w:hint="default"/>
      </w:rPr>
    </w:lvl>
    <w:lvl w:ilvl="1">
      <w:start w:val="1"/>
      <w:numFmt w:val="decimal"/>
      <w:isLgl/>
      <w:lvlText w:val="%1.%2"/>
      <w:lvlJc w:val="left"/>
      <w:pPr>
        <w:ind w:left="5587" w:hanging="405"/>
      </w:pPr>
      <w:rPr>
        <w:rFonts w:hint="default"/>
      </w:rPr>
    </w:lvl>
    <w:lvl w:ilvl="2">
      <w:start w:val="1"/>
      <w:numFmt w:val="decimal"/>
      <w:isLgl/>
      <w:lvlText w:val="%1.%2.%3"/>
      <w:lvlJc w:val="left"/>
      <w:pPr>
        <w:ind w:left="6262" w:hanging="720"/>
      </w:pPr>
      <w:rPr>
        <w:rFonts w:hint="default"/>
      </w:rPr>
    </w:lvl>
    <w:lvl w:ilvl="3">
      <w:start w:val="1"/>
      <w:numFmt w:val="decimal"/>
      <w:isLgl/>
      <w:lvlText w:val="%1.%2.%3.%4"/>
      <w:lvlJc w:val="left"/>
      <w:pPr>
        <w:ind w:left="6622" w:hanging="720"/>
      </w:pPr>
      <w:rPr>
        <w:rFonts w:hint="default"/>
      </w:rPr>
    </w:lvl>
    <w:lvl w:ilvl="4">
      <w:start w:val="1"/>
      <w:numFmt w:val="decimal"/>
      <w:isLgl/>
      <w:lvlText w:val="%1.%2.%3.%4.%5"/>
      <w:lvlJc w:val="left"/>
      <w:pPr>
        <w:ind w:left="7342" w:hanging="1080"/>
      </w:pPr>
      <w:rPr>
        <w:rFonts w:hint="default"/>
      </w:rPr>
    </w:lvl>
    <w:lvl w:ilvl="5">
      <w:start w:val="1"/>
      <w:numFmt w:val="decimal"/>
      <w:isLgl/>
      <w:lvlText w:val="%1.%2.%3.%4.%5.%6"/>
      <w:lvlJc w:val="left"/>
      <w:pPr>
        <w:ind w:left="7702" w:hanging="1080"/>
      </w:pPr>
      <w:rPr>
        <w:rFonts w:hint="default"/>
      </w:rPr>
    </w:lvl>
    <w:lvl w:ilvl="6">
      <w:start w:val="1"/>
      <w:numFmt w:val="decimal"/>
      <w:isLgl/>
      <w:lvlText w:val="%1.%2.%3.%4.%5.%6.%7"/>
      <w:lvlJc w:val="left"/>
      <w:pPr>
        <w:ind w:left="8422" w:hanging="1440"/>
      </w:pPr>
      <w:rPr>
        <w:rFonts w:hint="default"/>
      </w:rPr>
    </w:lvl>
    <w:lvl w:ilvl="7">
      <w:start w:val="1"/>
      <w:numFmt w:val="decimal"/>
      <w:isLgl/>
      <w:lvlText w:val="%1.%2.%3.%4.%5.%6.%7.%8"/>
      <w:lvlJc w:val="left"/>
      <w:pPr>
        <w:ind w:left="9142" w:hanging="1800"/>
      </w:pPr>
      <w:rPr>
        <w:rFonts w:hint="default"/>
      </w:rPr>
    </w:lvl>
    <w:lvl w:ilvl="8">
      <w:start w:val="1"/>
      <w:numFmt w:val="decimal"/>
      <w:isLgl/>
      <w:lvlText w:val="%1.%2.%3.%4.%5.%6.%7.%8.%9"/>
      <w:lvlJc w:val="left"/>
      <w:pPr>
        <w:ind w:left="9502" w:hanging="1800"/>
      </w:pPr>
      <w:rPr>
        <w:rFonts w:hint="default"/>
      </w:rPr>
    </w:lvl>
  </w:abstractNum>
  <w:abstractNum w:abstractNumId="12"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13"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abstractNum w:abstractNumId="14" w15:restartNumberingAfterBreak="0">
    <w:nsid w:val="7A130361"/>
    <w:multiLevelType w:val="hybridMultilevel"/>
    <w:tmpl w:val="99E6A63C"/>
    <w:lvl w:ilvl="0" w:tplc="BE5C5318">
      <w:start w:val="1"/>
      <w:numFmt w:val="decimal"/>
      <w:lvlText w:val="%1."/>
      <w:lvlJc w:val="left"/>
      <w:pPr>
        <w:ind w:left="360" w:hanging="360"/>
      </w:pPr>
      <w:rPr>
        <w:b/>
        <w:i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1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9C3"/>
    <w:rsid w:val="000064A4"/>
    <w:rsid w:val="000235B5"/>
    <w:rsid w:val="00026C85"/>
    <w:rsid w:val="00041BDD"/>
    <w:rsid w:val="000439A6"/>
    <w:rsid w:val="00060C03"/>
    <w:rsid w:val="000646DD"/>
    <w:rsid w:val="00081865"/>
    <w:rsid w:val="00082968"/>
    <w:rsid w:val="000C2932"/>
    <w:rsid w:val="000C62BB"/>
    <w:rsid w:val="000E0AC6"/>
    <w:rsid w:val="000F34AE"/>
    <w:rsid w:val="001052E8"/>
    <w:rsid w:val="00117501"/>
    <w:rsid w:val="001322B4"/>
    <w:rsid w:val="001327EB"/>
    <w:rsid w:val="0016220C"/>
    <w:rsid w:val="001653C6"/>
    <w:rsid w:val="001946F4"/>
    <w:rsid w:val="001A6574"/>
    <w:rsid w:val="001C075B"/>
    <w:rsid w:val="001C5806"/>
    <w:rsid w:val="001E0448"/>
    <w:rsid w:val="00230C67"/>
    <w:rsid w:val="002645B7"/>
    <w:rsid w:val="002A14D5"/>
    <w:rsid w:val="002C56A4"/>
    <w:rsid w:val="002E2B0A"/>
    <w:rsid w:val="002E3589"/>
    <w:rsid w:val="002E56D1"/>
    <w:rsid w:val="002E571B"/>
    <w:rsid w:val="002F08D5"/>
    <w:rsid w:val="003033EB"/>
    <w:rsid w:val="003060E2"/>
    <w:rsid w:val="00310570"/>
    <w:rsid w:val="00317BBB"/>
    <w:rsid w:val="00322A87"/>
    <w:rsid w:val="003267FB"/>
    <w:rsid w:val="003312B8"/>
    <w:rsid w:val="003372C2"/>
    <w:rsid w:val="00340273"/>
    <w:rsid w:val="003503A2"/>
    <w:rsid w:val="003554C5"/>
    <w:rsid w:val="00365794"/>
    <w:rsid w:val="00373B22"/>
    <w:rsid w:val="00385CC2"/>
    <w:rsid w:val="003C4C71"/>
    <w:rsid w:val="003E4EDB"/>
    <w:rsid w:val="00410551"/>
    <w:rsid w:val="00414B77"/>
    <w:rsid w:val="00427002"/>
    <w:rsid w:val="00445881"/>
    <w:rsid w:val="00447A41"/>
    <w:rsid w:val="004822E6"/>
    <w:rsid w:val="00492FE3"/>
    <w:rsid w:val="004C7711"/>
    <w:rsid w:val="004D7F44"/>
    <w:rsid w:val="004F74E7"/>
    <w:rsid w:val="005105C4"/>
    <w:rsid w:val="0052587A"/>
    <w:rsid w:val="0053623F"/>
    <w:rsid w:val="00550D78"/>
    <w:rsid w:val="00557369"/>
    <w:rsid w:val="005706D1"/>
    <w:rsid w:val="005739A8"/>
    <w:rsid w:val="005751FC"/>
    <w:rsid w:val="00577A95"/>
    <w:rsid w:val="005852CF"/>
    <w:rsid w:val="00590F07"/>
    <w:rsid w:val="0059392E"/>
    <w:rsid w:val="005B29C3"/>
    <w:rsid w:val="005B448F"/>
    <w:rsid w:val="005C173B"/>
    <w:rsid w:val="005C3004"/>
    <w:rsid w:val="005E07F2"/>
    <w:rsid w:val="005E39BB"/>
    <w:rsid w:val="006033C4"/>
    <w:rsid w:val="00603B3F"/>
    <w:rsid w:val="00604A3D"/>
    <w:rsid w:val="0060703F"/>
    <w:rsid w:val="00614D68"/>
    <w:rsid w:val="00620B23"/>
    <w:rsid w:val="0062633F"/>
    <w:rsid w:val="00630B5C"/>
    <w:rsid w:val="00635AC4"/>
    <w:rsid w:val="00640202"/>
    <w:rsid w:val="00662901"/>
    <w:rsid w:val="00681F7A"/>
    <w:rsid w:val="00692661"/>
    <w:rsid w:val="006C2059"/>
    <w:rsid w:val="006E3610"/>
    <w:rsid w:val="006E6F58"/>
    <w:rsid w:val="0071134B"/>
    <w:rsid w:val="00714DC4"/>
    <w:rsid w:val="00742018"/>
    <w:rsid w:val="0074397B"/>
    <w:rsid w:val="007455FF"/>
    <w:rsid w:val="00755896"/>
    <w:rsid w:val="00765619"/>
    <w:rsid w:val="007726CC"/>
    <w:rsid w:val="007736D4"/>
    <w:rsid w:val="007815A6"/>
    <w:rsid w:val="0079518D"/>
    <w:rsid w:val="007B18D6"/>
    <w:rsid w:val="007B51DD"/>
    <w:rsid w:val="007D1328"/>
    <w:rsid w:val="007F1723"/>
    <w:rsid w:val="007F327D"/>
    <w:rsid w:val="007F3A44"/>
    <w:rsid w:val="007F5430"/>
    <w:rsid w:val="008202A0"/>
    <w:rsid w:val="008310AB"/>
    <w:rsid w:val="00832753"/>
    <w:rsid w:val="00842773"/>
    <w:rsid w:val="0085692C"/>
    <w:rsid w:val="00864362"/>
    <w:rsid w:val="00887400"/>
    <w:rsid w:val="00892708"/>
    <w:rsid w:val="00893B0D"/>
    <w:rsid w:val="00895097"/>
    <w:rsid w:val="008A1AA2"/>
    <w:rsid w:val="008A63B7"/>
    <w:rsid w:val="008B3838"/>
    <w:rsid w:val="008C0BF0"/>
    <w:rsid w:val="008D0528"/>
    <w:rsid w:val="008E5850"/>
    <w:rsid w:val="008F1461"/>
    <w:rsid w:val="008F33F5"/>
    <w:rsid w:val="00904CBE"/>
    <w:rsid w:val="00906CC5"/>
    <w:rsid w:val="00936085"/>
    <w:rsid w:val="009475B6"/>
    <w:rsid w:val="009578D4"/>
    <w:rsid w:val="00962265"/>
    <w:rsid w:val="0097235C"/>
    <w:rsid w:val="00977CEE"/>
    <w:rsid w:val="00982147"/>
    <w:rsid w:val="00983CB1"/>
    <w:rsid w:val="00984A65"/>
    <w:rsid w:val="009908DE"/>
    <w:rsid w:val="009B5E5E"/>
    <w:rsid w:val="009C47FE"/>
    <w:rsid w:val="009F54CB"/>
    <w:rsid w:val="00A23019"/>
    <w:rsid w:val="00A26E9E"/>
    <w:rsid w:val="00A34523"/>
    <w:rsid w:val="00A76A2E"/>
    <w:rsid w:val="00A84CDB"/>
    <w:rsid w:val="00A906DD"/>
    <w:rsid w:val="00A97DBF"/>
    <w:rsid w:val="00AC5138"/>
    <w:rsid w:val="00AC5E12"/>
    <w:rsid w:val="00AD0EC5"/>
    <w:rsid w:val="00AD7B1E"/>
    <w:rsid w:val="00AE3929"/>
    <w:rsid w:val="00AF45B7"/>
    <w:rsid w:val="00B079EC"/>
    <w:rsid w:val="00B1318C"/>
    <w:rsid w:val="00B13DDA"/>
    <w:rsid w:val="00B43C40"/>
    <w:rsid w:val="00B464F6"/>
    <w:rsid w:val="00B77CF0"/>
    <w:rsid w:val="00B80284"/>
    <w:rsid w:val="00B84E87"/>
    <w:rsid w:val="00B90216"/>
    <w:rsid w:val="00B94DE2"/>
    <w:rsid w:val="00BA112E"/>
    <w:rsid w:val="00BA711C"/>
    <w:rsid w:val="00BB0F2F"/>
    <w:rsid w:val="00BB470C"/>
    <w:rsid w:val="00BC03D6"/>
    <w:rsid w:val="00BD71E9"/>
    <w:rsid w:val="00BE119A"/>
    <w:rsid w:val="00BE6A0B"/>
    <w:rsid w:val="00BE7B10"/>
    <w:rsid w:val="00C039CE"/>
    <w:rsid w:val="00C1795E"/>
    <w:rsid w:val="00C22C6C"/>
    <w:rsid w:val="00C414C9"/>
    <w:rsid w:val="00C42047"/>
    <w:rsid w:val="00C5093E"/>
    <w:rsid w:val="00C57E61"/>
    <w:rsid w:val="00C60480"/>
    <w:rsid w:val="00C64425"/>
    <w:rsid w:val="00C809BA"/>
    <w:rsid w:val="00C9305E"/>
    <w:rsid w:val="00CA3FA8"/>
    <w:rsid w:val="00CB07CA"/>
    <w:rsid w:val="00CC03EB"/>
    <w:rsid w:val="00CE633E"/>
    <w:rsid w:val="00D03728"/>
    <w:rsid w:val="00D06E99"/>
    <w:rsid w:val="00D102F8"/>
    <w:rsid w:val="00D10AD8"/>
    <w:rsid w:val="00D2424F"/>
    <w:rsid w:val="00D26EDE"/>
    <w:rsid w:val="00D32808"/>
    <w:rsid w:val="00D43D57"/>
    <w:rsid w:val="00D44EF3"/>
    <w:rsid w:val="00D45FC0"/>
    <w:rsid w:val="00D54C08"/>
    <w:rsid w:val="00D55CA3"/>
    <w:rsid w:val="00D96D0A"/>
    <w:rsid w:val="00DA0158"/>
    <w:rsid w:val="00DB3508"/>
    <w:rsid w:val="00DB3E70"/>
    <w:rsid w:val="00DB7D64"/>
    <w:rsid w:val="00DC2193"/>
    <w:rsid w:val="00DC3B8E"/>
    <w:rsid w:val="00DE08C6"/>
    <w:rsid w:val="00DE4098"/>
    <w:rsid w:val="00E0013C"/>
    <w:rsid w:val="00E11252"/>
    <w:rsid w:val="00E13C47"/>
    <w:rsid w:val="00E5185D"/>
    <w:rsid w:val="00E75AC8"/>
    <w:rsid w:val="00E82177"/>
    <w:rsid w:val="00EB4E27"/>
    <w:rsid w:val="00EB71D8"/>
    <w:rsid w:val="00EC2E48"/>
    <w:rsid w:val="00ED0FDD"/>
    <w:rsid w:val="00EE00D4"/>
    <w:rsid w:val="00EE3A47"/>
    <w:rsid w:val="00EF0C8B"/>
    <w:rsid w:val="00F10AFE"/>
    <w:rsid w:val="00F1102D"/>
    <w:rsid w:val="00F1297C"/>
    <w:rsid w:val="00F12A97"/>
    <w:rsid w:val="00F33277"/>
    <w:rsid w:val="00F6038D"/>
    <w:rsid w:val="00F654F5"/>
    <w:rsid w:val="00F731A3"/>
    <w:rsid w:val="00F73412"/>
    <w:rsid w:val="00F8680D"/>
    <w:rsid w:val="00FA06A7"/>
    <w:rsid w:val="00FA1E58"/>
    <w:rsid w:val="00FA54DF"/>
    <w:rsid w:val="00FB79EB"/>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05CB51E"/>
  <w15:docId w15:val="{3D321AFE-C778-4972-9024-5C75996FA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E0013C"/>
    <w:rPr>
      <w:color w:val="808080"/>
    </w:rPr>
  </w:style>
  <w:style w:type="paragraph" w:styleId="Prrafodelista">
    <w:name w:val="List Paragraph"/>
    <w:basedOn w:val="Normal"/>
    <w:link w:val="PrrafodelistaCar"/>
    <w:uiPriority w:val="34"/>
    <w:qFormat/>
    <w:locked/>
    <w:rsid w:val="005C3004"/>
    <w:pPr>
      <w:spacing w:line="240" w:lineRule="auto"/>
      <w:ind w:left="708"/>
      <w:jc w:val="left"/>
    </w:pPr>
    <w:rPr>
      <w:rFonts w:ascii="Times New Roman" w:hAnsi="Times New Roman"/>
      <w:sz w:val="24"/>
      <w:lang w:eastAsia="es-ES"/>
    </w:rPr>
  </w:style>
  <w:style w:type="character" w:customStyle="1" w:styleId="PrrafodelistaCar">
    <w:name w:val="Párrafo de lista Car"/>
    <w:link w:val="Prrafodelista"/>
    <w:uiPriority w:val="34"/>
    <w:locked/>
    <w:rsid w:val="005C3004"/>
    <w:rPr>
      <w:rFonts w:ascii="Times New Roman" w:eastAsia="Times New Roman" w:hAnsi="Times New Roman"/>
      <w:sz w:val="24"/>
      <w:szCs w:val="24"/>
      <w:lang w:val="es-ES" w:eastAsia="es-ES"/>
    </w:rPr>
  </w:style>
  <w:style w:type="character" w:styleId="Hipervnculo">
    <w:name w:val="Hyperlink"/>
    <w:basedOn w:val="Fuentedeprrafopredeter"/>
    <w:locked/>
    <w:rsid w:val="005C3004"/>
    <w:rPr>
      <w:rFonts w:ascii="Times New Roman" w:hAnsi="Times New Roman" w:cs="Times New Roman" w:hint="default"/>
      <w:b w:val="0"/>
      <w:bCs w:val="0"/>
      <w:i w:val="0"/>
      <w:iCs w:val="0"/>
      <w:caps w:val="0"/>
      <w:smallCaps w:val="0"/>
      <w:color w:val="0033FF"/>
      <w:sz w:val="24"/>
      <w:szCs w:val="24"/>
      <w:u w:val="single"/>
      <w:shd w:val="clear" w:color="auto" w:fill="auto"/>
    </w:rPr>
  </w:style>
  <w:style w:type="paragraph" w:styleId="NormalWeb">
    <w:name w:val="Normal (Web)"/>
    <w:basedOn w:val="Normal"/>
    <w:locked/>
    <w:rsid w:val="005C3004"/>
    <w:pPr>
      <w:spacing w:before="100" w:beforeAutospacing="1" w:after="100" w:afterAutospacing="1" w:line="240" w:lineRule="auto"/>
      <w:jc w:val="left"/>
    </w:pPr>
    <w:rPr>
      <w:rFonts w:ascii="Times New Roman" w:hAnsi="Times New Roman"/>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24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20capacitacion@sugef.fi.cr"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capacitacion@sugef.fi.cr"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normas/BorradoresNormas/Forms/Correspondencia%20Externa%20SUGEF/plantilla-SGF-13-Norma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B765AB673784C9F8FEF28BA0C9284E9"/>
        <w:category>
          <w:name w:val="General"/>
          <w:gallery w:val="placeholder"/>
        </w:category>
        <w:types>
          <w:type w:val="bbPlcHdr"/>
        </w:types>
        <w:behaviors>
          <w:behavior w:val="content"/>
        </w:behaviors>
        <w:guid w:val="{D7C095A3-3E41-45C2-B84B-E105FB64FB09}"/>
      </w:docPartPr>
      <w:docPartBody>
        <w:p w:rsidR="00D9265D" w:rsidRDefault="00D9265D">
          <w:pPr>
            <w:pStyle w:val="CB765AB673784C9F8FEF28BA0C9284E9"/>
          </w:pPr>
          <w:r w:rsidRPr="001E0779">
            <w:rPr>
              <w:rStyle w:val="Textodelmarcadordeposicin"/>
            </w:rPr>
            <w:t>Haga clic aquí para escribir texto.</w:t>
          </w:r>
        </w:p>
      </w:docPartBody>
    </w:docPart>
    <w:docPart>
      <w:docPartPr>
        <w:name w:val="967E72B89E0B47399257FFF0BFC7EF12"/>
        <w:category>
          <w:name w:val="General"/>
          <w:gallery w:val="placeholder"/>
        </w:category>
        <w:types>
          <w:type w:val="bbPlcHdr"/>
        </w:types>
        <w:behaviors>
          <w:behavior w:val="content"/>
        </w:behaviors>
        <w:guid w:val="{F42E4CD4-A7D7-4AAA-9413-411EE085D784}"/>
      </w:docPartPr>
      <w:docPartBody>
        <w:p w:rsidR="00D9265D" w:rsidRDefault="00D9265D">
          <w:pPr>
            <w:pStyle w:val="967E72B89E0B47399257FFF0BFC7EF12"/>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65D"/>
    <w:rsid w:val="00D9265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CB765AB673784C9F8FEF28BA0C9284E9">
    <w:name w:val="CB765AB673784C9F8FEF28BA0C9284E9"/>
  </w:style>
  <w:style w:type="paragraph" w:customStyle="1" w:styleId="967E72B89E0B47399257FFF0BFC7EF12">
    <w:name w:val="967E72B89E0B47399257FFF0BFC7EF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Kn+cvoqEOtTKVtCP1FI9u3BQsPvVLtBf9a8aZ2vrYAM=</DigestValue>
    </Reference>
    <Reference Type="http://www.w3.org/2000/09/xmldsig#Object" URI="#idOfficeObject">
      <DigestMethod Algorithm="http://www.w3.org/2001/04/xmlenc#sha256"/>
      <DigestValue>D32n6twDmxtN252ZMHyvEriQl47MC+ENDRGQ5bcLTx0=</DigestValue>
    </Reference>
    <Reference Type="http://uri.etsi.org/01903#SignedProperties" URI="#idSignedProperties">
      <Transforms>
        <Transform Algorithm="http://www.w3.org/TR/2001/REC-xml-c14n-20010315"/>
      </Transforms>
      <DigestMethod Algorithm="http://www.w3.org/2001/04/xmlenc#sha256"/>
      <DigestValue>sPG82Ds6QXV6dn61gdZgcL/2CFbyBH/hFI3mOHvOyLU=</DigestValue>
    </Reference>
  </SignedInfo>
  <SignatureValue>CSFwqfstRV/guaevwt1MrakXzYiZf5POmykGXCeMpJe6D0ZSs95G/qF6nwGsSxhpLZYxKaSIMqzY
2UxEi9Y5nq5C446URp0ki3KDCutI4S8HAKeJtH3ur64cmjettNbf0w7EUe4nwMd9WnJYDFEtCXNl
7IQAcBYpbsBemVPc3Y4fQpbmVO7JZYg3c5c0DJHAhW41vKMYBbVR7m4lcDzlrTMAoS6EJMWbTBSj
fbmDwjF4Ez77pMEInAcnCJJsvC4XXdXg1LSDj4kX2sBjaCWTeIgKxWKCRFvfK5gztz/UclJWTg++
W01ltMDbd7e9+yKkMTins2m2OlWNpIfCwxBUyA==</SignatureValue>
  <KeyInfo>
    <X509Data>
      <X509Certificate>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RS5h8izMiClOEFaobK8ofe6eICvq24jXzKa57OljD72p0Q5rPoe4o94eq5bc0ZnBE20fOXmS9gHiu8cpEf3g3zfNU49E/UkvNSxySusum77/qLmYzgG8ZSMGSV5YbMnyUPASHrcuuZ7rzZbG2af4Dsy0N3kkc7NG4f836sFdCVWSTLGHIj8cvLKehcqFhppjyZ8RxK5jQ5rwDSsAeOcEbqRNO4yxqwGlmi1k/wqukqtQcYCRcvgtQzTSYJlEXeO/ICo/sq8FmXX/VziyAO0Y0kz5wn8KhqgS17fLCVixcjSBQ4YWIjT8K03lFLn5HRJ31hY0bvOun9MMATZkNelV1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Transform>
          <Transform Algorithm="http://www.w3.org/TR/2001/REC-xml-c14n-20010315"/>
        </Transforms>
        <DigestMethod Algorithm="http://www.w3.org/2001/04/xmlenc#sha256"/>
        <DigestValue>py3DjZDR7Ut9FlprZzd2VFn+OkAr+53hlu7erZtLQSI=</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9+b1c9++27w9QVOT0KzIrXtTKjG+Y6GsDMLc5PTfVHs=</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JGUlGG3jhQAGZ37I5Jc0wpm/I4DHHZ+cKIn+33RYeb0=</DigestValue>
      </Reference>
      <Reference URI="/word/document.xml?ContentType=application/vnd.openxmlformats-officedocument.wordprocessingml.document.main+xml">
        <DigestMethod Algorithm="http://www.w3.org/2001/04/xmlenc#sha256"/>
        <DigestValue>2Q4WYZxpPb8EhWIlPPar1khj86epgC9U4ykDs/F7Gdk=</DigestValue>
      </Reference>
      <Reference URI="/word/endnotes.xml?ContentType=application/vnd.openxmlformats-officedocument.wordprocessingml.endnotes+xml">
        <DigestMethod Algorithm="http://www.w3.org/2001/04/xmlenc#sha256"/>
        <DigestValue>pbGMJKK7mAsRqUZAnVz7+WlpBQZXcpuQ3jRxtWA5gU4=</DigestValue>
      </Reference>
      <Reference URI="/word/fontTable.xml?ContentType=application/vnd.openxmlformats-officedocument.wordprocessingml.fontTable+xml">
        <DigestMethod Algorithm="http://www.w3.org/2001/04/xmlenc#sha256"/>
        <DigestValue>2bOlULM2DdoHwlywnmuRj8wrC/LNsBZcn41ehDB9VIs=</DigestValue>
      </Reference>
      <Reference URI="/word/footer1.xml?ContentType=application/vnd.openxmlformats-officedocument.wordprocessingml.footer+xml">
        <DigestMethod Algorithm="http://www.w3.org/2001/04/xmlenc#sha256"/>
        <DigestValue>XLnmMOYsDXMPx0cOHo9wYoFj6mYZ2cEoQ7Bi/A4CHMg=</DigestValue>
      </Reference>
      <Reference URI="/word/footer2.xml?ContentType=application/vnd.openxmlformats-officedocument.wordprocessingml.footer+xml">
        <DigestMethod Algorithm="http://www.w3.org/2001/04/xmlenc#sha256"/>
        <DigestValue>unk+TB1d1srLRgETpjC4asL3ePxKHagGJ7fvoJxYCKc=</DigestValue>
      </Reference>
      <Reference URI="/word/footnotes.xml?ContentType=application/vnd.openxmlformats-officedocument.wordprocessingml.footnotes+xml">
        <DigestMethod Algorithm="http://www.w3.org/2001/04/xmlenc#sha256"/>
        <DigestValue>W8VpsOf1KFx1RzDNqwKjuKErsD8x2FvrmeMbLPOCzXU=</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FBdrxcRvYCAcTi/yiidnhuGtFc5aaCT5bs98a5kV5xs=</DigestValue>
      </Reference>
      <Reference URI="/word/glossary/fontTable.xml?ContentType=application/vnd.openxmlformats-officedocument.wordprocessingml.fontTable+xml">
        <DigestMethod Algorithm="http://www.w3.org/2001/04/xmlenc#sha256"/>
        <DigestValue>M3rITlIX8DydBOeUKrRkIZI1tqa+rQYx95fTcS3C6as=</DigestValue>
      </Reference>
      <Reference URI="/word/glossary/settings.xml?ContentType=application/vnd.openxmlformats-officedocument.wordprocessingml.settings+xml">
        <DigestMethod Algorithm="http://www.w3.org/2001/04/xmlenc#sha256"/>
        <DigestValue>G4EQhP136ei0HBMQ/fhcxd+B7h4adiy1nfS9D3dYVKw=</DigestValue>
      </Reference>
      <Reference URI="/word/glossary/styles.xml?ContentType=application/vnd.openxmlformats-officedocument.wordprocessingml.styles+xml">
        <DigestMethod Algorithm="http://www.w3.org/2001/04/xmlenc#sha256"/>
        <DigestValue>qt2KZSZrNEzr+Oj9rXyKYvSXqNvTeSYt+dZ8lOVEURo=</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MJECckH25PNCp5c/v7IzzHBU21D21taeeJojrhZbigw=</DigestValue>
      </Reference>
      <Reference URI="/word/header2.xml?ContentType=application/vnd.openxmlformats-officedocument.wordprocessingml.header+xml">
        <DigestMethod Algorithm="http://www.w3.org/2001/04/xmlenc#sha256"/>
        <DigestValue>r2qdu2am3znVhuqS486AeGwsFVJ+Dit02qFLphGhO9k=</DigestValue>
      </Reference>
      <Reference URI="/word/media/image1.jpg?ContentType=image/jpeg">
        <DigestMethod Algorithm="http://www.w3.org/2001/04/xmlenc#sha256"/>
        <DigestValue>zN5VKDa5XMdgPJ6I4/Etb0KUY/2VpqVkpzhmlLjozAY=</DigestValue>
      </Reference>
      <Reference URI="/word/media/image2.png?ContentType=image/png">
        <DigestMethod Algorithm="http://www.w3.org/2001/04/xmlenc#sha256"/>
        <DigestValue>qpOpLv7+AIBBXGXobYzZUmN/7IR83yO/J/JVrvtB94I=</DigestValue>
      </Reference>
      <Reference URI="/word/media/image3.png?ContentType=image/png">
        <DigestMethod Algorithm="http://www.w3.org/2001/04/xmlenc#sha256"/>
        <DigestValue>vGEioF61iBkLUIFyzTOyjq1R/XwtuEdlhHNL4gwrSnc=</DigestValue>
      </Reference>
      <Reference URI="/word/media/image4.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leOHDtm7ye1/ZIp7ofbih88sIglup43OP6tVSMCdIKU=</DigestValue>
      </Reference>
      <Reference URI="/word/settings.xml?ContentType=application/vnd.openxmlformats-officedocument.wordprocessingml.settings+xml">
        <DigestMethod Algorithm="http://www.w3.org/2001/04/xmlenc#sha256"/>
        <DigestValue>l/mj+Ue+CmxWRErgPk6bKlhq+vw1qFH7lgJcnbWCzYg=</DigestValue>
      </Reference>
      <Reference URI="/word/styles.xml?ContentType=application/vnd.openxmlformats-officedocument.wordprocessingml.styles+xml">
        <DigestMethod Algorithm="http://www.w3.org/2001/04/xmlenc#sha256"/>
        <DigestValue>qqQFqOQn5/Cp1jhf8Zn1ihwo+UPiZYeZYtduxiAGoMQ=</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Ya86hDuU6SNOQ9EABNqR/VJGnCd7+QyvDZ3mIasHOfI=</DigestValue>
      </Reference>
    </Manifest>
    <SignatureProperties>
      <SignatureProperty Id="idSignatureTime" Target="#idPackageSignature">
        <mdssi:SignatureTime xmlns:mdssi="http://schemas.openxmlformats.org/package/2006/digital-signature">
          <mdssi:Format>YYYY-MM-DDThh:mm:ssTZD</mdssi:Format>
          <mdssi:Value>2019-03-21T19:33:51Z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2</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2019-03-21T19:33:51Z</xd:SigningTime>
          <xd:SigningCertificate>
            <xd:Cert>
              <xd:CertDigest>
                <DigestMethod Algorithm="http://www.w3.org/2001/04/xmlenc#sha256"/>
                <DigestValue>hr0JMb5R46/qJYaeaom6U2ys8u8XniZvfAB/k25puC8=</DigestValue>
              </xd:CertDigest>
              <xd:IssuerSerial>
                <X509IssuerName>CN=CA SINPE - PERSONA FISICA v2, OU=DIVISION SISTEMAS DE PAGO, O=BANCO CENTRAL DE COSTA RICA, C=CR, SERIALNUMBER=CPJ-4-000-004017</X509IssuerName>
                <X509SerialNumber>446015917721624385686372921130551401959848617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031b4bb2-0db7-40b3-a341-fc1511e9642d" ContentTypeId="0x010100E97154E09FCE6A4E8EAEBD5C54DD1AE40202" PreviousValue="false"/>
</file>

<file path=customXml/item2.xml><?xml version="1.0" encoding="utf-8"?>
<p:properties xmlns:p="http://schemas.microsoft.com/office/2006/metadata/properties" xmlns:xsi="http://www.w3.org/2001/XMLSchema-instance">
  <documentManagement>
    <TaxCatchAll xmlns="b875e23b-67d9-4b2e-bdec-edacbf90b326">
      <Value>426</Value>
      <Value>3</Value>
      <Value>2</Value>
      <Value>1</Value>
      <Value>63</Value>
    </TaxCatchAll>
    <OtraEntidadExterna xmlns="b875e23b-67d9-4b2e-bdec-edacbf90b326">A las entidades indicadas en la Circular</OtraEntidadExterna>
    <Firmado xmlns="b875e23b-67d9-4b2e-bdec-edacbf90b326">true</Firmado>
    <Responsable xmlns="b875e23b-67d9-4b2e-bdec-edacbf90b326">
      <UserInfo>
        <DisplayName>VARGAS LEAL MARIA GABRIELA</DisplayName>
        <AccountId>284</AccountId>
        <AccountType/>
      </UserInfo>
    </Responsable>
    <PlazoArchivo xmlns="b875e23b-67d9-4b2e-bdec-edacbf90b326">84</PlazoArchivo>
    <FirmadoPor xmlns="b875e23b-67d9-4b2e-bdec-edacbf90b326">
      <UserInfo>
        <DisplayName>i:0#.w|pdc-atlantida\alfaroab</DisplayName>
        <AccountId>2147</AccountId>
        <AccountType/>
      </UserInfo>
    </FirmadoPor>
    <InformarA xmlns="b875e23b-67d9-4b2e-bdec-edacbf90b326">
      <UserInfo>
        <DisplayName>SALIENTE NORMAS</DisplayName>
        <AccountId>708</AccountId>
        <AccountType/>
      </UserInfo>
      <UserInfo>
        <DisplayName>SALIENTE CAPACITACION</DisplayName>
        <AccountId>714</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responde a ningún oficio</NoReferencia>
    <l7effaed12754cb5ac10c41f8d7b4c94 xmlns="b875e23b-67d9-4b2e-bdec-edacbf90b326">
      <Terms xmlns="http://schemas.microsoft.com/office/infopath/2007/PartnerControls">
        <TermInfo xmlns="http://schemas.microsoft.com/office/infopath/2007/PartnerControls">
          <TermName>Circular</TermName>
          <TermId>a95dd0af-ef18-4305-9c8d-aa79141c6059</TermId>
        </TermInfo>
      </Terms>
    </l7effaed12754cb5ac10c41f8d7b4c94>
    <ObservacionesCorrespondencia xmlns="b875e23b-67d9-4b2e-bdec-edacbf90b326">Circular externa capacitación RIF
Copiar a la Saliente de Normas y Saliente Capacitación</ObservacionesCorrespondencia>
    <lb0b7da792b243d9bfa96ad7487ad734 xmlns="b875e23b-67d9-4b2e-bdec-edacbf90b326">
      <Terms xmlns="http://schemas.microsoft.com/office/infopath/2007/PartnerControls">
        <TermInfo xmlns="http://schemas.microsoft.com/office/infopath/2007/PartnerControls">
          <TermName>Público</TermName>
          <TermId>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Departamento de Normas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2019</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Circular externa capacitación RIF</Subject1>
    <Entrante_x0020_relacionado xmlns="b875e23b-67d9-4b2e-bdec-edacbf90b326">
      <Url xsi:nil="true"/>
      <Description xsi:nil="true"/>
    </Entrante_x0020_relacionado>
  </documentManagement>
</p:properties>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91" ma:contentTypeDescription="Crear nuevo documento." ma:contentTypeScope="" ma:versionID="fdc47046fc10dfa4f3f71041bd66c4b2">
  <xsd:schema xmlns:xsd="http://www.w3.org/2001/XMLSchema" xmlns:xs="http://www.w3.org/2001/XMLSchema" xmlns:p="http://schemas.microsoft.com/office/2006/metadata/properties" xmlns:ns2="b875e23b-67d9-4b2e-bdec-edacbf90b326" targetNamespace="http://schemas.microsoft.com/office/2006/metadata/properties" ma:root="true" ma:fieldsID="d860af5f71ca2d74983836cfc2e1787b" ns2:_="">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lb0b7da792b243d9bfa96ad7487ad734" minOccurs="0"/>
                <xsd:element ref="ns2:i59047726d7740049efd9a6f532367cb" minOccurs="0"/>
                <xsd:element ref="ns2:c7a4f14da8a146089ab80d380d2664ad" minOccurs="0"/>
                <xsd:element ref="ns2:Entrante_x0020_relacionado" minOccurs="0"/>
                <xsd:element ref="ns2:Secretaria" minOccurs="0"/>
                <xsd:element ref="ns2:oe70cbf463ba4d19a6203d9e6cd457e4" minOccurs="0"/>
                <xsd:element ref="ns2:OtraEntidadExterna" minOccurs="0"/>
                <xsd:element ref="ns2:RemitenteOriginal" minOccurs="0"/>
                <xsd:element ref="ns2:NoReferenci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ma:readOnly="false">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Entrante_x0020_relacionado" ma:index="3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70cbf463ba4d19a6203d9e6cd457e4" ma:index="37"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RemitenteOriginal" ma:index="39" nillable="true" ma:displayName="Remitente original" ma:internalName="RemitenteOriginal" ma:readOnly="false">
      <xsd:simpleType>
        <xsd:restriction base="dms:Text">
          <xsd:maxLength value="255"/>
        </xsd:restriction>
      </xsd:simpleType>
    </xsd:element>
    <xsd:element name="NoReferencia" ma:index="41" ma:displayName="No. Referencia" ma:internalName="NoReferencia"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5E0E4-0BBF-49BF-B044-42F4080BC7A3}"/>
</file>

<file path=customXml/itemProps2.xml><?xml version="1.0" encoding="utf-8"?>
<ds:datastoreItem xmlns:ds="http://schemas.openxmlformats.org/officeDocument/2006/customXml" ds:itemID="{283BF82E-1A70-4392-8CF2-7DEAFF1953AE}"/>
</file>

<file path=customXml/itemProps3.xml><?xml version="1.0" encoding="utf-8"?>
<ds:datastoreItem xmlns:ds="http://schemas.openxmlformats.org/officeDocument/2006/customXml" ds:itemID="{347912D2-45B8-43E5-B860-A2F4ECC10231}"/>
</file>

<file path=customXml/itemProps4.xml><?xml version="1.0" encoding="utf-8"?>
<ds:datastoreItem xmlns:ds="http://schemas.openxmlformats.org/officeDocument/2006/customXml" ds:itemID="{C8BF7237-7071-47B9-A7EF-78F803F2012F}"/>
</file>

<file path=customXml/itemProps5.xml><?xml version="1.0" encoding="utf-8"?>
<ds:datastoreItem xmlns:ds="http://schemas.openxmlformats.org/officeDocument/2006/customXml" ds:itemID="{03D90FE3-0F0E-4F6D-B170-BA6137A7ECEB}"/>
</file>

<file path=customXml/itemProps6.xml><?xml version="1.0" encoding="utf-8"?>
<ds:datastoreItem xmlns:ds="http://schemas.openxmlformats.org/officeDocument/2006/customXml" ds:itemID="{1854E208-5D53-40EC-B41E-C0EE250B6C72}"/>
</file>

<file path=docProps/app.xml><?xml version="1.0" encoding="utf-8"?>
<Properties xmlns="http://schemas.openxmlformats.org/officeDocument/2006/extended-properties" xmlns:vt="http://schemas.openxmlformats.org/officeDocument/2006/docPropsVTypes">
  <Template>plantilla-SGF-13-Normas</Template>
  <TotalTime>19</TotalTime>
  <Pages>6</Pages>
  <Words>814</Words>
  <Characters>4477</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5281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ROJAS CORDERO CARLOS ALBERTO</dc:creator>
  <cp:lastModifiedBy>VARGAS LEAL MARIA GABRIELA</cp:lastModifiedBy>
  <cp:revision>9</cp:revision>
  <cp:lastPrinted>2015-07-30T22:36:00Z</cp:lastPrinted>
  <dcterms:created xsi:type="dcterms:W3CDTF">2019-03-20T21:06:00Z</dcterms:created>
  <dcterms:modified xsi:type="dcterms:W3CDTF">2019-03-21T18:55:00Z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_dlc_policyId">
    <vt:lpwstr>0x010100E97154E09FCE6A4E8EAEBD5C54DD1AE4|-1695030217</vt:lpwstr>
  </property>
  <property fmtid="{D5CDD505-2E9C-101B-9397-08002B2CF9AE}" pid="5" name="Tipo Documental">
    <vt:lpwstr>426;#Circular|a95dd0af-ef18-4305-9c8d-aa79141c6059</vt:lpwstr>
  </property>
  <property fmtid="{D5CDD505-2E9C-101B-9397-08002B2CF9AE}" pid="6" name="ItemRetentionFormula">
    <vt:lpwstr>&lt;formula id="Microsoft.Office.RecordsManagement.PolicyFeatures.Expiration.Formula.BuiltIn"&gt;&lt;number&gt;5&lt;/number&gt;&lt;property&gt;FechaEnvio&lt;/property&gt;&lt;propertyId&gt;a851f67a-48e1-46a4-b6e7-ff517d02f96d&lt;/propertyId&gt;&lt;period&gt;days&lt;/period&gt;&lt;/formula&gt;</vt:lpwstr>
  </property>
  <property fmtid="{D5CDD505-2E9C-101B-9397-08002B2CF9AE}" pid="7" name="Unidad de Destino">
    <vt:lpwstr/>
  </property>
  <property fmtid="{D5CDD505-2E9C-101B-9397-08002B2CF9AE}" pid="8" name="Disponibilidad">
    <vt:lpwstr>3;#Media|3f3debfe-f918-4d91-ad3c-df12ce43024d</vt:lpwstr>
  </property>
  <property fmtid="{D5CDD505-2E9C-101B-9397-08002B2CF9AE}" pid="9" name="Confidencialidad1">
    <vt:lpwstr>1;#Público|99c2402f-8ec3-4ca8-8024-be52e4e7f629</vt:lpwstr>
  </property>
  <property fmtid="{D5CDD505-2E9C-101B-9397-08002B2CF9AE}" pid="10" name="Unidad Remitente">
    <vt:lpwstr>63;#SUGEF - Despacho|2d490573-c91c-4a7c-9f31-5076771b6476</vt:lpwstr>
  </property>
  <property fmtid="{D5CDD505-2E9C-101B-9397-08002B2CF9AE}" pid="11" name="Dirigido a (entidad externa)">
    <vt:lpwstr/>
  </property>
  <property fmtid="{D5CDD505-2E9C-101B-9397-08002B2CF9AE}" pid="12" name="Order">
    <vt:r8>30500</vt:r8>
  </property>
  <property fmtid="{D5CDD505-2E9C-101B-9397-08002B2CF9AE}" pid="13" name="Confidencialidad">
    <vt:lpwstr>Público|99c2402f-8ec3-4ca8-8024-be52e4e7f629</vt:lpwstr>
  </property>
  <property fmtid="{D5CDD505-2E9C-101B-9397-08002B2CF9AE}" pid="14" name="WorkflowChangePath">
    <vt:lpwstr>db02241f-29c2-4291-a3e5-2279928b3947,6;d0e83af1-b0eb-40a2-ba65-b7f8bb3cd533,8;</vt:lpwstr>
  </property>
</Properties>
</file>