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42E0" w:rsidP="00181ABF" w:rsidRDefault="00D742E0" w14:paraId="1C94D5B2" w14:textId="77777777">
      <w:pPr>
        <w:pStyle w:val="Texto"/>
        <w:spacing w:before="0" w:after="0" w:line="240" w:lineRule="auto"/>
        <w:rPr>
          <w:rFonts w:ascii="Roboto" w:hAnsi="Roboto"/>
          <w:sz w:val="24"/>
        </w:rPr>
      </w:pPr>
    </w:p>
    <w:p w:rsidRPr="00006E49" w:rsidR="00181ABF" w:rsidP="001E22BD" w:rsidRDefault="006F3D3A" w14:paraId="14D6DFCA" w14:textId="7C9AD101">
      <w:pPr>
        <w:pStyle w:val="Texto"/>
        <w:spacing w:before="0" w:after="0" w:line="240" w:lineRule="auto"/>
        <w:jc w:val="center"/>
        <w:rPr>
          <w:rFonts w:ascii="Roboto" w:hAnsi="Roboto"/>
          <w:sz w:val="24"/>
        </w:rPr>
      </w:pPr>
      <w:r>
        <w:rPr>
          <w:rFonts w:ascii="Roboto" w:hAnsi="Roboto"/>
          <w:sz w:val="24"/>
        </w:rPr>
        <w:t>1</w:t>
      </w:r>
      <w:r w:rsidR="001E22BD">
        <w:rPr>
          <w:rFonts w:ascii="Roboto" w:hAnsi="Roboto"/>
          <w:sz w:val="24"/>
        </w:rPr>
        <w:t>7</w:t>
      </w:r>
      <w:r>
        <w:rPr>
          <w:rFonts w:ascii="Roboto" w:hAnsi="Roboto"/>
          <w:sz w:val="24"/>
        </w:rPr>
        <w:t xml:space="preserve"> de marzo 2025</w:t>
      </w:r>
    </w:p>
    <w:sdt>
      <w:sdtPr>
        <w:rPr>
          <w:rFonts w:ascii="Roboto" w:hAnsi="Roboto"/>
          <w:sz w:val="24"/>
        </w:rPr>
        <w:alias w:val="Consecutivo"/>
        <w:tag w:val="Consecutivo"/>
        <w:id w:val="2052717023"/>
        <w:placeholder>
          <w:docPart w:val="B1E5682CA73A461B9ACE30C97FC80D96"/>
        </w:placeholder>
        <w:text/>
      </w:sdtPr>
      <w:sdtEndPr/>
      <w:sdtContent>
        <w:p w:rsidRPr="00006E49" w:rsidR="00181ABF" w:rsidP="001E22BD" w:rsidRDefault="00181ABF" w14:paraId="1253FEDC" w14:textId="77777777">
          <w:pPr>
            <w:tabs>
              <w:tab w:val="left" w:pos="2843"/>
            </w:tabs>
            <w:spacing w:line="240" w:lineRule="auto"/>
            <w:jc w:val="center"/>
            <w:rPr>
              <w:rFonts w:ascii="Roboto" w:hAnsi="Roboto"/>
              <w:sz w:val="24"/>
            </w:rPr>
          </w:pPr>
          <w:r>
            <w:t>SGF-0644-2025</w:t>
          </w:r>
        </w:p>
      </w:sdtContent>
    </w:sdt>
    <w:p w:rsidRPr="00006E49" w:rsidR="00181ABF" w:rsidP="001E22BD" w:rsidRDefault="00F345A7" w14:paraId="3B64F36C" w14:textId="0E435F14">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FD10684750004A7487E188C3AFDB4BF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F3D3A">
            <w:rPr>
              <w:rFonts w:ascii="Roboto" w:hAnsi="Roboto"/>
              <w:sz w:val="24"/>
            </w:rPr>
            <w:t>SGF-PROPIETARIO</w:t>
          </w:r>
        </w:sdtContent>
      </w:sdt>
    </w:p>
    <w:p w:rsidR="00181ABF" w:rsidP="00181ABF" w:rsidRDefault="00181ABF" w14:paraId="2ADB443D" w14:textId="77777777">
      <w:pPr>
        <w:tabs>
          <w:tab w:val="left" w:pos="2843"/>
        </w:tabs>
        <w:spacing w:line="240" w:lineRule="auto"/>
        <w:rPr>
          <w:rFonts w:ascii="Roboto" w:hAnsi="Roboto"/>
          <w:sz w:val="24"/>
        </w:rPr>
      </w:pPr>
      <w:r w:rsidRPr="00006E49">
        <w:rPr>
          <w:rFonts w:ascii="Roboto" w:hAnsi="Roboto"/>
          <w:sz w:val="24"/>
        </w:rPr>
        <w:tab/>
      </w:r>
    </w:p>
    <w:p w:rsidRPr="00683FC2" w:rsidR="006F3D3A" w:rsidP="006F3D3A" w:rsidRDefault="006F3D3A" w14:paraId="5BB3F1F5" w14:textId="77777777">
      <w:pPr>
        <w:tabs>
          <w:tab w:val="left" w:pos="2843"/>
        </w:tabs>
        <w:spacing w:line="240" w:lineRule="auto"/>
        <w:jc w:val="center"/>
        <w:rPr>
          <w:rFonts w:ascii="Roboto" w:hAnsi="Roboto"/>
          <w:b/>
          <w:sz w:val="28"/>
          <w:szCs w:val="28"/>
          <w:lang w:val="es-CR"/>
        </w:rPr>
      </w:pPr>
      <w:r w:rsidRPr="00683FC2">
        <w:rPr>
          <w:rFonts w:ascii="Roboto" w:hAnsi="Roboto"/>
          <w:b/>
          <w:sz w:val="28"/>
          <w:szCs w:val="28"/>
          <w:lang w:val="es-CR"/>
        </w:rPr>
        <w:t>Circular Externa</w:t>
      </w:r>
    </w:p>
    <w:p w:rsidR="006F3D3A" w:rsidP="006F3D3A" w:rsidRDefault="006F3D3A" w14:paraId="2156378C" w14:textId="77777777">
      <w:pPr>
        <w:tabs>
          <w:tab w:val="left" w:pos="2843"/>
        </w:tabs>
        <w:spacing w:line="240" w:lineRule="auto"/>
        <w:rPr>
          <w:rFonts w:ascii="Roboto" w:hAnsi="Roboto"/>
          <w:sz w:val="24"/>
        </w:rPr>
      </w:pPr>
      <w:r w:rsidRPr="00006E49">
        <w:rPr>
          <w:rFonts w:ascii="Roboto" w:hAnsi="Roboto"/>
          <w:sz w:val="24"/>
        </w:rPr>
        <w:tab/>
      </w:r>
    </w:p>
    <w:p w:rsidRPr="000346C1" w:rsidR="006F3D3A" w:rsidP="006F3D3A" w:rsidRDefault="006F3D3A" w14:paraId="039DACC9" w14:textId="70CC469B">
      <w:pPr>
        <w:spacing w:line="240" w:lineRule="auto"/>
        <w:ind w:left="993" w:hanging="993"/>
        <w:rPr>
          <w:rFonts w:ascii="Roboto" w:hAnsi="Roboto" w:cs="Arial"/>
          <w:b/>
          <w:i/>
          <w:sz w:val="24"/>
          <w:lang w:val="es-CR"/>
        </w:rPr>
      </w:pPr>
      <w:r w:rsidRPr="000346C1">
        <w:rPr>
          <w:rFonts w:ascii="Roboto" w:hAnsi="Roboto" w:cs="Arial"/>
          <w:b/>
          <w:bCs/>
          <w:sz w:val="24"/>
          <w:lang w:val="es-CR"/>
        </w:rPr>
        <w:t>Asunto:</w:t>
      </w:r>
      <w:r w:rsidRPr="000346C1">
        <w:rPr>
          <w:rFonts w:ascii="Roboto" w:hAnsi="Roboto" w:cs="Arial"/>
          <w:b/>
          <w:bCs/>
          <w:sz w:val="24"/>
          <w:lang w:val="es-CR"/>
        </w:rPr>
        <w:tab/>
      </w:r>
      <w:r w:rsidRPr="00683FC2">
        <w:rPr>
          <w:rFonts w:ascii="Roboto" w:hAnsi="Roboto" w:cs="Arial"/>
          <w:b/>
          <w:i/>
          <w:iCs/>
          <w:sz w:val="24"/>
          <w:lang w:val="es-CR"/>
        </w:rPr>
        <w:t>Charla sobre</w:t>
      </w:r>
      <w:r w:rsidRPr="00762B1A">
        <w:rPr>
          <w:rFonts w:ascii="Roboto" w:hAnsi="Roboto" w:cs="Arial"/>
          <w:b/>
          <w:i/>
          <w:iCs/>
          <w:sz w:val="24"/>
          <w:lang w:val="es-CR"/>
        </w:rPr>
        <w:t xml:space="preserve"> los </w:t>
      </w:r>
      <w:r w:rsidRPr="000346C1">
        <w:rPr>
          <w:rFonts w:ascii="Roboto" w:hAnsi="Roboto" w:cs="Arial"/>
          <w:b/>
          <w:i/>
          <w:iCs/>
          <w:sz w:val="24"/>
          <w:lang w:val="es-CR"/>
        </w:rPr>
        <w:t>Beneficios de utilizar el C</w:t>
      </w:r>
      <w:r w:rsidR="001E22BD">
        <w:rPr>
          <w:rFonts w:ascii="Roboto" w:hAnsi="Roboto" w:cs="Arial"/>
          <w:b/>
          <w:i/>
          <w:iCs/>
          <w:sz w:val="24"/>
          <w:lang w:val="es-CR"/>
        </w:rPr>
        <w:t xml:space="preserve">entro de </w:t>
      </w:r>
      <w:r w:rsidRPr="000346C1">
        <w:rPr>
          <w:rFonts w:ascii="Roboto" w:hAnsi="Roboto" w:cs="Arial"/>
          <w:b/>
          <w:i/>
          <w:iCs/>
          <w:sz w:val="24"/>
          <w:lang w:val="es-CR"/>
        </w:rPr>
        <w:t>I</w:t>
      </w:r>
      <w:r w:rsidR="001E22BD">
        <w:rPr>
          <w:rFonts w:ascii="Roboto" w:hAnsi="Roboto" w:cs="Arial"/>
          <w:b/>
          <w:i/>
          <w:iCs/>
          <w:sz w:val="24"/>
          <w:lang w:val="es-CR"/>
        </w:rPr>
        <w:t xml:space="preserve">nformación </w:t>
      </w:r>
      <w:r w:rsidRPr="000346C1">
        <w:rPr>
          <w:rFonts w:ascii="Roboto" w:hAnsi="Roboto" w:cs="Arial"/>
          <w:b/>
          <w:i/>
          <w:iCs/>
          <w:sz w:val="24"/>
          <w:lang w:val="es-CR"/>
        </w:rPr>
        <w:t>C</w:t>
      </w:r>
      <w:r w:rsidR="001E22BD">
        <w:rPr>
          <w:rFonts w:ascii="Roboto" w:hAnsi="Roboto" w:cs="Arial"/>
          <w:b/>
          <w:i/>
          <w:iCs/>
          <w:sz w:val="24"/>
          <w:lang w:val="es-CR"/>
        </w:rPr>
        <w:t>onozca a su Cliente (CICAC)</w:t>
      </w:r>
      <w:r w:rsidRPr="000346C1">
        <w:rPr>
          <w:rFonts w:ascii="Roboto" w:hAnsi="Roboto" w:cs="Arial"/>
          <w:b/>
          <w:i/>
          <w:iCs/>
          <w:sz w:val="24"/>
          <w:lang w:val="es-CR"/>
        </w:rPr>
        <w:t>, tanto para los clientes como para las entidades financieras</w:t>
      </w:r>
      <w:r>
        <w:rPr>
          <w:rFonts w:ascii="Roboto" w:hAnsi="Roboto" w:cs="Arial"/>
          <w:b/>
          <w:i/>
          <w:iCs/>
          <w:sz w:val="24"/>
          <w:lang w:val="es-CR"/>
        </w:rPr>
        <w:t xml:space="preserve"> supervisadas.</w:t>
      </w:r>
    </w:p>
    <w:p w:rsidR="006F3D3A" w:rsidP="006F3D3A" w:rsidRDefault="006F3D3A" w14:paraId="52FA53F7" w14:textId="77777777">
      <w:pPr>
        <w:tabs>
          <w:tab w:val="left" w:pos="2843"/>
        </w:tabs>
        <w:spacing w:line="240" w:lineRule="auto"/>
        <w:rPr>
          <w:rFonts w:ascii="Roboto" w:hAnsi="Roboto"/>
          <w:sz w:val="24"/>
          <w:lang w:val="es-CR"/>
        </w:rPr>
      </w:pPr>
    </w:p>
    <w:p w:rsidRPr="00827092" w:rsidR="00683FC2" w:rsidP="006F3D3A" w:rsidRDefault="00683FC2" w14:paraId="0AA42447" w14:textId="77777777">
      <w:pPr>
        <w:tabs>
          <w:tab w:val="left" w:pos="2843"/>
        </w:tabs>
        <w:spacing w:line="240" w:lineRule="auto"/>
        <w:rPr>
          <w:rFonts w:ascii="Roboto" w:hAnsi="Roboto"/>
          <w:sz w:val="24"/>
          <w:lang w:val="es-CR"/>
        </w:rPr>
      </w:pPr>
    </w:p>
    <w:p w:rsidRPr="00E507D2" w:rsidR="006F3D3A" w:rsidP="006F3D3A" w:rsidRDefault="006F3D3A" w14:paraId="6874065E" w14:textId="77777777">
      <w:pPr>
        <w:tabs>
          <w:tab w:val="left" w:pos="2843"/>
        </w:tabs>
        <w:spacing w:line="240" w:lineRule="auto"/>
        <w:rPr>
          <w:rFonts w:ascii="Roboto" w:hAnsi="Roboto"/>
          <w:b/>
          <w:sz w:val="24"/>
          <w:lang w:val="es-CR"/>
        </w:rPr>
      </w:pPr>
      <w:r w:rsidRPr="00E507D2">
        <w:rPr>
          <w:rFonts w:ascii="Roboto" w:hAnsi="Roboto"/>
          <w:b/>
          <w:sz w:val="24"/>
          <w:lang w:val="es-CR"/>
        </w:rPr>
        <w:t xml:space="preserve">Dirigida a: </w:t>
      </w:r>
    </w:p>
    <w:p w:rsidRPr="00E507D2" w:rsidR="006F3D3A" w:rsidP="006F3D3A" w:rsidRDefault="006F3D3A" w14:paraId="4625239B" w14:textId="77777777">
      <w:pPr>
        <w:tabs>
          <w:tab w:val="left" w:pos="2843"/>
        </w:tabs>
        <w:spacing w:line="240" w:lineRule="auto"/>
        <w:rPr>
          <w:rFonts w:ascii="Roboto" w:hAnsi="Roboto"/>
          <w:b/>
          <w:sz w:val="24"/>
          <w:lang w:val="es-CR"/>
        </w:rPr>
      </w:pPr>
    </w:p>
    <w:p w:rsidRPr="00E507D2" w:rsidR="006F3D3A" w:rsidP="006F3D3A" w:rsidRDefault="006F3D3A" w14:paraId="19D3DAE3" w14:textId="77777777">
      <w:pPr>
        <w:widowControl w:val="0"/>
        <w:numPr>
          <w:ilvl w:val="0"/>
          <w:numId w:val="5"/>
        </w:numPr>
        <w:spacing w:after="200" w:line="240" w:lineRule="auto"/>
        <w:ind w:right="86"/>
        <w:contextualSpacing/>
        <w:rPr>
          <w:rFonts w:ascii="Roboto" w:hAnsi="Roboto"/>
          <w:sz w:val="24"/>
          <w:lang w:val="es-CR" w:eastAsia="es-ES"/>
        </w:rPr>
      </w:pPr>
      <w:r w:rsidRPr="00E507D2">
        <w:rPr>
          <w:rFonts w:ascii="Roboto" w:hAnsi="Roboto"/>
          <w:sz w:val="24"/>
          <w:lang w:val="es-CR" w:eastAsia="es-ES"/>
        </w:rPr>
        <w:t xml:space="preserve">Bancos públicos, privados </w:t>
      </w:r>
      <w:r w:rsidRPr="00E507D2">
        <w:rPr>
          <w:rFonts w:ascii="Roboto" w:hAnsi="Roboto"/>
          <w:sz w:val="24"/>
        </w:rPr>
        <w:t>y mu</w:t>
      </w:r>
      <w:r w:rsidRPr="00E507D2">
        <w:rPr>
          <w:rFonts w:ascii="Roboto" w:hAnsi="Roboto"/>
          <w:sz w:val="24"/>
          <w:lang w:val="es-CR" w:eastAsia="es-ES"/>
        </w:rPr>
        <w:t>tuales</w:t>
      </w:r>
    </w:p>
    <w:p w:rsidRPr="00E507D2" w:rsidR="006F3D3A" w:rsidP="006F3D3A" w:rsidRDefault="006F3D3A" w14:paraId="6F80E751" w14:textId="77777777">
      <w:pPr>
        <w:widowControl w:val="0"/>
        <w:numPr>
          <w:ilvl w:val="0"/>
          <w:numId w:val="5"/>
        </w:numPr>
        <w:spacing w:after="200" w:line="240" w:lineRule="auto"/>
        <w:ind w:right="86"/>
        <w:contextualSpacing/>
        <w:rPr>
          <w:rFonts w:ascii="Roboto" w:hAnsi="Roboto"/>
          <w:sz w:val="24"/>
          <w:lang w:val="es-CR" w:eastAsia="es-ES"/>
        </w:rPr>
      </w:pPr>
      <w:r w:rsidRPr="00E507D2">
        <w:rPr>
          <w:rFonts w:ascii="Roboto" w:hAnsi="Roboto"/>
          <w:sz w:val="24"/>
          <w:lang w:val="es-CR" w:eastAsia="es-ES"/>
        </w:rPr>
        <w:t>Banco Popular, BANHVI y Caja de Ahorro y Préstamos de la ANDE</w:t>
      </w:r>
    </w:p>
    <w:p w:rsidRPr="00E507D2" w:rsidR="006F3D3A" w:rsidP="006F3D3A" w:rsidRDefault="006F3D3A" w14:paraId="3F36F8C0" w14:textId="77777777">
      <w:pPr>
        <w:widowControl w:val="0"/>
        <w:numPr>
          <w:ilvl w:val="0"/>
          <w:numId w:val="5"/>
        </w:numPr>
        <w:spacing w:after="200" w:line="240" w:lineRule="auto"/>
        <w:ind w:right="86"/>
        <w:contextualSpacing/>
        <w:rPr>
          <w:rFonts w:ascii="Roboto" w:hAnsi="Roboto"/>
          <w:sz w:val="24"/>
          <w:lang w:val="es-CR" w:eastAsia="es-ES"/>
        </w:rPr>
      </w:pPr>
      <w:r w:rsidRPr="00E507D2">
        <w:rPr>
          <w:rFonts w:ascii="Roboto" w:hAnsi="Roboto"/>
          <w:sz w:val="24"/>
          <w:lang w:val="es-CR" w:eastAsia="es-ES"/>
        </w:rPr>
        <w:t>Cooperativas y empresas financieras</w:t>
      </w:r>
    </w:p>
    <w:p w:rsidRPr="00E507D2" w:rsidR="006F3D3A" w:rsidP="006F3D3A" w:rsidRDefault="006F3D3A" w14:paraId="3AF1AE00" w14:textId="77777777">
      <w:pPr>
        <w:widowControl w:val="0"/>
        <w:numPr>
          <w:ilvl w:val="0"/>
          <w:numId w:val="5"/>
        </w:numPr>
        <w:spacing w:after="200" w:line="240" w:lineRule="auto"/>
        <w:ind w:right="86"/>
        <w:contextualSpacing/>
        <w:rPr>
          <w:rFonts w:ascii="Roboto" w:hAnsi="Roboto"/>
          <w:sz w:val="24"/>
          <w:lang w:val="es-CR" w:eastAsia="es-ES"/>
        </w:rPr>
      </w:pPr>
      <w:r w:rsidRPr="00E507D2">
        <w:rPr>
          <w:rFonts w:ascii="Roboto" w:hAnsi="Roboto"/>
          <w:sz w:val="24"/>
          <w:lang w:val="es-CR" w:eastAsia="es-ES"/>
        </w:rPr>
        <w:t xml:space="preserve">Grupos y conglomerados financieros </w:t>
      </w:r>
    </w:p>
    <w:p w:rsidRPr="00E507D2" w:rsidR="006F3D3A" w:rsidP="006F3D3A" w:rsidRDefault="006F3D3A" w14:paraId="64ACFE14" w14:textId="77777777">
      <w:pPr>
        <w:widowControl w:val="0"/>
        <w:numPr>
          <w:ilvl w:val="0"/>
          <w:numId w:val="5"/>
        </w:numPr>
        <w:spacing w:after="200" w:line="240" w:lineRule="auto"/>
        <w:ind w:right="86"/>
        <w:contextualSpacing/>
        <w:rPr>
          <w:rFonts w:ascii="Roboto" w:hAnsi="Roboto"/>
          <w:sz w:val="24"/>
          <w:lang w:val="es-CR" w:eastAsia="es-ES"/>
        </w:rPr>
      </w:pPr>
      <w:r w:rsidRPr="00E507D2">
        <w:rPr>
          <w:rFonts w:ascii="Roboto" w:hAnsi="Roboto"/>
          <w:sz w:val="24"/>
          <w:lang w:val="es-CR" w:eastAsia="es-ES"/>
        </w:rPr>
        <w:t>Casas de cambio</w:t>
      </w:r>
    </w:p>
    <w:p w:rsidR="006F3D3A" w:rsidP="006F3D3A" w:rsidRDefault="006F3D3A" w14:paraId="5B9C3B6D" w14:textId="77777777">
      <w:pPr>
        <w:widowControl w:val="0"/>
        <w:spacing w:line="240" w:lineRule="auto"/>
        <w:ind w:left="34" w:right="86"/>
        <w:rPr>
          <w:rFonts w:ascii="Roboto" w:hAnsi="Roboto"/>
          <w:sz w:val="24"/>
          <w:lang w:val="es-CR"/>
        </w:rPr>
      </w:pPr>
    </w:p>
    <w:p w:rsidRPr="00E507D2" w:rsidR="00683FC2" w:rsidP="006F3D3A" w:rsidRDefault="00683FC2" w14:paraId="4E44763B" w14:textId="77777777">
      <w:pPr>
        <w:widowControl w:val="0"/>
        <w:spacing w:line="240" w:lineRule="auto"/>
        <w:ind w:left="34" w:right="86"/>
        <w:rPr>
          <w:rFonts w:ascii="Roboto" w:hAnsi="Roboto"/>
          <w:sz w:val="24"/>
          <w:lang w:val="es-CR"/>
        </w:rPr>
      </w:pPr>
    </w:p>
    <w:p w:rsidRPr="00E507D2" w:rsidR="006F3D3A" w:rsidP="006F3D3A" w:rsidRDefault="006F3D3A" w14:paraId="167D42BF" w14:textId="193EE0F0">
      <w:pPr>
        <w:spacing w:line="240" w:lineRule="auto"/>
        <w:rPr>
          <w:rFonts w:ascii="Roboto" w:hAnsi="Roboto" w:cs="Arial"/>
          <w:b/>
          <w:bCs/>
          <w:sz w:val="24"/>
          <w:lang w:val="es-CR"/>
        </w:rPr>
      </w:pPr>
      <w:r w:rsidRPr="00E507D2">
        <w:rPr>
          <w:rFonts w:ascii="Roboto" w:hAnsi="Roboto" w:cs="Arial"/>
          <w:bCs/>
          <w:sz w:val="24"/>
          <w:lang w:val="es-CR"/>
        </w:rPr>
        <w:tab/>
      </w:r>
      <w:r w:rsidRPr="00E507D2">
        <w:rPr>
          <w:rFonts w:ascii="Roboto" w:hAnsi="Roboto" w:cs="Arial"/>
          <w:b/>
          <w:bCs/>
          <w:sz w:val="24"/>
          <w:lang w:val="es-CR"/>
        </w:rPr>
        <w:t>El Intendente</w:t>
      </w:r>
      <w:r>
        <w:rPr>
          <w:rFonts w:ascii="Roboto" w:hAnsi="Roboto" w:cs="Arial"/>
          <w:b/>
          <w:bCs/>
          <w:sz w:val="24"/>
          <w:lang w:val="es-CR"/>
        </w:rPr>
        <w:t xml:space="preserve"> </w:t>
      </w:r>
      <w:r w:rsidRPr="00E507D2">
        <w:rPr>
          <w:rFonts w:ascii="Roboto" w:hAnsi="Roboto" w:cs="Arial"/>
          <w:b/>
          <w:bCs/>
          <w:sz w:val="24"/>
          <w:lang w:val="es-CR"/>
        </w:rPr>
        <w:t>de Entidades Financieras</w:t>
      </w:r>
      <w:r>
        <w:rPr>
          <w:rFonts w:ascii="Roboto" w:hAnsi="Roboto" w:cs="Arial"/>
          <w:b/>
          <w:bCs/>
          <w:sz w:val="24"/>
          <w:lang w:val="es-CR"/>
        </w:rPr>
        <w:t>,</w:t>
      </w:r>
    </w:p>
    <w:p w:rsidRPr="00E507D2" w:rsidR="006F3D3A" w:rsidP="006F3D3A" w:rsidRDefault="006F3D3A" w14:paraId="5E765BC6" w14:textId="77777777">
      <w:pPr>
        <w:spacing w:line="240" w:lineRule="auto"/>
        <w:rPr>
          <w:rFonts w:ascii="Roboto" w:hAnsi="Roboto" w:cs="Arial"/>
          <w:bCs/>
          <w:sz w:val="24"/>
          <w:lang w:val="es-CR"/>
        </w:rPr>
      </w:pPr>
    </w:p>
    <w:p w:rsidRPr="000346C1" w:rsidR="006F3D3A" w:rsidP="006F3D3A" w:rsidRDefault="006F3D3A" w14:paraId="7DAB9238" w14:textId="77777777">
      <w:pPr>
        <w:spacing w:line="240" w:lineRule="auto"/>
        <w:rPr>
          <w:rFonts w:ascii="Roboto" w:hAnsi="Roboto" w:cs="Arial"/>
          <w:b/>
          <w:sz w:val="24"/>
          <w:lang w:val="es-CR"/>
        </w:rPr>
      </w:pPr>
      <w:r w:rsidRPr="000346C1">
        <w:rPr>
          <w:rFonts w:ascii="Roboto" w:hAnsi="Roboto" w:cs="Arial"/>
          <w:b/>
          <w:bCs/>
          <w:sz w:val="24"/>
          <w:lang w:val="es-CR"/>
        </w:rPr>
        <w:t>Considerando que</w:t>
      </w:r>
      <w:r w:rsidRPr="000346C1">
        <w:rPr>
          <w:rFonts w:ascii="Roboto" w:hAnsi="Roboto" w:cs="Arial"/>
          <w:b/>
          <w:sz w:val="24"/>
          <w:lang w:val="es-CR"/>
        </w:rPr>
        <w:t>:</w:t>
      </w:r>
    </w:p>
    <w:p w:rsidRPr="000346C1" w:rsidR="006F3D3A" w:rsidP="006F3D3A" w:rsidRDefault="006F3D3A" w14:paraId="3A155FA3" w14:textId="77777777">
      <w:pPr>
        <w:spacing w:line="240" w:lineRule="auto"/>
        <w:rPr>
          <w:rFonts w:ascii="Roboto" w:hAnsi="Roboto" w:cs="Arial"/>
          <w:b/>
          <w:sz w:val="24"/>
          <w:lang w:val="es-CR"/>
        </w:rPr>
      </w:pPr>
    </w:p>
    <w:p w:rsidRPr="000346C1" w:rsidR="006F3D3A" w:rsidP="006F3D3A" w:rsidRDefault="006F3D3A" w14:paraId="6102BC44" w14:textId="77777777">
      <w:pPr>
        <w:numPr>
          <w:ilvl w:val="0"/>
          <w:numId w:val="3"/>
        </w:numPr>
        <w:spacing w:line="240" w:lineRule="auto"/>
        <w:contextualSpacing/>
        <w:rPr>
          <w:rFonts w:ascii="Roboto" w:hAnsi="Roboto"/>
          <w:sz w:val="24"/>
        </w:rPr>
      </w:pPr>
      <w:r w:rsidRPr="000346C1">
        <w:rPr>
          <w:rFonts w:ascii="Roboto" w:hAnsi="Roboto"/>
          <w:sz w:val="24"/>
        </w:rPr>
        <w:t xml:space="preserve">Mediante la Ley N°9449 del 10 de mayo del 2017, la Asamblea Legislativa decretó la </w:t>
      </w:r>
      <w:r w:rsidRPr="000346C1">
        <w:rPr>
          <w:rFonts w:ascii="Roboto" w:hAnsi="Roboto"/>
          <w:i/>
          <w:sz w:val="24"/>
        </w:rPr>
        <w:t>“Reforma de los artículos 15, 15 bis, 16, 81 y adición de los artículos 15 ter y 16 bis a la ley N.° 7786, ley sobre estupefacientes, sustancias psicotrópicas, drogas de uso no autorizado, actividades conexas, legitimación de capitales y financiamiento al terrorismo, de 30 de abril de 1998”</w:t>
      </w:r>
      <w:r w:rsidRPr="000346C1">
        <w:rPr>
          <w:rFonts w:ascii="Roboto" w:hAnsi="Roboto"/>
          <w:sz w:val="24"/>
        </w:rPr>
        <w:t xml:space="preserve">; </w:t>
      </w:r>
      <w:r w:rsidRPr="000346C1">
        <w:rPr>
          <w:rFonts w:ascii="Roboto" w:hAnsi="Roboto"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0346C1" w:rsidR="006F3D3A" w:rsidP="006F3D3A" w:rsidRDefault="006F3D3A" w14:paraId="40FD648E" w14:textId="77777777">
      <w:pPr>
        <w:spacing w:line="240" w:lineRule="auto"/>
        <w:contextualSpacing/>
        <w:rPr>
          <w:rFonts w:ascii="Roboto" w:hAnsi="Roboto"/>
          <w:sz w:val="24"/>
          <w:highlight w:val="yellow"/>
        </w:rPr>
      </w:pPr>
    </w:p>
    <w:p w:rsidRPr="000346C1" w:rsidR="006F3D3A" w:rsidP="006F3D3A" w:rsidRDefault="006F3D3A" w14:paraId="54076BFC" w14:textId="77777777">
      <w:pPr>
        <w:numPr>
          <w:ilvl w:val="0"/>
          <w:numId w:val="3"/>
        </w:numPr>
        <w:spacing w:line="240" w:lineRule="auto"/>
        <w:contextualSpacing/>
        <w:rPr>
          <w:rFonts w:ascii="Roboto" w:hAnsi="Roboto"/>
          <w:sz w:val="24"/>
        </w:rPr>
      </w:pPr>
      <w:r w:rsidRPr="000346C1">
        <w:rPr>
          <w:rFonts w:ascii="Roboto" w:hAnsi="Roboto"/>
          <w:sz w:val="24"/>
        </w:rPr>
        <w:t>El Reglamento del Centro de Información Conozca a su Cliente (CICAC), fue publicado en el alcance Nº17 a la Gaceta Nº19 del 28 de enero de 2021, vigente desde el 1º de enero de 2022.</w:t>
      </w:r>
    </w:p>
    <w:p w:rsidRPr="000346C1" w:rsidR="006F3D3A" w:rsidP="006F3D3A" w:rsidRDefault="006F3D3A" w14:paraId="3BC67891" w14:textId="77777777">
      <w:pPr>
        <w:pStyle w:val="Prrafodelista"/>
        <w:rPr>
          <w:rFonts w:ascii="Roboto" w:hAnsi="Roboto"/>
          <w:sz w:val="24"/>
        </w:rPr>
      </w:pPr>
    </w:p>
    <w:p w:rsidRPr="001E22BD" w:rsidR="006F3D3A" w:rsidP="006F3D3A" w:rsidRDefault="006F3D3A" w14:paraId="480C1A3B" w14:textId="77777777">
      <w:pPr>
        <w:numPr>
          <w:ilvl w:val="0"/>
          <w:numId w:val="3"/>
        </w:numPr>
        <w:spacing w:line="240" w:lineRule="auto"/>
        <w:contextualSpacing/>
        <w:rPr>
          <w:rFonts w:ascii="Roboto" w:hAnsi="Roboto"/>
          <w:sz w:val="24"/>
          <w:lang w:val="es-CR"/>
        </w:rPr>
      </w:pPr>
      <w:r w:rsidRPr="000346C1">
        <w:rPr>
          <w:rFonts w:ascii="Roboto" w:hAnsi="Roboto"/>
          <w:sz w:val="24"/>
        </w:rPr>
        <w:t>La Superintendente General de Entidades Financieras dispuso mediante Resolución SGF-0241-2021 emitir los Lineamientos operativos para el funcionamiento, acceso y uso del Centro de información conozca a su cliente, Acuerdo CONASSIF 11-21.</w:t>
      </w:r>
    </w:p>
    <w:p w:rsidRPr="00B42337" w:rsidR="001E22BD" w:rsidP="001E22BD" w:rsidRDefault="001E22BD" w14:paraId="71184E10" w14:textId="77777777">
      <w:pPr>
        <w:spacing w:line="240" w:lineRule="auto"/>
        <w:contextualSpacing/>
        <w:rPr>
          <w:rFonts w:ascii="Roboto" w:hAnsi="Roboto"/>
          <w:sz w:val="24"/>
          <w:lang w:val="es-CR"/>
        </w:rPr>
      </w:pPr>
    </w:p>
    <w:p w:rsidR="006F3D3A" w:rsidP="006F3D3A" w:rsidRDefault="006F3D3A" w14:paraId="13A00732" w14:textId="246CC58E">
      <w:pPr>
        <w:numPr>
          <w:ilvl w:val="0"/>
          <w:numId w:val="3"/>
        </w:numPr>
        <w:spacing w:line="240" w:lineRule="auto"/>
        <w:contextualSpacing/>
        <w:outlineLvl w:val="0"/>
        <w:rPr>
          <w:rFonts w:ascii="Roboto" w:hAnsi="Roboto"/>
          <w:sz w:val="24"/>
          <w:lang w:eastAsia="es-ES"/>
        </w:rPr>
      </w:pPr>
      <w:r w:rsidRPr="000346C1">
        <w:rPr>
          <w:rFonts w:ascii="Roboto" w:hAnsi="Roboto"/>
          <w:sz w:val="24"/>
          <w:lang w:eastAsia="es-ES"/>
        </w:rPr>
        <w:t>Es necesario difundir cuales son los beneficios que brinda el uso del CICAC al sistema financiero y a los clientes</w:t>
      </w:r>
      <w:r>
        <w:rPr>
          <w:rFonts w:ascii="Roboto" w:hAnsi="Roboto"/>
          <w:sz w:val="24"/>
          <w:lang w:eastAsia="es-ES"/>
        </w:rPr>
        <w:t xml:space="preserve"> del sistema financiero, como herramienta para la prevención de los riesgos de LC/FT/FPADM</w:t>
      </w:r>
      <w:r w:rsidR="001E22BD">
        <w:rPr>
          <w:rFonts w:ascii="Roboto" w:hAnsi="Roboto"/>
          <w:sz w:val="24"/>
          <w:lang w:eastAsia="es-ES"/>
        </w:rPr>
        <w:t>.</w:t>
      </w:r>
    </w:p>
    <w:p w:rsidR="006F3D3A" w:rsidP="006F3D3A" w:rsidRDefault="006F3D3A" w14:paraId="7D40C8B3" w14:textId="77777777">
      <w:pPr>
        <w:spacing w:line="240" w:lineRule="auto"/>
        <w:contextualSpacing/>
        <w:outlineLvl w:val="0"/>
        <w:rPr>
          <w:rFonts w:ascii="Roboto" w:hAnsi="Roboto"/>
          <w:sz w:val="24"/>
          <w:lang w:eastAsia="es-ES"/>
        </w:rPr>
      </w:pPr>
    </w:p>
    <w:p w:rsidRPr="000346C1" w:rsidR="006F3D3A" w:rsidP="006F3D3A" w:rsidRDefault="006F3D3A" w14:paraId="39607C6E" w14:textId="77777777">
      <w:pPr>
        <w:numPr>
          <w:ilvl w:val="0"/>
          <w:numId w:val="3"/>
        </w:numPr>
        <w:spacing w:line="240" w:lineRule="auto"/>
        <w:contextualSpacing/>
        <w:outlineLvl w:val="0"/>
        <w:rPr>
          <w:rFonts w:ascii="Roboto" w:hAnsi="Roboto"/>
          <w:sz w:val="24"/>
          <w:lang w:eastAsia="es-ES"/>
        </w:rPr>
      </w:pPr>
      <w:r w:rsidRPr="000346C1">
        <w:rPr>
          <w:rFonts w:ascii="Roboto" w:hAnsi="Roboto"/>
          <w:sz w:val="24"/>
          <w:lang w:eastAsia="es-ES"/>
        </w:rPr>
        <w:t xml:space="preserve">El objetivo de esta charla es transmitir a los sujetos obligados todas las funcionalidades </w:t>
      </w:r>
      <w:r>
        <w:rPr>
          <w:rFonts w:ascii="Roboto" w:hAnsi="Roboto"/>
          <w:sz w:val="24"/>
          <w:lang w:eastAsia="es-ES"/>
        </w:rPr>
        <w:t>de que dispone el</w:t>
      </w:r>
      <w:r w:rsidRPr="000346C1">
        <w:rPr>
          <w:rFonts w:ascii="Roboto" w:hAnsi="Roboto"/>
          <w:sz w:val="24"/>
          <w:lang w:eastAsia="es-ES"/>
        </w:rPr>
        <w:t xml:space="preserve"> sistema CICAC para simplificar el cumplimiento de la política conozca a su cliente, </w:t>
      </w:r>
      <w:r>
        <w:rPr>
          <w:rFonts w:ascii="Roboto" w:hAnsi="Roboto"/>
          <w:sz w:val="24"/>
          <w:lang w:eastAsia="es-ES"/>
        </w:rPr>
        <w:t>tanto para el cliente como para la entidad financiera</w:t>
      </w:r>
      <w:r w:rsidRPr="000346C1">
        <w:rPr>
          <w:rFonts w:ascii="Roboto" w:hAnsi="Roboto"/>
          <w:sz w:val="24"/>
          <w:lang w:eastAsia="es-ES"/>
        </w:rPr>
        <w:t xml:space="preserve">. </w:t>
      </w:r>
    </w:p>
    <w:p w:rsidR="006F3D3A" w:rsidP="006F3D3A" w:rsidRDefault="006F3D3A" w14:paraId="4592561C" w14:textId="77777777">
      <w:pPr>
        <w:pStyle w:val="Prrafodelista"/>
        <w:rPr>
          <w:rFonts w:ascii="Roboto" w:hAnsi="Roboto"/>
          <w:sz w:val="24"/>
          <w:lang w:eastAsia="es-ES"/>
        </w:rPr>
      </w:pPr>
    </w:p>
    <w:p w:rsidR="006F3D3A" w:rsidP="006F3D3A" w:rsidRDefault="006F3D3A" w14:paraId="19FE5B52" w14:textId="77777777">
      <w:pPr>
        <w:spacing w:line="240" w:lineRule="auto"/>
        <w:rPr>
          <w:rFonts w:ascii="Roboto" w:hAnsi="Roboto"/>
          <w:b/>
          <w:bCs/>
          <w:sz w:val="24"/>
          <w:lang w:val="es-CR"/>
        </w:rPr>
      </w:pPr>
    </w:p>
    <w:p w:rsidRPr="00683FC2" w:rsidR="006F3D3A" w:rsidP="006F3D3A" w:rsidRDefault="006F3D3A" w14:paraId="4E0228E3" w14:textId="77777777">
      <w:pPr>
        <w:spacing w:line="240" w:lineRule="auto"/>
        <w:rPr>
          <w:rFonts w:ascii="Roboto" w:hAnsi="Roboto" w:cs="Arial"/>
          <w:b/>
          <w:bCs/>
          <w:sz w:val="24"/>
          <w:lang w:val="es-CR"/>
        </w:rPr>
      </w:pPr>
      <w:r w:rsidRPr="00683FC2">
        <w:rPr>
          <w:rFonts w:ascii="Roboto" w:hAnsi="Roboto" w:cs="Arial"/>
          <w:b/>
          <w:bCs/>
          <w:sz w:val="24"/>
          <w:lang w:val="es-CR"/>
        </w:rPr>
        <w:t>Dispone:</w:t>
      </w:r>
    </w:p>
    <w:p w:rsidR="006F3D3A" w:rsidP="006F3D3A" w:rsidRDefault="006F3D3A" w14:paraId="43E76CF9" w14:textId="721988F6">
      <w:pPr>
        <w:widowControl w:val="0"/>
        <w:spacing w:line="240" w:lineRule="auto"/>
        <w:ind w:left="644"/>
        <w:rPr>
          <w:rFonts w:ascii="Roboto" w:hAnsi="Roboto"/>
          <w:sz w:val="24"/>
          <w:lang w:val="es-CR"/>
        </w:rPr>
      </w:pPr>
    </w:p>
    <w:p w:rsidRPr="000346C1" w:rsidR="00683FC2" w:rsidP="006F3D3A" w:rsidRDefault="00683FC2" w14:paraId="4734A9CF" w14:textId="77777777">
      <w:pPr>
        <w:widowControl w:val="0"/>
        <w:spacing w:line="240" w:lineRule="auto"/>
        <w:ind w:left="644"/>
        <w:rPr>
          <w:rFonts w:ascii="Roboto" w:hAnsi="Roboto"/>
          <w:sz w:val="24"/>
          <w:lang w:val="es-CR"/>
        </w:rPr>
      </w:pPr>
    </w:p>
    <w:p w:rsidRPr="000346C1" w:rsidR="006F3D3A" w:rsidP="006F3D3A" w:rsidRDefault="006F3D3A" w14:paraId="204C6480" w14:textId="77777777">
      <w:pPr>
        <w:widowControl w:val="0"/>
        <w:numPr>
          <w:ilvl w:val="0"/>
          <w:numId w:val="4"/>
        </w:numPr>
        <w:spacing w:line="240" w:lineRule="auto"/>
        <w:rPr>
          <w:rFonts w:ascii="Roboto" w:hAnsi="Roboto"/>
          <w:sz w:val="24"/>
          <w:lang w:val="es-CR"/>
        </w:rPr>
      </w:pPr>
      <w:r w:rsidRPr="000346C1">
        <w:rPr>
          <w:rFonts w:ascii="Roboto" w:hAnsi="Roboto"/>
          <w:sz w:val="24"/>
          <w:lang w:val="es-CR"/>
        </w:rPr>
        <w:t>Realizar la charla sobre:</w:t>
      </w:r>
    </w:p>
    <w:p w:rsidRPr="000346C1" w:rsidR="006F3D3A" w:rsidP="006F3D3A" w:rsidRDefault="006F3D3A" w14:paraId="2DB84663" w14:textId="77777777">
      <w:pPr>
        <w:widowControl w:val="0"/>
        <w:spacing w:line="240" w:lineRule="auto"/>
        <w:ind w:left="644"/>
        <w:rPr>
          <w:rFonts w:ascii="Roboto" w:hAnsi="Roboto"/>
          <w:sz w:val="24"/>
          <w:lang w:val="es-CR"/>
        </w:rPr>
      </w:pPr>
    </w:p>
    <w:p w:rsidRPr="000346C1" w:rsidR="006F3D3A" w:rsidP="006F3D3A" w:rsidRDefault="006F3D3A" w14:paraId="11710D2C" w14:textId="57CA0328">
      <w:pPr>
        <w:pStyle w:val="Prrafodelista"/>
        <w:ind w:left="1069"/>
        <w:rPr>
          <w:rFonts w:ascii="Roboto" w:hAnsi="Roboto" w:cs="Arial"/>
          <w:b/>
          <w:i/>
          <w:sz w:val="24"/>
          <w:lang w:val="es-CR"/>
        </w:rPr>
      </w:pPr>
      <w:r>
        <w:rPr>
          <w:rFonts w:ascii="Roboto" w:hAnsi="Roboto" w:cs="Arial"/>
          <w:b/>
          <w:i/>
          <w:sz w:val="24"/>
          <w:lang w:val="es-CR"/>
        </w:rPr>
        <w:t>L</w:t>
      </w:r>
      <w:r w:rsidRPr="000346C1">
        <w:rPr>
          <w:rFonts w:ascii="Roboto" w:hAnsi="Roboto" w:cs="Arial"/>
          <w:b/>
          <w:i/>
          <w:sz w:val="24"/>
          <w:lang w:val="es-CR"/>
        </w:rPr>
        <w:t>os Beneficios de utilizar el</w:t>
      </w:r>
      <w:r w:rsidR="00683FC2">
        <w:rPr>
          <w:rFonts w:ascii="Roboto" w:hAnsi="Roboto" w:cs="Arial"/>
          <w:b/>
          <w:i/>
          <w:sz w:val="24"/>
          <w:lang w:val="es-CR"/>
        </w:rPr>
        <w:t xml:space="preserve"> Centro de Información Conozca a su Cliente</w:t>
      </w:r>
      <w:r w:rsidRPr="000346C1">
        <w:rPr>
          <w:rFonts w:ascii="Roboto" w:hAnsi="Roboto" w:cs="Arial"/>
          <w:b/>
          <w:i/>
          <w:sz w:val="24"/>
          <w:lang w:val="es-CR"/>
        </w:rPr>
        <w:t xml:space="preserve"> </w:t>
      </w:r>
      <w:r w:rsidR="00683FC2">
        <w:rPr>
          <w:rFonts w:ascii="Roboto" w:hAnsi="Roboto" w:cs="Arial"/>
          <w:b/>
          <w:i/>
          <w:sz w:val="24"/>
          <w:lang w:val="es-CR"/>
        </w:rPr>
        <w:t>(</w:t>
      </w:r>
      <w:r w:rsidRPr="000346C1">
        <w:rPr>
          <w:rFonts w:ascii="Roboto" w:hAnsi="Roboto" w:cs="Arial"/>
          <w:b/>
          <w:i/>
          <w:sz w:val="24"/>
          <w:lang w:val="es-CR"/>
        </w:rPr>
        <w:t>CICAC</w:t>
      </w:r>
      <w:r w:rsidR="00683FC2">
        <w:rPr>
          <w:rFonts w:ascii="Roboto" w:hAnsi="Roboto" w:cs="Arial"/>
          <w:b/>
          <w:i/>
          <w:sz w:val="24"/>
          <w:lang w:val="es-CR"/>
        </w:rPr>
        <w:t>)</w:t>
      </w:r>
      <w:r w:rsidRPr="000346C1">
        <w:rPr>
          <w:rFonts w:ascii="Roboto" w:hAnsi="Roboto" w:cs="Arial"/>
          <w:b/>
          <w:i/>
          <w:sz w:val="24"/>
          <w:lang w:val="es-CR"/>
        </w:rPr>
        <w:t>, tanto para los clientes como para las entidades financieras</w:t>
      </w:r>
      <w:r>
        <w:rPr>
          <w:rFonts w:ascii="Roboto" w:hAnsi="Roboto" w:cs="Arial"/>
          <w:b/>
          <w:i/>
          <w:sz w:val="24"/>
          <w:lang w:val="es-CR"/>
        </w:rPr>
        <w:t>.</w:t>
      </w:r>
    </w:p>
    <w:p w:rsidR="006F3D3A" w:rsidP="006F3D3A" w:rsidRDefault="006F3D3A" w14:paraId="39131638" w14:textId="77777777">
      <w:pPr>
        <w:rPr>
          <w:rFonts w:ascii="Roboto" w:hAnsi="Roboto" w:cs="Arial"/>
          <w:b/>
          <w:i/>
          <w:sz w:val="24"/>
          <w:lang w:val="es-CR"/>
        </w:rPr>
      </w:pPr>
    </w:p>
    <w:p w:rsidRPr="000346C1" w:rsidR="006F3D3A" w:rsidP="006F3D3A" w:rsidRDefault="006F3D3A" w14:paraId="2C4835E4" w14:textId="64EA0901">
      <w:pPr>
        <w:widowControl w:val="0"/>
        <w:numPr>
          <w:ilvl w:val="0"/>
          <w:numId w:val="4"/>
        </w:numPr>
        <w:tabs>
          <w:tab w:val="clear" w:pos="644"/>
          <w:tab w:val="num" w:pos="709"/>
        </w:tabs>
        <w:spacing w:line="240" w:lineRule="auto"/>
        <w:ind w:left="709" w:hanging="425"/>
        <w:rPr>
          <w:rFonts w:ascii="Roboto" w:hAnsi="Roboto"/>
          <w:sz w:val="24"/>
          <w:lang w:val="es-CR"/>
        </w:rPr>
      </w:pPr>
      <w:r w:rsidRPr="000346C1">
        <w:rPr>
          <w:rFonts w:ascii="Roboto" w:hAnsi="Roboto"/>
          <w:sz w:val="24"/>
          <w:lang w:val="es-CR"/>
        </w:rPr>
        <w:t>Que la actividad</w:t>
      </w:r>
      <w:r>
        <w:rPr>
          <w:rFonts w:ascii="Roboto" w:hAnsi="Roboto"/>
          <w:sz w:val="24"/>
          <w:lang w:val="es-CR"/>
        </w:rPr>
        <w:t>, de asistencia obligatoria,</w:t>
      </w:r>
      <w:r w:rsidRPr="000346C1">
        <w:rPr>
          <w:rFonts w:ascii="Roboto" w:hAnsi="Roboto"/>
          <w:sz w:val="24"/>
          <w:lang w:val="es-CR"/>
        </w:rPr>
        <w:t xml:space="preserve"> se realizará el</w:t>
      </w:r>
      <w:r>
        <w:rPr>
          <w:rFonts w:ascii="Roboto" w:hAnsi="Roboto"/>
          <w:sz w:val="24"/>
          <w:lang w:val="es-CR"/>
        </w:rPr>
        <w:t xml:space="preserve"> </w:t>
      </w:r>
      <w:r w:rsidR="00D77F1D">
        <w:rPr>
          <w:rFonts w:ascii="Roboto" w:hAnsi="Roboto"/>
          <w:sz w:val="24"/>
          <w:lang w:val="es-CR"/>
        </w:rPr>
        <w:t>9</w:t>
      </w:r>
      <w:r w:rsidRPr="000346C1">
        <w:rPr>
          <w:rFonts w:ascii="Roboto" w:hAnsi="Roboto"/>
          <w:sz w:val="24"/>
          <w:lang w:val="es-CR"/>
        </w:rPr>
        <w:t xml:space="preserve"> de </w:t>
      </w:r>
      <w:r>
        <w:rPr>
          <w:rFonts w:ascii="Roboto" w:hAnsi="Roboto"/>
          <w:sz w:val="24"/>
          <w:lang w:val="es-CR"/>
        </w:rPr>
        <w:t>abril</w:t>
      </w:r>
      <w:r w:rsidRPr="000346C1">
        <w:rPr>
          <w:rFonts w:ascii="Roboto" w:hAnsi="Roboto"/>
          <w:sz w:val="24"/>
          <w:lang w:val="es-CR"/>
        </w:rPr>
        <w:t xml:space="preserve"> del año en curso, en modalidad presencial, en el auditorio ubicado en el Edificio de ODM´s del BCCR, en horario de 9:00 a.m. a 12:00 m.d. </w:t>
      </w:r>
      <w:r>
        <w:rPr>
          <w:rFonts w:ascii="Roboto" w:hAnsi="Roboto"/>
          <w:sz w:val="24"/>
          <w:lang w:val="es-CR"/>
        </w:rPr>
        <w:t>D</w:t>
      </w:r>
      <w:r w:rsidRPr="000346C1">
        <w:rPr>
          <w:rFonts w:ascii="Roboto" w:hAnsi="Roboto"/>
          <w:sz w:val="24"/>
          <w:lang w:val="es-CR"/>
        </w:rPr>
        <w:t>ebe considerar que no se cuenta con espacio para parqueo.</w:t>
      </w:r>
    </w:p>
    <w:p w:rsidRPr="000346C1" w:rsidR="006F3D3A" w:rsidP="006F3D3A" w:rsidRDefault="006F3D3A" w14:paraId="6948339B" w14:textId="77777777">
      <w:pPr>
        <w:widowControl w:val="0"/>
        <w:spacing w:line="240" w:lineRule="auto"/>
        <w:ind w:left="709"/>
        <w:rPr>
          <w:rFonts w:ascii="Roboto" w:hAnsi="Roboto"/>
          <w:b/>
          <w:bCs/>
          <w:sz w:val="24"/>
          <w:lang w:val="es-CR"/>
        </w:rPr>
      </w:pPr>
    </w:p>
    <w:p w:rsidRPr="000346C1" w:rsidR="006F3D3A" w:rsidP="006F3D3A" w:rsidRDefault="006F3D3A" w14:paraId="11F0C1F7" w14:textId="6C743674">
      <w:pPr>
        <w:widowControl w:val="0"/>
        <w:numPr>
          <w:ilvl w:val="0"/>
          <w:numId w:val="4"/>
        </w:numPr>
        <w:spacing w:line="240" w:lineRule="auto"/>
        <w:rPr>
          <w:rFonts w:ascii="Roboto" w:hAnsi="Roboto"/>
          <w:sz w:val="24"/>
          <w:lang w:val="es-CR"/>
        </w:rPr>
      </w:pPr>
      <w:r w:rsidRPr="000346C1">
        <w:rPr>
          <w:rFonts w:ascii="Roboto" w:hAnsi="Roboto"/>
          <w:sz w:val="24"/>
          <w:lang w:val="es-CR"/>
        </w:rPr>
        <w:t>Que la participación a la presente actividad está dirigida únicamente a los sujetos obligados establecidos en el artículo 14 de la ley 7786</w:t>
      </w:r>
      <w:r w:rsidR="00683FC2">
        <w:rPr>
          <w:rFonts w:ascii="Roboto" w:hAnsi="Roboto"/>
          <w:sz w:val="24"/>
          <w:lang w:val="es-CR"/>
        </w:rPr>
        <w:t xml:space="preserve"> supervisados por la SUGEF</w:t>
      </w:r>
      <w:r w:rsidRPr="000346C1">
        <w:rPr>
          <w:rFonts w:ascii="Roboto" w:hAnsi="Roboto"/>
          <w:sz w:val="24"/>
          <w:lang w:val="es-CR"/>
        </w:rPr>
        <w:t xml:space="preserve">, por lo que se validará que los participantes previamente registrados, sean parte de los sujetos obligados y </w:t>
      </w:r>
      <w:r w:rsidR="00683FC2">
        <w:rPr>
          <w:rFonts w:ascii="Roboto" w:hAnsi="Roboto"/>
          <w:sz w:val="24"/>
          <w:lang w:val="es-CR"/>
        </w:rPr>
        <w:t xml:space="preserve">estén </w:t>
      </w:r>
      <w:r w:rsidRPr="000346C1">
        <w:rPr>
          <w:rFonts w:ascii="Roboto" w:hAnsi="Roboto"/>
          <w:sz w:val="24"/>
          <w:lang w:val="es-CR"/>
        </w:rPr>
        <w:t>debidamente inscritos, caso contrario no se le permitirá el ingreso a la actividad.</w:t>
      </w:r>
    </w:p>
    <w:p w:rsidRPr="000346C1" w:rsidR="006F3D3A" w:rsidP="006F3D3A" w:rsidRDefault="006F3D3A" w14:paraId="5C4DCF7C" w14:textId="77777777">
      <w:pPr>
        <w:pStyle w:val="Prrafodelista"/>
        <w:rPr>
          <w:rFonts w:ascii="Roboto" w:hAnsi="Roboto"/>
          <w:sz w:val="24"/>
          <w:lang w:val="es-CR"/>
        </w:rPr>
      </w:pPr>
    </w:p>
    <w:p w:rsidR="006F3D3A" w:rsidP="006F3D3A" w:rsidRDefault="006F3D3A" w14:paraId="301DAF13" w14:textId="41190874">
      <w:pPr>
        <w:widowControl w:val="0"/>
        <w:numPr>
          <w:ilvl w:val="0"/>
          <w:numId w:val="4"/>
        </w:numPr>
        <w:spacing w:line="240" w:lineRule="auto"/>
        <w:rPr>
          <w:rFonts w:ascii="Roboto" w:hAnsi="Roboto"/>
          <w:sz w:val="24"/>
          <w:lang w:val="es-CR"/>
        </w:rPr>
      </w:pPr>
      <w:r w:rsidRPr="000346C1">
        <w:rPr>
          <w:rFonts w:ascii="Roboto" w:hAnsi="Roboto"/>
          <w:sz w:val="24"/>
          <w:lang w:val="es-CR"/>
        </w:rPr>
        <w:t>En esta capacitación deben participar encargados del área comercial y colaboradores que se encuentran trabajando directamente con los procesos relacionados con CICAC.</w:t>
      </w:r>
    </w:p>
    <w:p w:rsidR="006F3D3A" w:rsidP="006F3D3A" w:rsidRDefault="006F3D3A" w14:paraId="4FE3FA69" w14:textId="77777777">
      <w:pPr>
        <w:pStyle w:val="Prrafodelista"/>
        <w:rPr>
          <w:rFonts w:ascii="Roboto" w:hAnsi="Roboto"/>
          <w:sz w:val="24"/>
          <w:lang w:val="es-CR"/>
        </w:rPr>
      </w:pPr>
    </w:p>
    <w:p w:rsidRPr="005F7808" w:rsidR="006F3D3A" w:rsidP="006F3D3A" w:rsidRDefault="006F3D3A" w14:paraId="780A7D2F" w14:textId="0AD903FE">
      <w:pPr>
        <w:widowControl w:val="0"/>
        <w:numPr>
          <w:ilvl w:val="0"/>
          <w:numId w:val="4"/>
        </w:numPr>
        <w:spacing w:line="240" w:lineRule="auto"/>
        <w:rPr>
          <w:rFonts w:ascii="Roboto" w:hAnsi="Roboto"/>
          <w:b/>
          <w:bCs/>
          <w:sz w:val="24"/>
          <w:lang w:val="es-CR" w:eastAsia="es-ES"/>
        </w:rPr>
      </w:pPr>
      <w:r w:rsidRPr="000346C1">
        <w:rPr>
          <w:rFonts w:ascii="Roboto" w:hAnsi="Roboto"/>
          <w:sz w:val="24"/>
          <w:lang w:val="es-CR"/>
        </w:rPr>
        <w:t xml:space="preserve">Para participar en esta charla </w:t>
      </w:r>
      <w:r>
        <w:rPr>
          <w:rFonts w:ascii="Roboto" w:hAnsi="Roboto"/>
          <w:sz w:val="24"/>
          <w:lang w:val="es-CR"/>
        </w:rPr>
        <w:t xml:space="preserve">se dispone </w:t>
      </w:r>
      <w:r w:rsidR="00EF3671">
        <w:rPr>
          <w:rFonts w:ascii="Roboto" w:hAnsi="Roboto"/>
          <w:sz w:val="24"/>
          <w:lang w:val="es-CR"/>
        </w:rPr>
        <w:t xml:space="preserve">de un total de </w:t>
      </w:r>
      <w:r w:rsidRPr="00683FC2" w:rsidR="00EF3671">
        <w:rPr>
          <w:rFonts w:ascii="Roboto" w:hAnsi="Roboto"/>
          <w:b/>
          <w:bCs/>
          <w:sz w:val="24"/>
          <w:lang w:val="es-CR"/>
        </w:rPr>
        <w:t>6 espacios por entidad</w:t>
      </w:r>
      <w:r w:rsidR="00683FC2">
        <w:rPr>
          <w:rFonts w:ascii="Roboto" w:hAnsi="Roboto"/>
          <w:sz w:val="24"/>
          <w:lang w:val="es-CR"/>
        </w:rPr>
        <w:t xml:space="preserve">, </w:t>
      </w:r>
      <w:r w:rsidRPr="005F7808" w:rsidR="00683FC2">
        <w:rPr>
          <w:rFonts w:ascii="Roboto" w:hAnsi="Roboto"/>
          <w:b/>
          <w:bCs/>
          <w:sz w:val="24"/>
          <w:lang w:val="es-CR"/>
        </w:rPr>
        <w:t>en los cuales debe designarse a personas que posteriormente lideren la transmisión del conocimiento al resto de la organización.</w:t>
      </w:r>
    </w:p>
    <w:p w:rsidR="006F3D3A" w:rsidP="006F3D3A" w:rsidRDefault="006F3D3A" w14:paraId="7DD23C5F" w14:textId="77777777">
      <w:pPr>
        <w:pStyle w:val="Prrafodelista"/>
        <w:rPr>
          <w:rFonts w:ascii="Roboto" w:hAnsi="Roboto"/>
          <w:sz w:val="24"/>
          <w:lang w:val="es-CR"/>
        </w:rPr>
      </w:pPr>
    </w:p>
    <w:p w:rsidRPr="00683FC2" w:rsidR="006F3D3A" w:rsidP="006F3D3A" w:rsidRDefault="006F3D3A" w14:paraId="30A130C7" w14:textId="4609FB48">
      <w:pPr>
        <w:widowControl w:val="0"/>
        <w:numPr>
          <w:ilvl w:val="0"/>
          <w:numId w:val="4"/>
        </w:numPr>
        <w:spacing w:line="240" w:lineRule="auto"/>
        <w:rPr>
          <w:rFonts w:ascii="Roboto" w:hAnsi="Roboto"/>
          <w:b/>
          <w:bCs/>
          <w:sz w:val="24"/>
          <w:lang w:val="es-CR"/>
        </w:rPr>
      </w:pPr>
      <w:r w:rsidRPr="00E507D2">
        <w:rPr>
          <w:rFonts w:ascii="Roboto" w:hAnsi="Roboto"/>
          <w:sz w:val="24"/>
          <w:lang w:val="es-CR"/>
        </w:rPr>
        <w:t>Para inscribir a las personas participantes en esta charla, se debe completar la información que se solicita en el formulario</w:t>
      </w:r>
      <w:r w:rsidRPr="006F3D3A">
        <w:rPr>
          <w:rFonts w:ascii="Roboto" w:hAnsi="Roboto"/>
          <w:sz w:val="24"/>
          <w:lang w:val="es-CR"/>
        </w:rPr>
        <w:t xml:space="preserve"> </w:t>
      </w:r>
      <w:hyperlink w:history="1" r:id="rId12">
        <w:r w:rsidRPr="00A34009" w:rsidR="00D77F1D">
          <w:rPr>
            <w:rStyle w:val="Hipervnculo"/>
          </w:rPr>
          <w:t>https://events.teams.microsoft.com/event/08cf0185-fc8a-4e6c-afd6-f663d07fa8d2@618d0a45-25a6-4618-9f80-8f70a435ee52</w:t>
        </w:r>
      </w:hyperlink>
      <w:r w:rsidRPr="006F3D3A">
        <w:rPr>
          <w:rFonts w:ascii="Roboto" w:hAnsi="Roboto"/>
        </w:rPr>
        <w:t xml:space="preserve"> </w:t>
      </w:r>
      <w:r w:rsidR="00EF3671">
        <w:rPr>
          <w:rFonts w:ascii="Roboto" w:hAnsi="Roboto"/>
        </w:rPr>
        <w:t xml:space="preserve"> </w:t>
      </w:r>
      <w:r w:rsidRPr="00683FC2">
        <w:rPr>
          <w:rFonts w:ascii="Roboto" w:hAnsi="Roboto"/>
          <w:b/>
          <w:bCs/>
          <w:sz w:val="24"/>
          <w:lang w:val="es-CR"/>
        </w:rPr>
        <w:t xml:space="preserve">a más tardar el </w:t>
      </w:r>
      <w:r w:rsidRPr="00683FC2" w:rsidR="00EF3671">
        <w:rPr>
          <w:rFonts w:ascii="Roboto" w:hAnsi="Roboto"/>
          <w:b/>
          <w:bCs/>
          <w:sz w:val="24"/>
          <w:lang w:val="es-CR"/>
        </w:rPr>
        <w:t>4</w:t>
      </w:r>
      <w:r w:rsidRPr="00683FC2">
        <w:rPr>
          <w:rFonts w:ascii="Roboto" w:hAnsi="Roboto"/>
          <w:b/>
          <w:bCs/>
          <w:sz w:val="24"/>
          <w:lang w:val="es-CR"/>
        </w:rPr>
        <w:t xml:space="preserve"> de </w:t>
      </w:r>
      <w:r w:rsidRPr="00683FC2" w:rsidR="00EF3671">
        <w:rPr>
          <w:rFonts w:ascii="Roboto" w:hAnsi="Roboto"/>
          <w:b/>
          <w:bCs/>
          <w:sz w:val="24"/>
          <w:lang w:val="es-CR"/>
        </w:rPr>
        <w:t xml:space="preserve">abril </w:t>
      </w:r>
      <w:r w:rsidRPr="00683FC2">
        <w:rPr>
          <w:rFonts w:ascii="Roboto" w:hAnsi="Roboto"/>
          <w:b/>
          <w:bCs/>
          <w:sz w:val="24"/>
          <w:lang w:val="es-CR"/>
        </w:rPr>
        <w:t>de 2025.</w:t>
      </w:r>
    </w:p>
    <w:p w:rsidR="006F3D3A" w:rsidP="006F3D3A" w:rsidRDefault="006F3D3A" w14:paraId="32D91ADC" w14:textId="77777777">
      <w:pPr>
        <w:widowControl w:val="0"/>
        <w:spacing w:line="240" w:lineRule="auto"/>
        <w:rPr>
          <w:rFonts w:ascii="Roboto" w:hAnsi="Roboto"/>
        </w:rPr>
      </w:pPr>
    </w:p>
    <w:p w:rsidRPr="00E507D2" w:rsidR="006F3D3A" w:rsidP="006F3D3A" w:rsidRDefault="006F3D3A" w14:paraId="4DE83839" w14:textId="77777777">
      <w:pPr>
        <w:widowControl w:val="0"/>
        <w:spacing w:line="240" w:lineRule="auto"/>
        <w:rPr>
          <w:rFonts w:ascii="Roboto" w:hAnsi="Roboto"/>
        </w:rPr>
      </w:pPr>
    </w:p>
    <w:p w:rsidR="005F7808" w:rsidP="006F3D3A" w:rsidRDefault="005F7808" w14:paraId="1B08F345" w14:textId="77777777">
      <w:pPr>
        <w:spacing w:line="240" w:lineRule="auto"/>
        <w:rPr>
          <w:rFonts w:ascii="Roboto" w:hAnsi="Roboto"/>
          <w:sz w:val="24"/>
          <w:lang w:val="es-CR" w:eastAsia="es-ES"/>
        </w:rPr>
      </w:pPr>
    </w:p>
    <w:p w:rsidRPr="00E507D2" w:rsidR="006F3D3A" w:rsidP="006F3D3A" w:rsidRDefault="006F3D3A" w14:paraId="60C1B56D" w14:textId="2AC32255">
      <w:pPr>
        <w:spacing w:line="240" w:lineRule="auto"/>
        <w:rPr>
          <w:rFonts w:ascii="Roboto" w:hAnsi="Roboto"/>
          <w:sz w:val="24"/>
          <w:lang w:val="es-CR" w:eastAsia="es-ES"/>
        </w:rPr>
      </w:pPr>
      <w:r w:rsidRPr="00E507D2">
        <w:rPr>
          <w:rFonts w:ascii="Roboto" w:hAnsi="Roboto"/>
          <w:sz w:val="24"/>
          <w:lang w:val="es-CR" w:eastAsia="es-ES"/>
        </w:rPr>
        <w:t xml:space="preserve">Para consultas </w:t>
      </w:r>
      <w:r w:rsidR="00683FC2">
        <w:rPr>
          <w:rFonts w:ascii="Roboto" w:hAnsi="Roboto"/>
          <w:sz w:val="24"/>
          <w:lang w:val="es-CR" w:eastAsia="es-ES"/>
        </w:rPr>
        <w:t xml:space="preserve">favor </w:t>
      </w:r>
      <w:r w:rsidRPr="00E507D2">
        <w:rPr>
          <w:rFonts w:ascii="Roboto" w:hAnsi="Roboto"/>
          <w:sz w:val="24"/>
          <w:lang w:val="es-CR" w:eastAsia="es-ES"/>
        </w:rPr>
        <w:t>comunicarse con:</w:t>
      </w:r>
    </w:p>
    <w:p w:rsidR="006F3D3A" w:rsidP="006F3D3A" w:rsidRDefault="006F3D3A" w14:paraId="025A04D2" w14:textId="77777777">
      <w:pPr>
        <w:spacing w:line="240" w:lineRule="auto"/>
        <w:ind w:left="284"/>
        <w:rPr>
          <w:rFonts w:ascii="Roboto" w:hAnsi="Roboto"/>
          <w:sz w:val="24"/>
          <w:lang w:val="es-CR" w:eastAsia="es-ES"/>
        </w:rPr>
      </w:pPr>
    </w:p>
    <w:p w:rsidRPr="00E507D2" w:rsidR="006F3D3A" w:rsidP="006F3D3A" w:rsidRDefault="006F3D3A" w14:paraId="5277A72F" w14:textId="77777777">
      <w:pPr>
        <w:spacing w:line="240" w:lineRule="auto"/>
        <w:ind w:left="284"/>
        <w:rPr>
          <w:rFonts w:ascii="Roboto" w:hAnsi="Roboto"/>
          <w:sz w:val="24"/>
          <w:lang w:val="es-CR" w:eastAsia="es-ES"/>
        </w:rPr>
      </w:pPr>
    </w:p>
    <w:tbl>
      <w:tblPr>
        <w:tblW w:w="5000" w:type="pct"/>
        <w:jc w:val="center"/>
        <w:tblCellMar>
          <w:left w:w="70" w:type="dxa"/>
          <w:right w:w="70" w:type="dxa"/>
        </w:tblCellMar>
        <w:tblLook w:val="04A0" w:firstRow="1" w:lastRow="0" w:firstColumn="1" w:lastColumn="0" w:noHBand="0" w:noVBand="1"/>
      </w:tblPr>
      <w:tblGrid>
        <w:gridCol w:w="3520"/>
        <w:gridCol w:w="2247"/>
        <w:gridCol w:w="3051"/>
      </w:tblGrid>
      <w:tr w:rsidRPr="00E507D2" w:rsidR="006F3D3A" w:rsidTr="00BD5440" w14:paraId="1E69DFAE" w14:textId="77777777">
        <w:trPr>
          <w:trHeight w:val="206"/>
          <w:jc w:val="center"/>
        </w:trPr>
        <w:tc>
          <w:tcPr>
            <w:tcW w:w="1996" w:type="pct"/>
            <w:tcBorders>
              <w:top w:val="single" w:color="auto" w:sz="8" w:space="0"/>
              <w:left w:val="single" w:color="auto" w:sz="8" w:space="0"/>
              <w:bottom w:val="single" w:color="auto" w:sz="8" w:space="0"/>
              <w:right w:val="single" w:color="auto" w:sz="8" w:space="0"/>
            </w:tcBorders>
            <w:shd w:val="clear" w:color="auto" w:fill="auto"/>
            <w:vAlign w:val="center"/>
            <w:hideMark/>
          </w:tcPr>
          <w:p w:rsidRPr="00E507D2" w:rsidR="006F3D3A" w:rsidP="00BD5440" w:rsidRDefault="006F3D3A" w14:paraId="53558713" w14:textId="77777777">
            <w:pPr>
              <w:spacing w:line="240" w:lineRule="auto"/>
              <w:jc w:val="center"/>
              <w:rPr>
                <w:rFonts w:ascii="Roboto" w:hAnsi="Roboto"/>
                <w:b/>
                <w:bCs/>
                <w:color w:val="000000"/>
                <w:sz w:val="24"/>
                <w:lang w:val="es-CR" w:eastAsia="es-CR"/>
              </w:rPr>
            </w:pPr>
            <w:r w:rsidRPr="00E507D2">
              <w:rPr>
                <w:rFonts w:ascii="Roboto" w:hAnsi="Roboto"/>
                <w:b/>
                <w:bCs/>
                <w:color w:val="000000"/>
                <w:sz w:val="24"/>
                <w:lang w:val="es-CR" w:eastAsia="es-CR"/>
              </w:rPr>
              <w:t>Nombre del Contacto</w:t>
            </w:r>
          </w:p>
        </w:tc>
        <w:tc>
          <w:tcPr>
            <w:tcW w:w="1274" w:type="pct"/>
            <w:tcBorders>
              <w:top w:val="single" w:color="auto" w:sz="8" w:space="0"/>
              <w:left w:val="nil"/>
              <w:bottom w:val="single" w:color="auto" w:sz="8" w:space="0"/>
              <w:right w:val="single" w:color="auto" w:sz="8" w:space="0"/>
            </w:tcBorders>
            <w:shd w:val="clear" w:color="auto" w:fill="auto"/>
            <w:vAlign w:val="center"/>
            <w:hideMark/>
          </w:tcPr>
          <w:p w:rsidRPr="00E507D2" w:rsidR="006F3D3A" w:rsidP="00BD5440" w:rsidRDefault="006F3D3A" w14:paraId="132BBBF2" w14:textId="77777777">
            <w:pPr>
              <w:spacing w:line="240" w:lineRule="auto"/>
              <w:jc w:val="center"/>
              <w:rPr>
                <w:rFonts w:ascii="Roboto" w:hAnsi="Roboto"/>
                <w:b/>
                <w:bCs/>
                <w:color w:val="000000"/>
                <w:sz w:val="24"/>
                <w:lang w:val="es-CR" w:eastAsia="es-CR"/>
              </w:rPr>
            </w:pPr>
            <w:r w:rsidRPr="00E507D2">
              <w:rPr>
                <w:rFonts w:ascii="Roboto" w:hAnsi="Roboto"/>
                <w:b/>
                <w:bCs/>
                <w:color w:val="000000"/>
                <w:sz w:val="24"/>
                <w:lang w:val="es-CR" w:eastAsia="es-CR"/>
              </w:rPr>
              <w:t>Teléfono</w:t>
            </w:r>
          </w:p>
        </w:tc>
        <w:tc>
          <w:tcPr>
            <w:tcW w:w="1730" w:type="pct"/>
            <w:tcBorders>
              <w:top w:val="single" w:color="auto" w:sz="8" w:space="0"/>
              <w:left w:val="nil"/>
              <w:bottom w:val="single" w:color="auto" w:sz="8" w:space="0"/>
              <w:right w:val="single" w:color="auto" w:sz="8" w:space="0"/>
            </w:tcBorders>
            <w:shd w:val="clear" w:color="auto" w:fill="auto"/>
            <w:vAlign w:val="center"/>
            <w:hideMark/>
          </w:tcPr>
          <w:p w:rsidRPr="00E507D2" w:rsidR="006F3D3A" w:rsidP="00BD5440" w:rsidRDefault="006F3D3A" w14:paraId="0FD5F6CD" w14:textId="77777777">
            <w:pPr>
              <w:spacing w:line="240" w:lineRule="auto"/>
              <w:jc w:val="center"/>
              <w:rPr>
                <w:rFonts w:ascii="Roboto" w:hAnsi="Roboto"/>
                <w:b/>
                <w:bCs/>
                <w:color w:val="000000"/>
                <w:sz w:val="24"/>
                <w:lang w:val="es-CR" w:eastAsia="es-CR"/>
              </w:rPr>
            </w:pPr>
            <w:r w:rsidRPr="00E507D2">
              <w:rPr>
                <w:rFonts w:ascii="Roboto" w:hAnsi="Roboto"/>
                <w:b/>
                <w:bCs/>
                <w:color w:val="000000"/>
                <w:sz w:val="24"/>
                <w:lang w:val="es-CR" w:eastAsia="es-CR"/>
              </w:rPr>
              <w:t>Correo electrónico</w:t>
            </w:r>
          </w:p>
        </w:tc>
      </w:tr>
      <w:tr w:rsidRPr="00E507D2" w:rsidR="006F3D3A" w:rsidTr="00BD5440" w14:paraId="0706EC19" w14:textId="77777777">
        <w:trPr>
          <w:trHeight w:val="336"/>
          <w:jc w:val="center"/>
        </w:trPr>
        <w:tc>
          <w:tcPr>
            <w:tcW w:w="1996" w:type="pct"/>
            <w:tcBorders>
              <w:top w:val="nil"/>
              <w:left w:val="single" w:color="auto" w:sz="8" w:space="0"/>
              <w:bottom w:val="single" w:color="auto" w:sz="8" w:space="0"/>
              <w:right w:val="single" w:color="auto" w:sz="8" w:space="0"/>
            </w:tcBorders>
            <w:shd w:val="clear" w:color="auto" w:fill="auto"/>
            <w:vAlign w:val="center"/>
          </w:tcPr>
          <w:p w:rsidRPr="00E507D2" w:rsidR="006F3D3A" w:rsidP="00BD5440" w:rsidRDefault="006F3D3A" w14:paraId="5EB6DB71" w14:textId="77777777">
            <w:pPr>
              <w:spacing w:line="240" w:lineRule="auto"/>
              <w:rPr>
                <w:rFonts w:ascii="Roboto" w:hAnsi="Roboto"/>
                <w:color w:val="000000"/>
                <w:sz w:val="24"/>
                <w:lang w:val="es-CR" w:eastAsia="es-CR"/>
              </w:rPr>
            </w:pPr>
            <w:r w:rsidRPr="00E507D2">
              <w:rPr>
                <w:rFonts w:ascii="Roboto" w:hAnsi="Roboto"/>
                <w:color w:val="000000"/>
                <w:sz w:val="24"/>
                <w:lang w:val="es-CR" w:eastAsia="es-CR"/>
              </w:rPr>
              <w:t>Andrea Segura Solís</w:t>
            </w:r>
          </w:p>
        </w:tc>
        <w:tc>
          <w:tcPr>
            <w:tcW w:w="1274" w:type="pct"/>
            <w:tcBorders>
              <w:top w:val="nil"/>
              <w:left w:val="nil"/>
              <w:bottom w:val="single" w:color="auto" w:sz="8" w:space="0"/>
              <w:right w:val="single" w:color="auto" w:sz="8" w:space="0"/>
            </w:tcBorders>
            <w:shd w:val="clear" w:color="auto" w:fill="auto"/>
            <w:vAlign w:val="center"/>
          </w:tcPr>
          <w:p w:rsidRPr="00E507D2" w:rsidR="006F3D3A" w:rsidP="00BD5440" w:rsidRDefault="006F3D3A" w14:paraId="280D77F6" w14:textId="77777777">
            <w:pPr>
              <w:spacing w:line="240" w:lineRule="auto"/>
              <w:jc w:val="center"/>
              <w:rPr>
                <w:rFonts w:ascii="Roboto" w:hAnsi="Roboto"/>
                <w:bCs/>
                <w:color w:val="000000"/>
                <w:sz w:val="24"/>
                <w:lang w:val="es-CR" w:eastAsia="es-CR"/>
              </w:rPr>
            </w:pPr>
            <w:r w:rsidRPr="00E507D2">
              <w:rPr>
                <w:rFonts w:ascii="Roboto" w:hAnsi="Roboto"/>
                <w:bCs/>
                <w:color w:val="000000"/>
                <w:sz w:val="24"/>
                <w:lang w:val="es-CR" w:eastAsia="es-CR"/>
              </w:rPr>
              <w:t>2243-4780</w:t>
            </w:r>
          </w:p>
        </w:tc>
        <w:tc>
          <w:tcPr>
            <w:tcW w:w="1730" w:type="pct"/>
            <w:tcBorders>
              <w:top w:val="nil"/>
              <w:left w:val="nil"/>
              <w:bottom w:val="single" w:color="auto" w:sz="8" w:space="0"/>
              <w:right w:val="single" w:color="auto" w:sz="8" w:space="0"/>
            </w:tcBorders>
            <w:shd w:val="clear" w:color="auto" w:fill="auto"/>
            <w:vAlign w:val="center"/>
          </w:tcPr>
          <w:p w:rsidRPr="00E507D2" w:rsidR="006F3D3A" w:rsidP="00BD5440" w:rsidRDefault="006F3D3A" w14:paraId="27BFE026" w14:textId="77777777">
            <w:pPr>
              <w:spacing w:line="240" w:lineRule="auto"/>
              <w:rPr>
                <w:rFonts w:ascii="Roboto" w:hAnsi="Roboto"/>
                <w:color w:val="0563C1" w:themeColor="hyperlink"/>
                <w:sz w:val="24"/>
                <w:u w:val="single"/>
                <w:lang w:val="es-CR" w:eastAsia="es-CR"/>
              </w:rPr>
            </w:pPr>
            <w:r w:rsidRPr="00E507D2">
              <w:rPr>
                <w:rFonts w:ascii="Roboto" w:hAnsi="Roboto"/>
                <w:color w:val="0563C1" w:themeColor="hyperlink"/>
                <w:sz w:val="24"/>
                <w:u w:val="single"/>
                <w:lang w:val="es-CR" w:eastAsia="es-CR"/>
              </w:rPr>
              <w:t>segurasa@sugef.fi.cr</w:t>
            </w:r>
          </w:p>
        </w:tc>
      </w:tr>
    </w:tbl>
    <w:p w:rsidRPr="00E507D2" w:rsidR="006F3D3A" w:rsidP="006F3D3A" w:rsidRDefault="006F3D3A" w14:paraId="2F9C29D7" w14:textId="77777777">
      <w:pPr>
        <w:pStyle w:val="Texto"/>
        <w:spacing w:before="0" w:after="0" w:line="240" w:lineRule="auto"/>
        <w:rPr>
          <w:rFonts w:ascii="Roboto" w:hAnsi="Roboto"/>
          <w:sz w:val="24"/>
        </w:rPr>
      </w:pPr>
    </w:p>
    <w:p w:rsidRPr="00683FC2" w:rsidR="006F3D3A" w:rsidP="00683FC2" w:rsidRDefault="006F3D3A" w14:paraId="1206F993" w14:textId="77777777">
      <w:pPr>
        <w:rPr>
          <w:rFonts w:ascii="Roboto" w:hAnsi="Roboto"/>
          <w:sz w:val="24"/>
          <w:lang w:val="es-CR"/>
        </w:rPr>
      </w:pPr>
    </w:p>
    <w:p w:rsidR="00181ABF" w:rsidP="00181ABF" w:rsidRDefault="00181ABF" w14:paraId="368A8882" w14:textId="77777777">
      <w:pPr>
        <w:pStyle w:val="Texto"/>
        <w:spacing w:before="0" w:after="0" w:line="240" w:lineRule="auto"/>
        <w:rPr>
          <w:rFonts w:ascii="Roboto" w:hAnsi="Roboto"/>
          <w:sz w:val="24"/>
        </w:rPr>
      </w:pPr>
      <w:r w:rsidRPr="00006E49">
        <w:rPr>
          <w:rFonts w:ascii="Roboto" w:hAnsi="Roboto"/>
          <w:sz w:val="24"/>
        </w:rPr>
        <w:t>Atentamente,</w:t>
      </w:r>
    </w:p>
    <w:p w:rsidR="00EF3671" w:rsidP="00181ABF" w:rsidRDefault="00EF3671" w14:paraId="3BBFD95C" w14:textId="77777777">
      <w:pPr>
        <w:pStyle w:val="Texto"/>
        <w:spacing w:before="0" w:after="0" w:line="240" w:lineRule="auto"/>
        <w:rPr>
          <w:rFonts w:ascii="Roboto" w:hAnsi="Roboto"/>
          <w:sz w:val="24"/>
        </w:rPr>
      </w:pPr>
    </w:p>
    <w:p w:rsidRPr="00006E49" w:rsidR="00EF3671" w:rsidP="00181ABF" w:rsidRDefault="00EF3671" w14:paraId="4C0B0AB7" w14:textId="3BE2C75F">
      <w:pPr>
        <w:spacing w:line="240" w:lineRule="auto"/>
        <w:rPr>
          <w:rFonts w:ascii="Roboto" w:hAnsi="Roboto"/>
          <w:sz w:val="24"/>
        </w:rPr>
      </w:pPr>
      <w:r>
        <w:rPr>
          <w:noProof/>
        </w:rPr>
        <w:drawing>
          <wp:inline distT="0" distB="0" distL="0" distR="0" wp14:anchorId="4D5194B3" wp14:editId="4DC265C7">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3"/>
                    <a:stretch>
                      <a:fillRect/>
                    </a:stretch>
                  </pic:blipFill>
                  <pic:spPr>
                    <a:xfrm>
                      <a:off x="0" y="0"/>
                      <a:ext cx="962061" cy="541118"/>
                    </a:xfrm>
                    <a:prstGeom prst="rect">
                      <a:avLst/>
                    </a:prstGeom>
                  </pic:spPr>
                </pic:pic>
              </a:graphicData>
            </a:graphic>
          </wp:inline>
        </w:drawing>
      </w:r>
    </w:p>
    <w:p w:rsidR="00261013" w:rsidP="00181ABF" w:rsidRDefault="00261013" w14:paraId="22652A0C" w14:textId="77777777">
      <w:pPr>
        <w:pStyle w:val="Negrita"/>
        <w:spacing w:line="240" w:lineRule="auto"/>
        <w:jc w:val="left"/>
        <w:rPr>
          <w:rFonts w:ascii="Roboto" w:hAnsi="Roboto"/>
          <w:b w:val="0"/>
          <w:sz w:val="24"/>
        </w:rPr>
      </w:pPr>
      <w:r w:rsidRPr="00261013">
        <w:rPr>
          <w:rFonts w:ascii="Roboto" w:hAnsi="Roboto"/>
          <w:b w:val="0"/>
          <w:sz w:val="24"/>
        </w:rPr>
        <w:t>Jose Carlos Rojas Vargas</w:t>
      </w:r>
    </w:p>
    <w:p w:rsidRPr="00006E49" w:rsidR="00181ABF" w:rsidP="00181ABF" w:rsidRDefault="00181ABF" w14:paraId="1E0ADF49" w14:textId="35CE16AA">
      <w:pPr>
        <w:pStyle w:val="Negrita"/>
        <w:spacing w:line="240" w:lineRule="auto"/>
        <w:jc w:val="left"/>
        <w:rPr>
          <w:rFonts w:ascii="Roboto" w:hAnsi="Roboto"/>
          <w:noProof/>
          <w:lang w:val="es-CR" w:eastAsia="es-CR"/>
        </w:rPr>
      </w:pPr>
      <w:r w:rsidRPr="00006E49">
        <w:rPr>
          <w:rFonts w:ascii="Roboto" w:hAnsi="Roboto"/>
          <w:sz w:val="24"/>
        </w:rPr>
        <w:t>Intendente</w:t>
      </w:r>
    </w:p>
    <w:p w:rsidR="0028253C" w:rsidP="00181ABF" w:rsidRDefault="0028253C" w14:paraId="2224AD97" w14:textId="77777777">
      <w:pPr>
        <w:pStyle w:val="Negrita"/>
        <w:spacing w:line="240" w:lineRule="auto"/>
        <w:jc w:val="left"/>
        <w:rPr>
          <w:rFonts w:ascii="Roboto" w:hAnsi="Roboto"/>
          <w:noProof/>
          <w:lang w:val="es-CR" w:eastAsia="es-CR"/>
        </w:rPr>
      </w:pPr>
    </w:p>
    <w:p w:rsidR="00EF3671" w:rsidP="00181ABF" w:rsidRDefault="00EF3671" w14:paraId="7F2AB27F" w14:textId="77777777">
      <w:pPr>
        <w:pStyle w:val="Negrita"/>
        <w:spacing w:line="240" w:lineRule="auto"/>
        <w:jc w:val="left"/>
        <w:rPr>
          <w:rFonts w:ascii="Roboto" w:hAnsi="Roboto"/>
          <w:noProof/>
          <w:lang w:val="es-CR" w:eastAsia="es-CR"/>
        </w:rPr>
      </w:pPr>
    </w:p>
    <w:p w:rsidR="00683FC2" w:rsidP="00181ABF" w:rsidRDefault="00683FC2" w14:paraId="15F9083F" w14:textId="77777777">
      <w:pPr>
        <w:pStyle w:val="Negrita"/>
        <w:spacing w:line="240" w:lineRule="auto"/>
        <w:jc w:val="left"/>
        <w:rPr>
          <w:rFonts w:ascii="Roboto" w:hAnsi="Roboto"/>
          <w:noProof/>
          <w:lang w:val="es-CR" w:eastAsia="es-CR"/>
        </w:rPr>
      </w:pPr>
    </w:p>
    <w:p w:rsidRPr="00683FC2" w:rsidR="00EF3671" w:rsidP="00181ABF" w:rsidRDefault="00EF3671" w14:paraId="62BCE6B3" w14:textId="3836F1C0">
      <w:pPr>
        <w:pStyle w:val="Negrita"/>
        <w:spacing w:line="240" w:lineRule="auto"/>
        <w:jc w:val="left"/>
        <w:rPr>
          <w:rFonts w:ascii="Roboto" w:hAnsi="Roboto"/>
          <w:b w:val="0"/>
          <w:bCs/>
          <w:i/>
          <w:iCs/>
          <w:noProof/>
          <w:sz w:val="16"/>
          <w:szCs w:val="16"/>
          <w:lang w:val="es-CR" w:eastAsia="es-CR"/>
        </w:rPr>
      </w:pPr>
      <w:r w:rsidRPr="00683FC2">
        <w:rPr>
          <w:rFonts w:ascii="Roboto" w:hAnsi="Roboto"/>
          <w:b w:val="0"/>
          <w:bCs/>
          <w:i/>
          <w:iCs/>
          <w:noProof/>
          <w:sz w:val="16"/>
          <w:szCs w:val="16"/>
          <w:lang w:val="es-CR" w:eastAsia="es-CR"/>
        </w:rPr>
        <w:t>RCA/ASS</w:t>
      </w:r>
    </w:p>
    <w:sectPr w:rsidRPr="00683FC2" w:rsidR="00EF3671">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99DC" w14:textId="77777777" w:rsidR="006F3D3A" w:rsidRDefault="006F3D3A" w:rsidP="00181ABF">
      <w:pPr>
        <w:spacing w:line="240" w:lineRule="auto"/>
      </w:pPr>
      <w:r>
        <w:separator/>
      </w:r>
    </w:p>
  </w:endnote>
  <w:endnote w:type="continuationSeparator" w:id="0">
    <w:p w14:paraId="5D320E0D" w14:textId="77777777" w:rsidR="006F3D3A" w:rsidRDefault="006F3D3A"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8"/>
      <w:gridCol w:w="1440"/>
    </w:tblGrid>
    <w:tr w:rsidRPr="00006E49" w:rsidR="00C031CA" w:rsidTr="00C031CA" w14:paraId="64059D12" w14:textId="77777777">
      <w:tc>
        <w:tcPr>
          <w:tcW w:w="7388" w:type="dxa"/>
        </w:tcPr>
        <w:p w:rsidRPr="00006E49" w:rsidR="0012614E" w:rsidP="0012614E" w:rsidRDefault="0012614E" w14:paraId="2F9CC158" w14:textId="77777777">
          <w:pPr>
            <w:pStyle w:val="Piedepgina"/>
            <w:jc w:val="center"/>
            <w:rPr>
              <w:rFonts w:ascii="Roboto" w:hAnsi="Roboto"/>
            </w:rPr>
          </w:pPr>
          <w:r w:rsidRPr="00006E49">
            <w:rPr>
              <w:rFonts w:ascii="Roboto" w:hAnsi="Roboto"/>
              <w:b/>
              <w:w w:val="95"/>
              <w:sz w:val="18"/>
            </w:rPr>
            <w:t>Web:</w:t>
          </w:r>
          <w:r w:rsidRPr="00006E49">
            <w:rPr>
              <w:rFonts w:ascii="Roboto" w:hAnsi="Roboto"/>
              <w:b/>
              <w:spacing w:val="2"/>
              <w:w w:val="95"/>
              <w:sz w:val="18"/>
            </w:rPr>
            <w:t xml:space="preserve"> </w:t>
          </w:r>
          <w:hyperlink r:id="rId1">
            <w:r w:rsidRPr="00006E49">
              <w:rPr>
                <w:rFonts w:ascii="Roboto" w:hAnsi="Roboto"/>
                <w:w w:val="95"/>
                <w:sz w:val="18"/>
              </w:rPr>
              <w:t>www.sugef.fi.cr</w:t>
            </w:r>
            <w:r w:rsidRPr="00006E49">
              <w:rPr>
                <w:rFonts w:ascii="Roboto" w:hAnsi="Roboto"/>
                <w:spacing w:val="1"/>
                <w:w w:val="95"/>
                <w:sz w:val="18"/>
              </w:rPr>
              <w:t xml:space="preserve"> </w:t>
            </w:r>
          </w:hyperlink>
          <w:r w:rsidRPr="00006E49">
            <w:rPr>
              <w:rFonts w:ascii="Roboto" w:hAnsi="Roboto"/>
              <w:w w:val="85"/>
              <w:sz w:val="18"/>
            </w:rPr>
            <w:t>|</w:t>
          </w:r>
          <w:r w:rsidRPr="00006E49">
            <w:rPr>
              <w:rFonts w:ascii="Roboto" w:hAnsi="Roboto"/>
              <w:spacing w:val="11"/>
              <w:w w:val="85"/>
              <w:sz w:val="18"/>
            </w:rPr>
            <w:t xml:space="preserve"> </w:t>
          </w:r>
          <w:r w:rsidRPr="00006E49">
            <w:rPr>
              <w:rFonts w:ascii="Roboto" w:hAnsi="Roboto"/>
              <w:b/>
              <w:w w:val="95"/>
              <w:sz w:val="18"/>
            </w:rPr>
            <w:t>Correo electrónico:</w:t>
          </w:r>
          <w:r w:rsidRPr="00006E49">
            <w:rPr>
              <w:rFonts w:ascii="Roboto" w:hAnsi="Roboto"/>
              <w:b/>
              <w:spacing w:val="6"/>
              <w:w w:val="95"/>
              <w:sz w:val="18"/>
            </w:rPr>
            <w:t xml:space="preserve"> </w:t>
          </w:r>
          <w:hyperlink w:history="1" r:id="rId2">
            <w:r w:rsidRPr="00006E49">
              <w:rPr>
                <w:rStyle w:val="Hipervnculo"/>
                <w:rFonts w:ascii="Roboto" w:hAnsi="Roboto"/>
                <w:w w:val="95"/>
                <w:sz w:val="18"/>
              </w:rPr>
              <w:t>sugefcr@sugef.fi.cr</w:t>
            </w:r>
            <w:r w:rsidRPr="00006E49">
              <w:rPr>
                <w:rStyle w:val="Hipervnculo"/>
                <w:rFonts w:ascii="Roboto" w:hAnsi="Roboto"/>
                <w:spacing w:val="1"/>
                <w:w w:val="95"/>
                <w:sz w:val="18"/>
              </w:rPr>
              <w:t xml:space="preserve"> </w:t>
            </w:r>
          </w:hyperlink>
          <w:r w:rsidRPr="00006E49">
            <w:rPr>
              <w:rFonts w:ascii="Roboto" w:hAnsi="Roboto"/>
              <w:w w:val="85"/>
              <w:sz w:val="18"/>
            </w:rPr>
            <w:t>|</w:t>
          </w:r>
          <w:r w:rsidRPr="00006E49">
            <w:rPr>
              <w:rFonts w:ascii="Roboto" w:hAnsi="Roboto"/>
              <w:spacing w:val="11"/>
              <w:w w:val="85"/>
              <w:sz w:val="18"/>
            </w:rPr>
            <w:t xml:space="preserve"> </w:t>
          </w:r>
          <w:r w:rsidRPr="00006E49">
            <w:rPr>
              <w:rFonts w:ascii="Roboto" w:hAnsi="Roboto"/>
              <w:b/>
              <w:w w:val="95"/>
              <w:sz w:val="18"/>
            </w:rPr>
            <w:t>Teléfono:</w:t>
          </w:r>
          <w:r w:rsidRPr="00006E49">
            <w:rPr>
              <w:rFonts w:ascii="Roboto" w:hAnsi="Roboto"/>
              <w:b/>
              <w:spacing w:val="6"/>
              <w:w w:val="95"/>
              <w:sz w:val="18"/>
            </w:rPr>
            <w:t xml:space="preserve"> </w:t>
          </w:r>
          <w:r w:rsidRPr="00006E49">
            <w:rPr>
              <w:rFonts w:ascii="Roboto" w:hAnsi="Roboto"/>
              <w:w w:val="95"/>
              <w:sz w:val="18"/>
            </w:rPr>
            <w:t>2243-4848</w:t>
          </w:r>
        </w:p>
        <w:p w:rsidRPr="00006E49" w:rsidR="00C031CA" w:rsidP="00181ABF" w:rsidRDefault="00C031CA" w14:paraId="2BB2223D" w14:textId="77777777">
          <w:pPr>
            <w:pStyle w:val="Piedepgina"/>
            <w:rPr>
              <w:rFonts w:ascii="Roboto" w:hAnsi="Roboto"/>
              <w:b/>
              <w:color w:val="7F7F7F" w:themeColor="text1" w:themeTint="80"/>
              <w:sz w:val="16"/>
              <w:szCs w:val="16"/>
            </w:rPr>
          </w:pPr>
        </w:p>
      </w:tc>
      <w:tc>
        <w:tcPr>
          <w:tcW w:w="1440" w:type="dxa"/>
        </w:tcPr>
        <w:p w:rsidRPr="00006E49" w:rsidR="00C031CA" w:rsidP="00181ABF" w:rsidRDefault="00C031CA" w14:paraId="6BD84CC2" w14:textId="77777777">
          <w:pPr>
            <w:pStyle w:val="Piedepgina"/>
            <w:jc w:val="right"/>
            <w:rPr>
              <w:rFonts w:ascii="Roboto" w:hAnsi="Roboto"/>
              <w:b/>
              <w:color w:val="7F7F7F" w:themeColor="text1" w:themeTint="80"/>
              <w:sz w:val="16"/>
              <w:szCs w:val="16"/>
            </w:rPr>
          </w:pPr>
          <w:r w:rsidRPr="00006E49">
            <w:rPr>
              <w:rFonts w:ascii="Roboto" w:hAnsi="Roboto"/>
              <w:b/>
              <w:color w:val="7F7F7F" w:themeColor="text1" w:themeTint="80"/>
              <w:sz w:val="16"/>
              <w:szCs w:val="16"/>
            </w:rPr>
            <w:fldChar w:fldCharType="begin"/>
          </w:r>
          <w:r w:rsidRPr="00006E49">
            <w:rPr>
              <w:rFonts w:ascii="Roboto" w:hAnsi="Roboto"/>
              <w:b/>
              <w:color w:val="7F7F7F" w:themeColor="text1" w:themeTint="80"/>
              <w:sz w:val="16"/>
              <w:szCs w:val="16"/>
            </w:rPr>
            <w:instrText>PAGE   \* MERGEFORMAT</w:instrText>
          </w:r>
          <w:r w:rsidRPr="00006E49">
            <w:rPr>
              <w:rFonts w:ascii="Roboto" w:hAnsi="Roboto"/>
              <w:b/>
              <w:color w:val="7F7F7F" w:themeColor="text1" w:themeTint="80"/>
              <w:sz w:val="16"/>
              <w:szCs w:val="16"/>
            </w:rPr>
            <w:fldChar w:fldCharType="separate"/>
          </w:r>
          <w:r w:rsidRPr="00006E49">
            <w:rPr>
              <w:rFonts w:ascii="Roboto" w:hAnsi="Roboto"/>
              <w:b/>
              <w:noProof/>
              <w:color w:val="7F7F7F" w:themeColor="text1" w:themeTint="80"/>
              <w:sz w:val="16"/>
              <w:szCs w:val="16"/>
            </w:rPr>
            <w:t>1</w:t>
          </w:r>
          <w:r w:rsidRPr="00006E49">
            <w:rPr>
              <w:rFonts w:ascii="Roboto" w:hAnsi="Roboto"/>
              <w:b/>
              <w:color w:val="7F7F7F" w:themeColor="text1" w:themeTint="80"/>
              <w:sz w:val="16"/>
              <w:szCs w:val="16"/>
            </w:rPr>
            <w:fldChar w:fldCharType="end"/>
          </w:r>
        </w:p>
      </w:tc>
    </w:tr>
  </w:tbl>
  <w:p w:rsidRPr="00181ABF" w:rsidR="00181ABF" w:rsidP="00181ABF" w:rsidRDefault="00181ABF" w14:paraId="4667994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451B" w14:textId="77777777" w:rsidR="006F3D3A" w:rsidRDefault="006F3D3A" w:rsidP="00181ABF">
      <w:pPr>
        <w:spacing w:line="240" w:lineRule="auto"/>
      </w:pPr>
      <w:r>
        <w:separator/>
      </w:r>
    </w:p>
  </w:footnote>
  <w:footnote w:type="continuationSeparator" w:id="0">
    <w:p w14:paraId="5760547C" w14:textId="77777777" w:rsidR="006F3D3A" w:rsidRDefault="006F3D3A" w:rsidP="00181ABF">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1ABF" w:rsidRDefault="00D742E0" w14:paraId="3713E177" w14:textId="77777777">
    <w:pPr>
      <w:pStyle w:val="Encabezado"/>
    </w:pPr>
    <w:r>
      <w:rPr>
        <w:noProof/>
      </w:rPr>
      <w:drawing>
        <wp:anchor distT="0" distB="0" distL="114300" distR="114300" simplePos="0" relativeHeight="251662336" behindDoc="1" locked="0" layoutInCell="1" allowOverlap="1" wp14:editId="154B0914" wp14:anchorId="795A3909">
          <wp:simplePos x="0" y="0"/>
          <wp:positionH relativeFrom="page">
            <wp:align>right</wp:align>
          </wp:positionH>
          <wp:positionV relativeFrom="paragraph">
            <wp:posOffset>-448945</wp:posOffset>
          </wp:positionV>
          <wp:extent cx="7761191" cy="990600"/>
          <wp:effectExtent l="0" t="0" r="0"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ABF" w:rsidP="00C031CA" w:rsidRDefault="00181ABF" w14:paraId="10BD5E23"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1FD6122"/>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102535639">
    <w:abstractNumId w:val="1"/>
  </w:num>
  <w:num w:numId="2" w16cid:durableId="60179293">
    <w:abstractNumId w:val="3"/>
  </w:num>
  <w:num w:numId="3" w16cid:durableId="1046947560">
    <w:abstractNumId w:val="4"/>
  </w:num>
  <w:num w:numId="4" w16cid:durableId="1616135222">
    <w:abstractNumId w:val="2"/>
  </w:num>
  <w:num w:numId="5" w16cid:durableId="34271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3A"/>
    <w:rsid w:val="00006E49"/>
    <w:rsid w:val="000202E3"/>
    <w:rsid w:val="000A39B9"/>
    <w:rsid w:val="000C20E0"/>
    <w:rsid w:val="000D1005"/>
    <w:rsid w:val="0012614E"/>
    <w:rsid w:val="00181ABF"/>
    <w:rsid w:val="001E22BD"/>
    <w:rsid w:val="00237464"/>
    <w:rsid w:val="00261013"/>
    <w:rsid w:val="00272E0F"/>
    <w:rsid w:val="0028253C"/>
    <w:rsid w:val="003172BE"/>
    <w:rsid w:val="00356728"/>
    <w:rsid w:val="00393E99"/>
    <w:rsid w:val="004F69B9"/>
    <w:rsid w:val="00554899"/>
    <w:rsid w:val="00596C67"/>
    <w:rsid w:val="005F7808"/>
    <w:rsid w:val="00683FC2"/>
    <w:rsid w:val="006F3D3A"/>
    <w:rsid w:val="007143D7"/>
    <w:rsid w:val="007561D2"/>
    <w:rsid w:val="00761BEF"/>
    <w:rsid w:val="00937EF0"/>
    <w:rsid w:val="009A17FE"/>
    <w:rsid w:val="009F0E15"/>
    <w:rsid w:val="00A1101C"/>
    <w:rsid w:val="00AD7A15"/>
    <w:rsid w:val="00AF71C1"/>
    <w:rsid w:val="00BD4E46"/>
    <w:rsid w:val="00C031CA"/>
    <w:rsid w:val="00D2422E"/>
    <w:rsid w:val="00D42AB7"/>
    <w:rsid w:val="00D742E0"/>
    <w:rsid w:val="00D77F1D"/>
    <w:rsid w:val="00D90222"/>
    <w:rsid w:val="00E42AAC"/>
    <w:rsid w:val="00EA7AB1"/>
    <w:rsid w:val="00EF3671"/>
    <w:rsid w:val="00F345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56A0"/>
  <w15:chartTrackingRefBased/>
  <w15:docId w15:val="{22A45857-95DC-4A95-9698-99F6FED2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C031CA"/>
    <w:rPr>
      <w:color w:val="0563C1" w:themeColor="hyperlink"/>
      <w:u w:val="single"/>
    </w:rPr>
  </w:style>
  <w:style w:type="paragraph" w:styleId="Prrafodelista">
    <w:name w:val="List Paragraph"/>
    <w:basedOn w:val="Normal"/>
    <w:link w:val="PrrafodelistaCar"/>
    <w:uiPriority w:val="34"/>
    <w:qFormat/>
    <w:rsid w:val="006F3D3A"/>
    <w:pPr>
      <w:ind w:left="720"/>
      <w:contextualSpacing/>
    </w:pPr>
  </w:style>
  <w:style w:type="character" w:customStyle="1" w:styleId="PrrafodelistaCar">
    <w:name w:val="Párrafo de lista Car"/>
    <w:link w:val="Prrafodelista"/>
    <w:uiPriority w:val="34"/>
    <w:locked/>
    <w:rsid w:val="006F3D3A"/>
    <w:rPr>
      <w:rFonts w:ascii="Cambria" w:eastAsia="Times New Roman" w:hAnsi="Cambria" w:cs="Times New Roman"/>
      <w:szCs w:val="24"/>
      <w:lang w:val="es-ES"/>
    </w:rPr>
  </w:style>
  <w:style w:type="character" w:styleId="Mencinsinresolver">
    <w:name w:val="Unresolved Mention"/>
    <w:basedOn w:val="Fuentedeprrafopredeter"/>
    <w:uiPriority w:val="99"/>
    <w:semiHidden/>
    <w:unhideWhenUsed/>
    <w:rsid w:val="006F3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vents.teams.microsoft.com/event/08cf0185-fc8a-4e6c-afd6-f663d07fa8d2@618d0a45-25a6-4618-9f80-8f70a435ee5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PlantillasCorrespondenciaExternaSUGEF/plantilla-SGF-ACL-C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5682CA73A461B9ACE30C97FC80D96"/>
        <w:category>
          <w:name w:val="General"/>
          <w:gallery w:val="placeholder"/>
        </w:category>
        <w:types>
          <w:type w:val="bbPlcHdr"/>
        </w:types>
        <w:behaviors>
          <w:behavior w:val="content"/>
        </w:behaviors>
        <w:guid w:val="{392DC126-E9DF-4DEA-85FF-FBF998A48088}"/>
      </w:docPartPr>
      <w:docPartBody>
        <w:p w:rsidR="009F7ACA" w:rsidRDefault="009F7ACA">
          <w:pPr>
            <w:pStyle w:val="B1E5682CA73A461B9ACE30C97FC80D96"/>
          </w:pPr>
          <w:r w:rsidRPr="001E0779">
            <w:rPr>
              <w:rStyle w:val="Textodelmarcadordeposicin"/>
            </w:rPr>
            <w:t>Haga clic aquí para escribir texto.</w:t>
          </w:r>
        </w:p>
      </w:docPartBody>
    </w:docPart>
    <w:docPart>
      <w:docPartPr>
        <w:name w:val="FD10684750004A7487E188C3AFDB4BF6"/>
        <w:category>
          <w:name w:val="General"/>
          <w:gallery w:val="placeholder"/>
        </w:category>
        <w:types>
          <w:type w:val="bbPlcHdr"/>
        </w:types>
        <w:behaviors>
          <w:behavior w:val="content"/>
        </w:behaviors>
        <w:guid w:val="{15062591-DCD9-43EB-AA7C-B86CD6B186C9}"/>
      </w:docPartPr>
      <w:docPartBody>
        <w:p w:rsidR="009F7ACA" w:rsidRDefault="009F7ACA">
          <w:pPr>
            <w:pStyle w:val="FD10684750004A7487E188C3AFDB4BF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CA"/>
    <w:rsid w:val="00237464"/>
    <w:rsid w:val="00761BEF"/>
    <w:rsid w:val="009F7ACA"/>
    <w:rsid w:val="00AF71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B1E5682CA73A461B9ACE30C97FC80D96">
    <w:name w:val="B1E5682CA73A461B9ACE30C97FC80D96"/>
  </w:style>
  <w:style w:type="paragraph" w:customStyle="1" w:styleId="FD10684750004A7487E188C3AFDB4BF6">
    <w:name w:val="FD10684750004A7487E188C3AFDB4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vRgSCUEMNUv00Mxm26kRI4hXrq0CKuuKjjE1LqBQDwA=</DigestValue>
    </Reference>
    <Reference Type="http://www.w3.org/2000/09/xmldsig#Object" URI="#idOfficeObject">
      <DigestMethod Algorithm="http://www.w3.org/2001/04/xmlenc#sha256"/>
      <DigestValue>IePLtFjAB+bGJ2BlgEMscvYA0LuIVsTjaDY1olTVVhE=</DigestValue>
    </Reference>
    <Reference Type="http://uri.etsi.org/01903#SignedProperties" URI="#idSignedProperties">
      <Transforms>
        <Transform Algorithm="http://www.w3.org/TR/2001/REC-xml-c14n-20010315"/>
      </Transforms>
      <DigestMethod Algorithm="http://www.w3.org/2001/04/xmlenc#sha256"/>
      <DigestValue>4fMP+fq2fKdBJxjLK8ifkXKUQRcUQAa9ktspRiM6IBg=</DigestValue>
    </Reference>
  </SignedInfo>
  <SignatureValue>YDiLcUw693eGNHhi62MMZHcMPTCtDCO3SOI+hknHtUxqnNpEuLSQZrCrUsmwsAr7tOcZ7udT0b9P
rnhe16e15wkhQVtaIXvp6ASUoHdl9r9VCwxtYmAz26xBredKc7gSNoVmsmpf5F3neXfKTdNyrX/m
zQV2BUQ/NNisQNRMIVLcIC9q8L5LMYSjxvuGXY8q3+7lSg4isxuic0biHwhxxDywceafyFLHFeMy
QwfhWzBLFZTclHsG5nTQhS3acnKoFss1cXHxAMCW1TPIQmTta2B0fRBBblMLpCifk1lIRuqGeekr
DbBCAFkNZ/qxRuG0+YDcTQ6xcn/CvNTxR9bbsg==</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1vF0IbRP23+K6mReVYtWEKR0g7MpNvfwY9uvgwXwfdI=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uXLLGsxyXEDWMzUPffRtH4A9TCpP8rr5mWKTemxpWLc=</DigestValue>
      </Reference>
      <Reference URI="/word/document.xml?ContentType=application/vnd.openxmlformats-officedocument.wordprocessingml.document.main+xml">
        <DigestMethod Algorithm="http://www.w3.org/2001/04/xmlenc#sha256"/>
        <DigestValue>aBqCctTQNHzaoFtNsGm6fGNkbxRscPjL9vcPED5Tysw=</DigestValue>
      </Reference>
      <Reference URI="/word/endnotes.xml?ContentType=application/vnd.openxmlformats-officedocument.wordprocessingml.endnotes+xml">
        <DigestMethod Algorithm="http://www.w3.org/2001/04/xmlenc#sha256"/>
        <DigestValue>/dH506neJT2CCuifgzaigygtJpzqWZk1PKTQ/EU4Zjk=</DigestValue>
      </Reference>
      <Reference URI="/word/fontTable.xml?ContentType=application/vnd.openxmlformats-officedocument.wordprocessingml.fontTable+xml">
        <DigestMethod Algorithm="http://www.w3.org/2001/04/xmlenc#sha256"/>
        <DigestValue>gmxh4EWQT6JikpH7XHYCYZL5+nLWplH61xKDIqJ/nfw=</DigestValue>
      </Reference>
      <Reference URI="/word/footer1.xml?ContentType=application/vnd.openxmlformats-officedocument.wordprocessingml.footer+xml">
        <DigestMethod Algorithm="http://www.w3.org/2001/04/xmlenc#sha256"/>
        <DigestValue>6f3c31vC7mfAGouSTqpwZKmKA6miBKd3lB2dx2IbBcI=</DigestValue>
      </Reference>
      <Reference URI="/word/footnotes.xml?ContentType=application/vnd.openxmlformats-officedocument.wordprocessingml.footnotes+xml">
        <DigestMethod Algorithm="http://www.w3.org/2001/04/xmlenc#sha256"/>
        <DigestValue>DwWc6uF/xbzwmt5JScuWHCUDTcKISEhT0iHswxvOIRE=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rQptG0tFmpLsNgEz4KdQa/CgmnC8A//ZYvmR9x1TqMI=</DigestValue>
      </Reference>
      <Reference URI="/word/glossary/fontTable.xml?ContentType=application/vnd.openxmlformats-officedocument.wordprocessingml.fontTable+xml">
        <DigestMethod Algorithm="http://www.w3.org/2001/04/xmlenc#sha256"/>
        <DigestValue>D53kkikrxhiyGaWaO7pAJafzWxzlOKDaP/b7AdcoMmc=</DigestValue>
      </Reference>
      <Reference URI="/word/glossary/settings.xml?ContentType=application/vnd.openxmlformats-officedocument.wordprocessingml.settings+xml">
        <DigestMethod Algorithm="http://www.w3.org/2001/04/xmlenc#sha256"/>
        <DigestValue>zly9cOf8nqomB6Ku2yXTdAOvs4aouynvK0//8RECvhE=</DigestValue>
      </Reference>
      <Reference URI="/word/glossary/styles.xml?ContentType=application/vnd.openxmlformats-officedocument.wordprocessingml.styles+xml">
        <DigestMethod Algorithm="http://www.w3.org/2001/04/xmlenc#sha256"/>
        <DigestValue>q5sURyWtVB6XgvNHnghMoQwjTJ3OmzNd1X2XYgjXc0g=</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yyJOAagxEkK1vNzsxA8YofJQGJMUlAL5sflm9TXQXFM=</DigestValue>
      </Reference>
      <Reference URI="/word/media/image1.png?ContentType=image/png">
        <DigestMethod Algorithm="http://www.w3.org/2001/04/xmlenc#sha256"/>
        <DigestValue>lmvEokLCZe/JiZT8HC+WMj5kku9AQOdBcXONupPOmLM=</DigestValue>
      </Reference>
      <Reference URI="/word/media/image2.png?ContentType=image/png">
        <DigestMethod Algorithm="http://www.w3.org/2001/04/xmlenc#sha256"/>
        <DigestValue>/1eWI7nQQjeN3Z8UOjDekQY+XE+vGansB3tZvnyDyn0=</DigestValue>
      </Reference>
      <Reference URI="/word/numbering.xml?ContentType=application/vnd.openxmlformats-officedocument.wordprocessingml.numbering+xml">
        <DigestMethod Algorithm="http://www.w3.org/2001/04/xmlenc#sha256"/>
        <DigestValue>PMjfEAwtEW3KqHrWgvbrGjfk+Oa+DEvmzTuuani0EDE=</DigestValue>
      </Reference>
      <Reference URI="/word/settings.xml?ContentType=application/vnd.openxmlformats-officedocument.wordprocessingml.settings+xml">
        <DigestMethod Algorithm="http://www.w3.org/2001/04/xmlenc#sha256"/>
        <DigestValue>NVY1sfh6VTxrZ7QIiALTEklrogrLFwJqaMA8TwzRhH4=</DigestValue>
      </Reference>
      <Reference URI="/word/styles.xml?ContentType=application/vnd.openxmlformats-officedocument.wordprocessingml.styles+xml">
        <DigestMethod Algorithm="http://www.w3.org/2001/04/xmlenc#sha256"/>
        <DigestValue>QEZzP96IE3JA7YiLu0RwnFQjc1baucSPN3JqXXftpsI=</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8vb+dnljSWO/SbrmX5QfQZNN5Czus6gGr6xLq5InSFM=</DigestValue>
      </Reference>
    </Manifest>
    <SignatureProperties>
      <SignatureProperty Id="idSignatureTime" Target="#idPackageSignature">
        <mdssi:SignatureTime xmlns:mdssi="http://schemas.openxmlformats.org/package/2006/digital-signature">
          <mdssi:Format>YYYY-MM-DDThh:mm:ssTZD</mdssi:Format>
          <mdssi:Value>2025-03-17T21:37:59Z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16.0.18324/26</OfficeVersion>
          <ApplicationVersion>16.0.18324</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2025-03-17T21:37:59Z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hiI+qLB1YPeWwCtvn1U+WTPCmn9LAj8J0kX0l8vfO7ACBCGJbDwYDzIwMjUwMzE3MjEzODA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pZZ5qK0zWGY3aEjv7ig73ToQUts=</xd:ByKey>
                  </xd:ResponderID>
                  <xd:ProducedAt>2025-03-17T21:37:57Z</xd:ProducedAt>
                </xd:OCSPIdentifier>
                <xd:DigestAlgAndValue>
                  <DigestMethod Algorithm="http://www.w3.org/2001/04/xmlenc#sha256"/>
                  <DigestValue>dfXXruh/1RA0xsRq+62ySgKMGjh0qryxtuCA4VjTEqA=</DigestValue>
                </xd:DigestAlgAndValue>
              </xd:OCSPRef>
            </xd:OCSPRefs>
            <xd:CRLRefs>
              <xd:CRLRef>
                <xd:DigestAlgAndValue>
                  <DigestMethod Algorithm="http://www.w3.org/2001/04/xmlenc#sha256"/>
                  <DigestValue>r8omPE1jxzFJ2mofQ2ADqrJCr8yKWdPBq2j8nlH44T0=</DigestValue>
                </xd:DigestAlgAndValue>
                <xd:CRLIdentifier>
                  <xd:Issuer>CN=CA POLITICA PERSONA FISICA - COSTA RICA v2, OU=DCFD, O=MICITT, C=CR, SERIALNUMBER=CPJ-2-100-098311</xd:Issuer>
                  <xd:IssueTime>2025-02-28T18:55:01Z</xd:IssueTime>
                </xd:CRLIdentifier>
              </xd:CRLRef>
              <xd:CRLRef>
                <xd:DigestAlgAndValue>
                  <DigestMethod Algorithm="http://www.w3.org/2001/04/xmlenc#sha256"/>
                  <DigestValue>XfJJsnf7gsMVHvql882LP2iiDZ0wkSzCd/Rf8pQeVlA=</DigestValue>
                </xd:DigestAlgAndValue>
                <xd:CRLIdentifier>
                  <xd:Issuer>CN=CA RAIZ NACIONAL - COSTA RICA v2, C=CR, O=MICITT, OU=DCFD, SERIALNUMBER=CPJ-2-100-098311</xd:Issuer>
                  <xd:IssueTime>2025-01-08T16:47:56Z</xd:IssueTime>
                </xd:CRLIdentifier>
              </xd:CRLRef>
            </xd:CRLRefs>
          </xd:CompleteRevocationRefs>
          <xd:RevocationValues>
            <xd:OCSPValues>
              <xd:EncapsulatedOCSPValue>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</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</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4KYAfPOuUcZYlDUgVUmbCdf5ZeCTcKSqeCD1pjfRFIcCBCGJbD8YDzIwMjUwMzE3MjEzODA3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266</Value>
      <Value>265</Value>
      <Value>350</Value>
      <Value>1094</Value>
      <Value>222</Value>
      <Value>344</Value>
      <Value>165</Value>
      <Value>164</Value>
      <Value>161</Value>
      <Value>159</Value>
      <Value>247</Value>
      <Value>157</Value>
      <Value>156</Value>
      <Value>155</Value>
      <Value>426</Value>
      <Value>63</Value>
      <Value>418</Value>
      <Value>417</Value>
      <Value>1126</Value>
      <Value>234</Value>
      <Value>331</Value>
      <Value>419</Value>
      <Value>217</Value>
      <Value>670</Value>
      <Value>181</Value>
      <Value>312</Value>
      <Value>275</Value>
      <Value>198</Value>
      <Value>128</Value>
      <Value>127</Value>
      <Value>304</Value>
      <Value>213</Value>
      <Value>1101</Value>
      <Value>209</Value>
      <Value>208</Value>
      <Value>205</Value>
      <Value>674</Value>
      <Value>203</Value>
      <Value>200</Value>
      <Value>199</Value>
      <Value>253</Value>
      <Value>197</Value>
      <Value>285</Value>
      <Value>195</Value>
      <Value>193</Value>
      <Value>192</Value>
      <Value>191</Value>
      <Value>190</Value>
      <Value>189</Value>
      <Value>188</Value>
      <Value>422</Value>
      <Value>240</Value>
      <Value>196</Value>
      <Value>287</Value>
      <Value>321</Value>
    </TaxCatchAll>
    <OtraEntidadExterna xmlns="b875e23b-67d9-4b2e-bdec-edacbf90b326" xsi:nil="true"/>
    <Firmado xmlns="b875e23b-67d9-4b2e-bdec-edacbf90b326">true</Firmado>
    <Responsable xmlns="b875e23b-67d9-4b2e-bdec-edacbf90b326">
      <UserInfo>
        <DisplayName>SEGURA SOLIS ANDREA MARIA</DisplayName>
        <AccountId>2018</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i:0#.w|pdc-atlantida\cotoar</DisplayName>
        <AccountId>291</AccountId>
        <AccountType/>
      </UserInfo>
      <UserInfo>
        <DisplayName>i:0#.w|pdc-atlantida\segurasa</DisplayName>
        <AccountId>2018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BACSANJOSE</TermName>
          <TermId xmlns="http://schemas.microsoft.com/office/infopath/2007/PartnerControls">6bcf9995-9893-4a2f-ae55-94fd7cdb9548</TermId>
        </TermInfo>
        <TermInfo xmlns="http://schemas.microsoft.com/office/infopath/2007/PartnerControls">
          <TermName xmlns="http://schemas.microsoft.com/office/infopath/2007/PartnerControls">BANCO CMB</TermName>
          <TermId xmlns="http://schemas.microsoft.com/office/infopath/2007/PartnerControls">b49651f1-6e71-4a7e-9d4c-f50cabb794e3</TermId>
        </TermInfo>
        <TermInfo xmlns="http://schemas.microsoft.com/office/infopath/2007/PartnerControls">
          <TermName xmlns="http://schemas.microsoft.com/office/infopath/2007/PartnerControls">BANGENCR</TermName>
          <TermId xmlns="http://schemas.microsoft.com/office/infopath/2007/PartnerControls">5e049067-ce7e-4fd0-9760-cb995db81035</TermId>
        </TermInfo>
        <TermInfo xmlns="http://schemas.microsoft.com/office/infopath/2007/PartnerControls">
          <TermName xmlns="http://schemas.microsoft.com/office/infopath/2007/PartnerControls">BCR</TermName>
          <TermId xmlns="http://schemas.microsoft.com/office/infopath/2007/PartnerControls">bbd7c379-e96d-4244-81c8-2d824fdf11ab</TermId>
        </TermInfo>
        <TermInfo xmlns="http://schemas.microsoft.com/office/infopath/2007/PartnerControls">
          <TermName xmlns="http://schemas.microsoft.com/office/infopath/2007/PartnerControls">BCT</TermName>
          <TermId xmlns="http://schemas.microsoft.com/office/infopath/2007/PartnerControls">0695b84a-7739-435c-89b5-b9a5d1ca3973</TermId>
        </TermInfo>
        <TermInfo xmlns="http://schemas.microsoft.com/office/infopath/2007/PartnerControls">
          <TermName xmlns="http://schemas.microsoft.com/office/infopath/2007/PartnerControls">BNCR</TermName>
          <TermId xmlns="http://schemas.microsoft.com/office/infopath/2007/PartnerControls">371d3c41-6203-4082-b0cf-f6e34ac45820</TermId>
        </TermInfo>
        <TermInfo xmlns="http://schemas.microsoft.com/office/infopath/2007/PartnerControls">
          <TermName xmlns="http://schemas.microsoft.com/office/infopath/2007/PartnerControls">CAC-ALIANZA</TermName>
          <TermId xmlns="http://schemas.microsoft.com/office/infopath/2007/PartnerControls">fc2bc551-9506-423e-b3e3-d2838ae5a5d6</TermId>
        </TermInfo>
        <TermInfo xmlns="http://schemas.microsoft.com/office/infopath/2007/PartnerControls">
          <TermName xmlns="http://schemas.microsoft.com/office/infopath/2007/PartnerControls">CAC-AMISTAD</TermName>
          <TermId xmlns="http://schemas.microsoft.com/office/infopath/2007/PartnerControls">0ec73e89-b176-4de6-b792-c61d5709d197</TermId>
        </TermInfo>
        <TermInfo xmlns="http://schemas.microsoft.com/office/infopath/2007/PartnerControls">
          <TermName xmlns="http://schemas.microsoft.com/office/infopath/2007/PartnerControls">CAC-ANDE1</TermName>
          <TermId xmlns="http://schemas.microsoft.com/office/infopath/2007/PartnerControls">d58229bc-511a-40fd-a6b6-48d04e725e49</TermId>
        </TermInfo>
        <TermInfo xmlns="http://schemas.microsoft.com/office/infopath/2007/PartnerControls">
          <TermName xmlns="http://schemas.microsoft.com/office/infopath/2007/PartnerControls">CAC-AYA</TermName>
          <TermId xmlns="http://schemas.microsoft.com/office/infopath/2007/PartnerControls">34cf3324-e594-4040-95d0-af0f7ad9f1a9</TermId>
        </TermInfo>
        <TermInfo xmlns="http://schemas.microsoft.com/office/infopath/2007/PartnerControls">
          <TermName xmlns="http://schemas.microsoft.com/office/infopath/2007/PartnerControls">CAC-CAJA</TermName>
          <TermId xmlns="http://schemas.microsoft.com/office/infopath/2007/PartnerControls">98971ccb-15bb-40cb-a0bf-9613236988b1</TermId>
        </TermInfo>
        <TermInfo xmlns="http://schemas.microsoft.com/office/infopath/2007/PartnerControls">
          <TermName xmlns="http://schemas.microsoft.com/office/infopath/2007/PartnerControls">CAC-COOCIQUE</TermName>
          <TermId xmlns="http://schemas.microsoft.com/office/infopath/2007/PartnerControls">5d9e8490-c28f-4a13-99f7-54c74f12fdd5</TermId>
        </TermInfo>
        <TermInfo xmlns="http://schemas.microsoft.com/office/infopath/2007/PartnerControls">
          <TermName xmlns="http://schemas.microsoft.com/office/infopath/2007/PartnerControls">CAC-COOPAVEGRA</TermName>
          <TermId xmlns="http://schemas.microsoft.com/office/infopath/2007/PartnerControls">3393a578-b055-41d9-bc96-5f5eb5cc92ce</TermId>
        </TermInfo>
        <TermInfo xmlns="http://schemas.microsoft.com/office/infopath/2007/PartnerControls">
          <TermName xmlns="http://schemas.microsoft.com/office/infopath/2007/PartnerControls">CAC-COOPECAR</TermName>
          <TermId xmlns="http://schemas.microsoft.com/office/infopath/2007/PartnerControls">e3b96b43-fc9e-4d0b-b7d7-dd7ecb850505</TermId>
        </TermInfo>
        <TermInfo xmlns="http://schemas.microsoft.com/office/infopath/2007/PartnerControls">
          <TermName xmlns="http://schemas.microsoft.com/office/infopath/2007/PartnerControls">CAC-COOPECO</TermName>
          <TermId xmlns="http://schemas.microsoft.com/office/infopath/2007/PartnerControls">2f65c3a5-0cf4-4f42-9012-f037438b0df6</TermId>
        </TermInfo>
        <TermInfo xmlns="http://schemas.microsoft.com/office/infopath/2007/PartnerControls">
          <TermName xmlns="http://schemas.microsoft.com/office/infopath/2007/PartnerControls">CAC-COOPEFYL</TermName>
          <TermId xmlns="http://schemas.microsoft.com/office/infopath/2007/PartnerControls">13210ff2-acb2-4cac-bfd1-1ff3b1767b08</TermId>
        </TermInfo>
        <TermInfo xmlns="http://schemas.microsoft.com/office/infopath/2007/PartnerControls">
          <TermName xmlns="http://schemas.microsoft.com/office/infopath/2007/PartnerControls">CAC-COOPELECHEROS</TermName>
          <TermId xmlns="http://schemas.microsoft.com/office/infopath/2007/PartnerControls">f38846b9-9991-4b16-b995-85a714810562</TermId>
        </TermInfo>
        <TermInfo xmlns="http://schemas.microsoft.com/office/infopath/2007/PartnerControls">
          <TermName xmlns="http://schemas.microsoft.com/office/infopath/2007/PartnerControls">CAC-COOPENAE</TermName>
          <TermId xmlns="http://schemas.microsoft.com/office/infopath/2007/PartnerControls">00b23637-7389-4eec-a778-3bd206d19260</TermId>
        </TermInfo>
        <TermInfo xmlns="http://schemas.microsoft.com/office/infopath/2007/PartnerControls">
          <TermName xmlns="http://schemas.microsoft.com/office/infopath/2007/PartnerControls">CAC-CREDE</TermName>
          <TermId xmlns="http://schemas.microsoft.com/office/infopath/2007/PartnerControls">bed630e2-1847-4ef1-9fae-47c3839d9532</TermId>
        </TermInfo>
        <TermInfo xmlns="http://schemas.microsoft.com/office/infopath/2007/PartnerControls">
          <TermName xmlns="http://schemas.microsoft.com/office/infopath/2007/PartnerControls">CAC-GRECIA</TermName>
          <TermId xmlns="http://schemas.microsoft.com/office/infopath/2007/PartnerControls">91b942d1-111f-49c6-9dd3-b1e2392fbe56</TermId>
        </TermInfo>
        <TermInfo xmlns="http://schemas.microsoft.com/office/infopath/2007/PartnerControls">
          <TermName xmlns="http://schemas.microsoft.com/office/infopath/2007/PartnerControls">CAC-JUDICIAL</TermName>
          <TermId xmlns="http://schemas.microsoft.com/office/infopath/2007/PartnerControls">e1c04000-6279-43b5-9cf1-2a0a3c2a1adf</TermId>
        </TermInfo>
        <TermInfo xmlns="http://schemas.microsoft.com/office/infopath/2007/PartnerControls">
          <TermName xmlns="http://schemas.microsoft.com/office/infopath/2007/PartnerControls">CAC-MEDICOS</TermName>
          <TermId xmlns="http://schemas.microsoft.com/office/infopath/2007/PartnerControls">17e9a293-f2f3-43ae-bb4b-4157e9fc715a</TermId>
        </TermInfo>
        <TermInfo xmlns="http://schemas.microsoft.com/office/infopath/2007/PartnerControls">
          <TermName xmlns="http://schemas.microsoft.com/office/infopath/2007/PartnerControls">CAC-MEP</TermName>
          <TermId xmlns="http://schemas.microsoft.com/office/infopath/2007/PartnerControls">d6114b04-c1fd-40e2-b7e5-8f632772e31d</TermId>
        </TermInfo>
        <TermInfo xmlns="http://schemas.microsoft.com/office/infopath/2007/PartnerControls">
          <TermName xmlns="http://schemas.microsoft.com/office/infopath/2007/PartnerControls">CAC-POPULAR</TermName>
          <TermId xmlns="http://schemas.microsoft.com/office/infopath/2007/PartnerControls">679d767f-0cd1-43fb-98c7-cc9f266005f0</TermId>
        </TermInfo>
        <TermInfo xmlns="http://schemas.microsoft.com/office/infopath/2007/PartnerControls">
          <TermName xmlns="http://schemas.microsoft.com/office/infopath/2007/PartnerControls">CAC-SANMARCOS</TermName>
          <TermId xmlns="http://schemas.microsoft.com/office/infopath/2007/PartnerControls">2291396e-7534-4858-862b-22a8dc3b58ef</TermId>
        </TermInfo>
        <TermInfo xmlns="http://schemas.microsoft.com/office/infopath/2007/PartnerControls">
          <TermName xmlns="http://schemas.microsoft.com/office/infopath/2007/PartnerControls">CAC-SANRAMON</TermName>
          <TermId xmlns="http://schemas.microsoft.com/office/infopath/2007/PartnerControls">8e1be792-80b6-4097-9d40-b1c2fea73114</TermId>
        </TermInfo>
        <TermInfo xmlns="http://schemas.microsoft.com/office/infopath/2007/PartnerControls">
          <TermName xmlns="http://schemas.microsoft.com/office/infopath/2007/PartnerControls">CAC-SERVICOOP</TermName>
          <TermId xmlns="http://schemas.microsoft.com/office/infopath/2007/PartnerControls">1ce5034d-1653-4167-9a6f-5f2999ffd292</TermId>
        </TermInfo>
        <TermInfo xmlns="http://schemas.microsoft.com/office/infopath/2007/PartnerControls">
          <TermName xmlns="http://schemas.microsoft.com/office/infopath/2007/PartnerControls">CAC-UNA</TermName>
          <TermId xmlns="http://schemas.microsoft.com/office/infopath/2007/PartnerControls">b5f53a90-231c-47b6-b62f-11bb9f9b1f5a</TermId>
        </TermInfo>
        <TermInfo xmlns="http://schemas.microsoft.com/office/infopath/2007/PartnerControls">
          <TermName xmlns="http://schemas.microsoft.com/office/infopath/2007/PartnerControls">CATHAY</TermName>
          <TermId xmlns="http://schemas.microsoft.com/office/infopath/2007/PartnerControls">57cff48f-3c31-4610-afc2-571ceda1caf4</TermId>
        </TermInfo>
        <TermInfo xmlns="http://schemas.microsoft.com/office/infopath/2007/PartnerControls">
          <TermName xmlns="http://schemas.microsoft.com/office/infopath/2007/PartnerControls">CC-AIRPAK</TermName>
          <TermId xmlns="http://schemas.microsoft.com/office/infopath/2007/PartnerControls">6081e219-6e67-4692-b3a2-8a0f0e0b271c</TermId>
        </TermInfo>
        <TermInfo xmlns="http://schemas.microsoft.com/office/infopath/2007/PartnerControls">
          <TermName xmlns="http://schemas.microsoft.com/office/infopath/2007/PartnerControls">CC-GLOBALEX</TermName>
          <TermId xmlns="http://schemas.microsoft.com/office/infopath/2007/PartnerControls">1760a693-64b6-435a-b9c0-bfd39d8ab33f</TermId>
        </TermInfo>
        <TermInfo xmlns="http://schemas.microsoft.com/office/infopath/2007/PartnerControls">
          <TermName xmlns="http://schemas.microsoft.com/office/infopath/2007/PartnerControls">CC-TELEDOLAR</TermName>
          <TermId xmlns="http://schemas.microsoft.com/office/infopath/2007/PartnerControls">18c54c3c-ce77-4793-8833-aeb9f7764b37</TermId>
        </TermInfo>
        <TermInfo xmlns="http://schemas.microsoft.com/office/infopath/2007/PartnerControls">
          <TermName xmlns="http://schemas.microsoft.com/office/infopath/2007/PartnerControls">CITIBANK</TermName>
          <TermId xmlns="http://schemas.microsoft.com/office/infopath/2007/PartnerControls">f618f3a6-39b5-406c-b93c-59422760c462</TermId>
        </TermInfo>
        <TermInfo xmlns="http://schemas.microsoft.com/office/infopath/2007/PartnerControls">
          <TermName xmlns="http://schemas.microsoft.com/office/infopath/2007/PartnerControls">DAVIVIENDA</TermName>
          <TermId xmlns="http://schemas.microsoft.com/office/infopath/2007/PartnerControls">ea00e8c8-ba81-476c-9912-ff50d27bafb8</TermId>
        </TermInfo>
        <TermInfo xmlns="http://schemas.microsoft.com/office/infopath/2007/PartnerControls">
          <TermName xmlns="http://schemas.microsoft.com/office/infopath/2007/PartnerControls">F-CAFSA</TermName>
          <TermId xmlns="http://schemas.microsoft.com/office/infopath/2007/PartnerControls">14a75603-3b08-4f6c-8ce3-28cb969db62e</TermId>
        </TermInfo>
        <TermInfo xmlns="http://schemas.microsoft.com/office/infopath/2007/PartnerControls">
          <TermName xmlns="http://schemas.microsoft.com/office/infopath/2007/PartnerControls">F-COMECA</TermName>
          <TermId xmlns="http://schemas.microsoft.com/office/infopath/2007/PartnerControls">7963ca42-6ff6-4bd7-ad6f-99e8ec4df8da</TermId>
        </TermInfo>
        <TermInfo xmlns="http://schemas.microsoft.com/office/infopath/2007/PartnerControls">
          <TermName xmlns="http://schemas.microsoft.com/office/infopath/2007/PartnerControls">F-DESYFIN</TermName>
          <TermId xmlns="http://schemas.microsoft.com/office/infopath/2007/PartnerControls">34c17963-503a-4e47-b2da-c32218d1fbd4</TermId>
        </TermInfo>
        <TermInfo xmlns="http://schemas.microsoft.com/office/infopath/2007/PartnerControls">
          <TermName xmlns="http://schemas.microsoft.com/office/infopath/2007/PartnerControls">FINANCIERA CREDILAT</TermName>
          <TermId xmlns="http://schemas.microsoft.com/office/infopath/2007/PartnerControls">7d03a029-8ab7-4eb0-bf88-3cb867995540</TermId>
        </TermInfo>
        <TermInfo xmlns="http://schemas.microsoft.com/office/infopath/2007/PartnerControls">
          <TermName xmlns="http://schemas.microsoft.com/office/infopath/2007/PartnerControls">FINANCIERA GENTE</TermName>
          <TermId xmlns="http://schemas.microsoft.com/office/infopath/2007/PartnerControls">bb18ab6e-b82f-43c0-b9ea-26bb2169baaf</TermId>
        </TermInfo>
        <TermInfo xmlns="http://schemas.microsoft.com/office/infopath/2007/PartnerControls">
          <TermName xmlns="http://schemas.microsoft.com/office/infopath/2007/PartnerControls">FINANCIERA MONGE</TermName>
          <TermId xmlns="http://schemas.microsoft.com/office/infopath/2007/PartnerControls">321ba107-b6ca-4dee-b8e4-dd02d3ba2289</TermId>
        </TermInfo>
        <TermInfo xmlns="http://schemas.microsoft.com/office/infopath/2007/PartnerControls">
          <TermName xmlns="http://schemas.microsoft.com/office/infopath/2007/PartnerControls">FINANCIERA MULTIMONEY</TermName>
          <TermId xmlns="http://schemas.microsoft.com/office/infopath/2007/PartnerControls">1751f0ac-f732-4568-8ea7-2dcfeaf1b78f</TermId>
        </TermInfo>
        <TermInfo xmlns="http://schemas.microsoft.com/office/infopath/2007/PartnerControls">
          <TermName xmlns="http://schemas.microsoft.com/office/infopath/2007/PartnerControls">IMPROSA</TermName>
          <TermId xmlns="http://schemas.microsoft.com/office/infopath/2007/PartnerControls">b8eceedc-73e6-4b08-afa2-d2f5232c1afc</TermId>
        </TermInfo>
        <TermInfo xmlns="http://schemas.microsoft.com/office/infopath/2007/PartnerControls">
          <TermName xmlns="http://schemas.microsoft.com/office/infopath/2007/PartnerControls">LAFISE</TermName>
          <TermId xmlns="http://schemas.microsoft.com/office/infopath/2007/PartnerControls">6c7d6e62-7417-4e76-9b95-df76195f2090</TermId>
        </TermInfo>
        <TermInfo xmlns="http://schemas.microsoft.com/office/infopath/2007/PartnerControls">
          <TermName xmlns="http://schemas.microsoft.com/office/infopath/2007/PartnerControls">M-ALAJUELA</TermName>
          <TermId xmlns="http://schemas.microsoft.com/office/infopath/2007/PartnerControls">54606ec1-40c4-4860-9638-0742a9d0534f</TermId>
        </TermInfo>
        <TermInfo xmlns="http://schemas.microsoft.com/office/infopath/2007/PartnerControls">
          <TermName xmlns="http://schemas.microsoft.com/office/infopath/2007/PartnerControls">M-CARTAGO</TermName>
          <TermId xmlns="http://schemas.microsoft.com/office/infopath/2007/PartnerControls">8f0373c8-906a-4455-8b09-53a9e4e7f3fe</TermId>
        </TermInfo>
        <TermInfo xmlns="http://schemas.microsoft.com/office/infopath/2007/PartnerControls">
          <TermName xmlns="http://schemas.microsoft.com/office/infopath/2007/PartnerControls">POPULAR</TermName>
          <TermId xmlns="http://schemas.microsoft.com/office/infopath/2007/PartnerControls">bcf64dee-bc2b-40f0-907a-3e9140c52e13</TermId>
        </TermInfo>
        <TermInfo xmlns="http://schemas.microsoft.com/office/infopath/2007/PartnerControls">
          <TermName xmlns="http://schemas.microsoft.com/office/infopath/2007/PartnerControls">PRIVAL BANK</TermName>
          <TermId xmlns="http://schemas.microsoft.com/office/infopath/2007/PartnerControls">1e12c23b-de08-42fc-9f1a-8c246a7fdfc4</TermId>
        </TermInfo>
        <TermInfo xmlns="http://schemas.microsoft.com/office/infopath/2007/PartnerControls">
          <TermName xmlns="http://schemas.microsoft.com/office/infopath/2007/PartnerControls">PROMERICA</TermName>
          <TermId xmlns="http://schemas.microsoft.com/office/infopath/2007/PartnerControls">7edd58c2-d62c-4f21-9f8d-5900312261b8</TermId>
        </TermInfo>
        <TermInfo xmlns="http://schemas.microsoft.com/office/infopath/2007/PartnerControls">
          <TermName xmlns="http://schemas.microsoft.com/office/infopath/2007/PartnerControls">SCOTIABANK</TermName>
          <TermId xmlns="http://schemas.microsoft.com/office/infopath/2007/PartnerControls">0421db0f-df14-4a5e-8b8d-84556df5bcb5</TermId>
        </TermInfo>
        <TermInfo xmlns="http://schemas.microsoft.com/office/infopath/2007/PartnerControls">
          <TermName xmlns="http://schemas.microsoft.com/office/infopath/2007/PartnerControls">SE-CAJANDE</TermName>
          <TermId xmlns="http://schemas.microsoft.com/office/infopath/2007/PartnerControls">4d510399-3cdd-477e-a567-21df0fb466b4</TermId>
        </TermInfo>
      </Terms>
    </oe70cbf463ba4d19a6203d9e6cd457e4>
    <FechaEnvio xmlns="b875e23b-67d9-4b2e-bdec-edacbf90b326" xsi:nil="true"/>
    <InformativoResolutivo xmlns="b875e23b-67d9-4b2e-bdec-edacbf90b326">Resolutivo</InformativoResolutivo>
    <NoReferencia xmlns="b875e23b-67d9-4b2e-bdec-edacbf90b326">0</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xmlns:xsi="http://www.w3.org/2001/XMLSchema-instance" xsi:nil="true">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2025-03-14T06:00:00+00:00</FechaDocumento>
    <RemitenteOriginal xmlns="b875e23b-67d9-4b2e-bdec-edacbf90b326">Cumplimiento Entidades Financieras</RemitenteOriginal>
    <Secretaria xmlns="b875e23b-67d9-4b2e-bdec-edacbf90b326">
      <UserInfo>
        <DisplayName>PIEDRA SOLANO YENDRY CRISTINA</DisplayName>
        <AccountId>3047</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charla de beneficios de CICAC</Subject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C5625E0-5010-43DA-B1D6-B5A06BF758B1}">
  <ds:schemaRefs>
    <ds:schemaRef ds:uri="Microsoft.SharePoint.Taxonomy.ContentTypeSync"/>
  </ds:schemaRefs>
</ds:datastoreItem>
</file>

<file path=customXml/itemProps2.xml><?xml version="1.0" encoding="utf-8"?>
<ds:datastoreItem xmlns:ds="http://schemas.openxmlformats.org/officeDocument/2006/customXml" ds:itemID="{BDB2E8C1-57BF-4E66-AB73-FA8AD7735CF3}"/>
</file>

<file path=customXml/itemProps3.xml><?xml version="1.0" encoding="utf-8"?>
<ds:datastoreItem xmlns:ds="http://schemas.openxmlformats.org/officeDocument/2006/customXml" ds:itemID="{DBC53C13-B538-46C8-9B29-18889F5AFAB0}"/>
</file>

<file path=customXml/itemProps4.xml><?xml version="1.0" encoding="utf-8"?>
<ds:datastoreItem xmlns:ds="http://schemas.openxmlformats.org/officeDocument/2006/customXml" ds:itemID="{E6DD1620-299E-479E-B7DF-AB7E9B8FCBA6}"/>
</file>

<file path=customXml/itemProps5.xml><?xml version="1.0" encoding="utf-8"?>
<ds:datastoreItem xmlns:ds="http://schemas.openxmlformats.org/officeDocument/2006/customXml" ds:itemID="{AFF15AEC-77FF-4061-9321-BBC5A3E9CA46}">
  <ds:schemaRefs>
    <ds:schemaRef ds:uri="http://purl.org/dc/elements/1.1/"/>
    <ds:schemaRef ds:uri="http://schemas.microsoft.com/office/2006/documentManagement/types"/>
    <ds:schemaRef ds:uri="http://schemas.microsoft.com/office/2006/metadata/properties"/>
    <ds:schemaRef ds:uri="b875e23b-67d9-4b2e-bdec-edacbf90b326"/>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13B87E5-7780-40D9-906B-54B449CC82A7}"/>
</file>

<file path=docProps/app.xml><?xml version="1.0" encoding="utf-8"?>
<Properties xmlns="http://schemas.openxmlformats.org/officeDocument/2006/extended-properties" xmlns:vt="http://schemas.openxmlformats.org/officeDocument/2006/docPropsVTypes">
  <Template>plantilla-SGF-ACL-CEF</Template>
  <TotalTime>131</TotalTime>
  <Pages>3</Pages>
  <Words>618</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SEGURA SOLIS ANDREA MARIA</dc:creator>
  <cp:keywords/>
  <dc:description/>
  <cp:lastModifiedBy>ROJAS VARGAS JOSE CARLOS</cp:lastModifiedBy>
  <cp:revision>6</cp:revision>
  <cp:lastPrinted>2025-03-14T18:23:00Z</cp:lastPrinted>
  <dcterms:created xsi:type="dcterms:W3CDTF">2025-03-14T15:40:00Z</dcterms:created>
  <dcterms:modified xsi:type="dcterms:W3CDTF">2025-03-17T21:11:00Z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127;#Propietario|172cdb65-abed-4947-8339-a6c2477d21bb</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157;#BACSANJOSE|6bcf9995-9893-4a2f-ae55-94fd7cdb9548;#159;#BANCO CMB|b49651f1-6e71-4a7e-9d4c-f50cabb794e3;#247;#BANGENCR|5e049067-ce7e-4fd0-9760-cb995db81035;#156;#BCR|bbd7c379-e96d-4244-81c8-2d824fdf11ab;#234;#BCT|0695b84a-7739-435c-89b5-b9a5d1ca3973;#155;#BNCR|371d3c41-6203-4082-b0cf-f6e34ac45820;#203;#CAC-ALIANZA|fc2bc551-9506-423e-b3e3-d2838ae5a5d6;#164;#CAC-AMISTAD|0ec73e89-b176-4de6-b792-c61d5709d197;#312;#CAC-ANDE1|d58229bc-511a-40fd-a6b6-48d04e725e49;#197;#CAC-AYA|34cf3324-e594-4040-95d0-af0f7ad9f1a9;#209;#CAC-CAJA|98971ccb-15bb-40cb-a0bf-9613236988b1;#193;#CAC-COOCIQUE|5d9e8490-c28f-4a13-99f7-54c74f12fdd5;#419;#CAC-COOPAVEGRA|3393a578-b055-41d9-bc96-5f5eb5cc92ce;#344;#CAC-COOPECAR|e3b96b43-fc9e-4d0b-b7d7-dd7ecb850505;#418;#CAC-COOPECO|2f65c3a5-0cf4-4f42-9012-f037438b0df6;#422;#CAC-COOPEFYL|13210ff2-acb2-4cac-bfd1-1ff3b1767b08;#253;#CAC-COOPELECHEROS|f38846b9-9991-4b16-b995-85a714810562;#190;#CAC-COOPENAE|00b23637-7389-4eec-a778-3bd206d19260;#417;#CAC-CREDE|bed630e2-1847-4ef1-9fae-47c3839d9532;#266;#CAC-GRECIA|91b942d1-111f-49c6-9dd3-b1e2392fbe56;#285;#CAC-JUDICIAL|e1c04000-6279-43b5-9cf1-2a0a3c2a1adf;#192;#CAC-MEDICOS|17e9a293-f2f3-43ae-bb4b-4157e9fc715a;#331;#CAC-MEP|d6114b04-c1fd-40e2-b7e5-8f632772e31d;#213;#CAC-POPULAR|679d767f-0cd1-43fb-98c7-cc9f266005f0;#265;#CAC-SANMARCOS|2291396e-7534-4858-862b-22a8dc3b58ef;#304;#CAC-SANRAMON|8e1be792-80b6-4097-9d40-b1c2fea73114;#188;#CAC-SERVICOOP|1ce5034d-1653-4167-9a6f-5f2999ffd292;#350;#CAC-UNA|b5f53a90-231c-47b6-b62f-11bb9f9b1f5a;#217;#CATHAY|57cff48f-3c31-4610-afc2-571ceda1caf4;#1126;#CC-AIRPAK|6081e219-6e67-4692-b3a2-8a0f0e0b271c;#198;#CC-GLOBALEX|1760a693-64b6-435a-b9c0-bfd39d8ab33f;#321;#CC-TELEDOLAR|18c54c3c-ce77-4793-8833-aeb9f7764b37;#670;#CITIBANK|f618f3a6-39b5-406c-b93c-59422760c462;#200;#DAVIVIENDA|ea00e8c8-ba81-476c-9912-ff50d27bafb8;#240;#F-CAFSA|14a75603-3b08-4f6c-8ce3-28cb969db62e;#287;#F-COMECA|7963ca42-6ff6-4bd7-ad6f-99e8ec4df8da;#191;#F-DESYFIN|34c17963-503a-4e47-b2da-c32218d1fbd4;#674;#FINANCIERA CREDILAT|7d03a029-8ab7-4eb0-bf88-3cb867995540;#196;#FINANCIERA GENTE|bb18ab6e-b82f-43c0-b9ea-26bb2169baaf;#1094;#FINANCIERA MONGE|321ba107-b6ca-4dee-b8e4-dd02d3ba2289;#1101;#FINANCIERA MULTIMONEY|1751f0ac-f732-4568-8ea7-2dcfeaf1b78f;#199;#IMPROSA|b8eceedc-73e6-4b08-afa2-d2f5232c1afc;#208;#LAFISE|6c7d6e62-7417-4e76-9b95-df76195f2090;#205;#M-ALAJUELA|54606ec1-40c4-4860-9638-0742a9d0534f;#181;#M-CARTAGO|8f0373c8-906a-4455-8b09-53a9e4e7f3fe;#165;#POPULAR|bcf64dee-bc2b-40f0-907a-3e9140c52e13;#275;#PRIVAL BANK|1e12c23b-de08-42fc-9f1a-8c246a7fdfc4;#189;#PROMERICA|7edd58c2-d62c-4f21-9f8d-5900312261b8;#195;#SCOTIABANK|0421db0f-df14-4a5e-8b8d-84556df5bcb5;#222;#SE-CAJANDE|4d510399-3cdd-477e-a567-21df0fb466b4</vt:lpwstr>
  </property>
  <property fmtid="{D5CDD505-2E9C-101B-9397-08002B2CF9AE}" pid="11" name="MSIP_Label_b8b4be34-365a-4a68-b9fb-75c1b6874315_Enabled">
    <vt:lpwstr>true</vt:lpwstr>
  </property>
  <property fmtid="{D5CDD505-2E9C-101B-9397-08002B2CF9AE}" pid="12" name="MSIP_Label_b8b4be34-365a-4a68-b9fb-75c1b6874315_SetDate">
    <vt:lpwstr>2023-03-19T23:06:53Z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85abb228-9ef6-4032-8764-31cea174ce71</vt:lpwstr>
  </property>
  <property fmtid="{D5CDD505-2E9C-101B-9397-08002B2CF9AE}" pid="17" name="MSIP_Label_b8b4be34-365a-4a68-b9fb-75c1b6874315_ContentBits">
    <vt:lpwstr>2</vt:lpwstr>
  </property>
  <property fmtid="{D5CDD505-2E9C-101B-9397-08002B2CF9AE}" pid="18" name="Order">
    <vt:r8>150800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SharedWithUsers">
    <vt:lpwstr/>
  </property>
  <property fmtid="{D5CDD505-2E9C-101B-9397-08002B2CF9AE}" pid="24" name="WorkflowChangePath">
    <vt:lpwstr>f1fd9d7f-da86-405a-9476-87cbb240632e,4;36e1af0c-2eec-499f-b304-a394df1aa266,6;</vt:lpwstr>
  </property>
</Properties>
</file>